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7107"/>
        <w:gridCol w:w="903"/>
      </w:tblGrid>
      <w:tr w:rsidR="007317A2" w:rsidRPr="00097530" w:rsidTr="00881BE8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نتایج متوقعه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سفارش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7317A2" w:rsidRPr="00097530" w:rsidTr="00881BE8">
        <w:tc>
          <w:tcPr>
            <w:tcW w:w="5148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i/>
                <w:sz w:val="24"/>
                <w:szCs w:val="24"/>
                <w:rtl/>
              </w:rPr>
              <w:t>احیای مجدد اعتماد مردم و تمویل کننده گان بالای وزارت صحت عامه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ایجاد شورای مستقل تفتیش و گزارش دهی سکتور صحت (</w:t>
            </w:r>
            <w:r w:rsidRPr="00097530">
              <w:rPr>
                <w:rFonts w:asciiTheme="majorBidi" w:hAnsiTheme="majorBidi" w:cstheme="majorBidi"/>
                <w:sz w:val="24"/>
                <w:szCs w:val="24"/>
              </w:rPr>
              <w:t>ICHSAR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) در کابل. اعضای شورا مذکور باید شامل وزیر صحت عامه، مشاوین تخنیکی بین المللی دارای تخصص در تفتیش و گزارش دهی سیستم صحی، نماینده گان نهاد های جامعه مدنی بیرون از سکتور صحت و نماینده گان تمویل کننده بین المللی سکتور صحی افغانستان باشند.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1.1.1</w:t>
            </w:r>
          </w:p>
        </w:tc>
      </w:tr>
      <w:tr w:rsidR="007317A2" w:rsidRPr="00097530" w:rsidTr="00881BE8">
        <w:tc>
          <w:tcPr>
            <w:tcW w:w="5148" w:type="dxa"/>
          </w:tcPr>
          <w:p w:rsidR="007317A2" w:rsidRPr="00097530" w:rsidRDefault="00C220DB" w:rsidP="00097530">
            <w:pPr>
              <w:bidi/>
              <w:spacing w:before="120" w:after="120" w:line="276" w:lineRule="auto"/>
              <w:jc w:val="lowKashida"/>
              <w:rPr>
                <w:rFonts w:asciiTheme="majorBidi" w:hAnsiTheme="majorBidi" w:cstheme="majorBidi"/>
                <w:i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احیای مجدد اعتبار، صداقت و شفافیت سکتور صحت و تامین سازگاری وزارت با اهدافش و کاهش خطر برنده شدن مؤسسات داخلی و مؤسسات خارجی ضعیف در گرفتن قرارداد ها. </w:t>
            </w:r>
          </w:p>
        </w:tc>
        <w:tc>
          <w:tcPr>
            <w:tcW w:w="7107" w:type="dxa"/>
          </w:tcPr>
          <w:p w:rsidR="007317A2" w:rsidRPr="00097530" w:rsidRDefault="00C220DB" w:rsidP="00097530">
            <w:pPr>
              <w:bidi/>
              <w:spacing w:before="120" w:after="120"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ایجاد کمیسیون مستقل تصدیق دهی مؤسسات صحی (</w:t>
            </w:r>
            <w:r w:rsidRPr="00097530">
              <w:rPr>
                <w:rFonts w:asciiTheme="majorBidi" w:hAnsiTheme="majorBidi" w:cstheme="majorBidi"/>
                <w:sz w:val="24"/>
                <w:szCs w:val="24"/>
              </w:rPr>
              <w:t>ICAHO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). کمیشنران باید متشکل از وزیر صحت عامه، مشاورین تخنیکی بین المللی دارای تخصص در تصدیق دهی مؤسسات صحی، نماینده گان جامعه مدنی خارج از سکتور صحت و نماینده گان تمویل کننده گان بین المللی سکتور صحت باشند. کمیسیون مستقل تصدیق (اعتبار دهی) مؤسسات صحی  باید بطور ربعوار غرض بررسی دست آورد ها مطابق 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پلانهای کاری جلسات دایر نمایند.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3.1</w:t>
            </w:r>
          </w:p>
        </w:tc>
      </w:tr>
      <w:tr w:rsidR="007317A2" w:rsidRPr="00097530" w:rsidTr="00881BE8">
        <w:tc>
          <w:tcPr>
            <w:tcW w:w="5148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i/>
                <w:sz w:val="24"/>
                <w:szCs w:val="24"/>
                <w:rtl/>
              </w:rPr>
              <w:t>بهبود اعتماد عامه بالای سکتور صحت و کاهش اخاذی</w:t>
            </w:r>
          </w:p>
        </w:tc>
        <w:tc>
          <w:tcPr>
            <w:tcW w:w="7107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i/>
                <w:sz w:val="24"/>
                <w:szCs w:val="24"/>
                <w:rtl/>
              </w:rPr>
              <w:t>روشن ساختن پالیسی های ارجاع مریضان و اجراآت متوقعه در مربوطات وزارت و میان مردم؛ رسیدگی به تضاد منافع حین راجع ساختن غیر ضروری مریضان به مراقبت های صحی خصوصی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6.2.1</w:t>
            </w:r>
          </w:p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6.2.2</w:t>
            </w:r>
          </w:p>
        </w:tc>
      </w:tr>
      <w:tr w:rsidR="007317A2" w:rsidRPr="00097530" w:rsidTr="00881BE8">
        <w:tc>
          <w:tcPr>
            <w:tcW w:w="5148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بهبود دسترسی عامه به خدمات امبولانس، افزایش اعتماد مردم و تمول کننده گان بالای سیستم صحت عامه</w:t>
            </w:r>
          </w:p>
        </w:tc>
        <w:tc>
          <w:tcPr>
            <w:tcW w:w="7107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روشن ساختن مقررات در رابطه به استفاده شخصی از دارای های عامه؛ تنفیذ جدی قواعد علیه استفاده از دارایی عامه برای منافع شخصی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8.1</w:t>
            </w:r>
          </w:p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8.2</w:t>
            </w:r>
          </w:p>
        </w:tc>
      </w:tr>
      <w:tr w:rsidR="007317A2" w:rsidRPr="00097530" w:rsidTr="00881BE8">
        <w:tc>
          <w:tcPr>
            <w:tcW w:w="5148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مدیران سکتور صحت در وزارت صحت عامه و مؤسسات غیر دولتی و بین المللی میتوانند خلا ها در اجراات را شناسایی و به آن رسیدگی نموده، حین تقاضای بودجه و درخواست تخصیص اضافی دست آورد ها را توجیه نموده و شاخص های کلیدی و اقعیبینانه اجراات وزارت صحت عامه را در  آگاهی دهی وزارت مالیه، تصمیم گیرنده گان سیاسی و مردم پیرامون چگونگی استفاده از وجوه عامه غرض رفاه مردم کمک نموده و اعتماد بالای سکتور صحت افزایش میابد.   </w:t>
            </w:r>
          </w:p>
        </w:tc>
        <w:tc>
          <w:tcPr>
            <w:tcW w:w="7107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دخیل ساختن کمیسیون مستقل تصدیق (اعتبار دهی) مؤسسات صحی  در انجام تحلیل و بررسی به منظور حمایت از ترتیب شاخص های معتبر و واقعبینانه در سکتور صحت عامه</w:t>
            </w:r>
          </w:p>
        </w:tc>
        <w:tc>
          <w:tcPr>
            <w:tcW w:w="903" w:type="dxa"/>
          </w:tcPr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12.1</w:t>
            </w:r>
          </w:p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12.2</w:t>
            </w:r>
          </w:p>
        </w:tc>
      </w:tr>
      <w:tr w:rsidR="007317A2" w:rsidRPr="00097530" w:rsidTr="00881BE8">
        <w:tc>
          <w:tcPr>
            <w:tcW w:w="5148" w:type="dxa"/>
          </w:tcPr>
          <w:p w:rsidR="007317A2" w:rsidRPr="00097530" w:rsidRDefault="00097530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کیفیت مراقبت های صحی بهبود یافته و اعتماد بالای سکتور صحت افزایش میابد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7107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دخیل ساختن کمیسیون مستقل تصدیق (اعتبار دهی) مؤسسات صحی ، نهاد های جامعه مدنی و شورا های صحی غرض اشتراک در نظارت از شاخص های کلیدی اجراات وزارت صحت عامه و تنفیذ مجازات در صورت ناکامی در حصول شاخص های کلیدی اجراات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12.3، 12.4، 12.5، 12.6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C220DB" w:rsidRPr="00097530" w:rsidTr="00881BE8">
        <w:tc>
          <w:tcPr>
            <w:tcW w:w="5148" w:type="dxa"/>
          </w:tcPr>
          <w:p w:rsidR="00C220DB" w:rsidRPr="00097530" w:rsidRDefault="00097530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احیای مجدد اعتماد مردم و تمویل کننده گان بالای وزارت صحت عامه و بهبود مؤثریت سکتور صحت، کیفیت مراقبت های صحی، شفافیت و حکومتداری خوب</w:t>
            </w:r>
          </w:p>
        </w:tc>
        <w:tc>
          <w:tcPr>
            <w:tcW w:w="7107" w:type="dxa"/>
          </w:tcPr>
          <w:p w:rsidR="00C220DB" w:rsidRPr="00097530" w:rsidRDefault="00097530" w:rsidP="00097530">
            <w:pPr>
              <w:bidi/>
              <w:spacing w:before="120" w:after="120"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تشکیل شورای عالی نظارت بر شفافیت سکتور صحت (</w:t>
            </w:r>
            <w:r w:rsidRPr="00097530">
              <w:rPr>
                <w:rFonts w:asciiTheme="majorBidi" w:hAnsiTheme="majorBidi" w:cstheme="majorBidi"/>
                <w:sz w:val="24"/>
                <w:szCs w:val="24"/>
              </w:rPr>
              <w:t>HCOHSI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متشکل از وزیر صحت عامه، رهبری ارشد وزارت صحت عامه، لوی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څ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ارنوال، تمویل کننده گان سکتور صحت، نمایندۀ جامعه مدنی، نماینده گان شواری های صحی و مؤسسات تطبیق کننده 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lastRenderedPageBreak/>
              <w:t>مجموع خدمات صحی اساسی و مجموعۀ خدمات  صحی شفاخانه یی. شورای عالی نظارت بر شفافیت سکتور صحی حد اقل بطور ربعوار تشکیل جلسه دهد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</w:tcPr>
          <w:p w:rsidR="00C220DB" w:rsidRPr="00097530" w:rsidRDefault="00097530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15.1</w:t>
            </w:r>
          </w:p>
        </w:tc>
      </w:tr>
    </w:tbl>
    <w:p w:rsidR="00097530" w:rsidRPr="00097530" w:rsidRDefault="00097530" w:rsidP="00097530">
      <w:pPr>
        <w:pStyle w:val="ListParagraph"/>
        <w:numPr>
          <w:ilvl w:val="0"/>
          <w:numId w:val="3"/>
        </w:numPr>
        <w:bidi/>
        <w:jc w:val="lowKashida"/>
        <w:rPr>
          <w:rFonts w:asciiTheme="majorBidi" w:hAnsiTheme="majorBidi" w:cstheme="majorBidi" w:hint="cs"/>
          <w:b/>
          <w:bCs/>
        </w:rPr>
      </w:pPr>
      <w:r w:rsidRPr="00097530">
        <w:rPr>
          <w:rFonts w:asciiTheme="majorBidi" w:hAnsiTheme="majorBidi" w:cstheme="majorBidi" w:hint="cs"/>
          <w:b/>
          <w:bCs/>
          <w:rtl/>
        </w:rPr>
        <w:lastRenderedPageBreak/>
        <w:t>شورای مستقل گزارش دهی و تفتیش سکتور صحت</w:t>
      </w:r>
      <w:r w:rsidRPr="00097530">
        <w:rPr>
          <w:rFonts w:asciiTheme="majorBidi" w:hAnsiTheme="majorBidi" w:cstheme="majorBidi"/>
          <w:b/>
          <w:bCs/>
        </w:rPr>
        <w:t xml:space="preserve"> HCOHSI</w:t>
      </w:r>
    </w:p>
    <w:p w:rsidR="00097530" w:rsidRPr="00097530" w:rsidRDefault="00097530" w:rsidP="00097530">
      <w:pPr>
        <w:pStyle w:val="ListParagraph"/>
        <w:numPr>
          <w:ilvl w:val="0"/>
          <w:numId w:val="3"/>
        </w:numPr>
        <w:bidi/>
        <w:jc w:val="lowKashida"/>
        <w:rPr>
          <w:rFonts w:asciiTheme="majorBidi" w:hAnsiTheme="majorBidi" w:cstheme="majorBidi" w:hint="cs"/>
          <w:b/>
          <w:bCs/>
        </w:rPr>
      </w:pPr>
      <w:r w:rsidRPr="00097530">
        <w:rPr>
          <w:rFonts w:asciiTheme="majorBidi" w:hAnsiTheme="majorBidi" w:cstheme="majorBidi" w:hint="cs"/>
          <w:b/>
          <w:bCs/>
          <w:rtl/>
        </w:rPr>
        <w:t>دفتر آمبدزمن سکتور صحت</w:t>
      </w:r>
      <w:r w:rsidRPr="00097530">
        <w:rPr>
          <w:rFonts w:asciiTheme="majorBidi" w:hAnsiTheme="majorBidi" w:cstheme="majorBidi"/>
          <w:b/>
          <w:bCs/>
        </w:rPr>
        <w:t>ICHSAR</w:t>
      </w:r>
    </w:p>
    <w:p w:rsidR="00097530" w:rsidRPr="00097530" w:rsidRDefault="00097530" w:rsidP="00097530">
      <w:pPr>
        <w:pStyle w:val="ListParagraph"/>
        <w:numPr>
          <w:ilvl w:val="0"/>
          <w:numId w:val="3"/>
        </w:numPr>
        <w:bidi/>
        <w:jc w:val="lowKashida"/>
        <w:rPr>
          <w:rFonts w:asciiTheme="majorBidi" w:hAnsiTheme="majorBidi" w:cstheme="majorBidi" w:hint="cs"/>
          <w:b/>
          <w:bCs/>
        </w:rPr>
      </w:pPr>
      <w:r w:rsidRPr="00097530">
        <w:rPr>
          <w:rFonts w:asciiTheme="majorBidi" w:hAnsiTheme="majorBidi" w:cstheme="majorBidi" w:hint="cs"/>
          <w:b/>
          <w:bCs/>
          <w:rtl/>
        </w:rPr>
        <w:t>کمیسیون مستقل اعتباردهی موسسات صحی</w:t>
      </w:r>
      <w:r w:rsidRPr="00097530">
        <w:rPr>
          <w:rFonts w:asciiTheme="majorBidi" w:hAnsiTheme="majorBidi" w:cstheme="majorBidi"/>
          <w:b/>
          <w:bCs/>
        </w:rPr>
        <w:t>ICAHO</w:t>
      </w:r>
    </w:p>
    <w:p w:rsidR="00097530" w:rsidRDefault="00097530" w:rsidP="00097530">
      <w:pPr>
        <w:pStyle w:val="ListParagraph"/>
        <w:numPr>
          <w:ilvl w:val="0"/>
          <w:numId w:val="3"/>
        </w:numPr>
        <w:bidi/>
        <w:jc w:val="lowKashida"/>
        <w:rPr>
          <w:rFonts w:asciiTheme="majorBidi" w:hAnsiTheme="majorBidi" w:cstheme="majorBidi"/>
          <w:b/>
          <w:bCs/>
        </w:rPr>
      </w:pPr>
      <w:r w:rsidRPr="00097530">
        <w:rPr>
          <w:rFonts w:asciiTheme="majorBidi" w:hAnsiTheme="majorBidi" w:cstheme="majorBidi" w:hint="cs"/>
          <w:b/>
          <w:bCs/>
          <w:rtl/>
        </w:rPr>
        <w:t>شورای عالی نظارت از سکتور صحت (</w:t>
      </w:r>
      <w:r w:rsidRPr="00097530">
        <w:rPr>
          <w:rFonts w:asciiTheme="majorBidi" w:hAnsiTheme="majorBidi" w:cstheme="majorBidi"/>
          <w:b/>
          <w:bCs/>
        </w:rPr>
        <w:t>(HCOHSI</w:t>
      </w:r>
    </w:p>
    <w:p w:rsidR="00097530" w:rsidRPr="00097530" w:rsidRDefault="00097530" w:rsidP="00097530">
      <w:pPr>
        <w:pStyle w:val="ListParagraph"/>
        <w:bidi/>
        <w:jc w:val="lowKashida"/>
        <w:rPr>
          <w:rFonts w:asciiTheme="majorBidi" w:hAnsiTheme="majorBidi" w:cstheme="majorBidi" w:hint="cs"/>
          <w:b/>
          <w:bCs/>
          <w:rtl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5"/>
        <w:gridCol w:w="7089"/>
        <w:gridCol w:w="952"/>
      </w:tblGrid>
      <w:tr w:rsidR="007317A2" w:rsidRPr="00097530" w:rsidTr="007317A2">
        <w:tc>
          <w:tcPr>
            <w:tcW w:w="13158" w:type="dxa"/>
            <w:gridSpan w:val="3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فرصت های مشارکت شوراهای صحی در نظارت از تطبیق سفارشات... آیا موارد ذیل برای </w:t>
            </w:r>
            <w:r w:rsidRPr="000975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انجوها و نهادهای جامعه مدنی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نیز فرصتی خواهد بود تا در پروسه سهیم شوند؟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نتایج متوقعه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سفارش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spacing w:before="120" w:after="120" w:line="276" w:lineRule="auto"/>
              <w:jc w:val="lowKashida"/>
              <w:rPr>
                <w:rFonts w:asciiTheme="majorBidi" w:hAnsiTheme="majorBidi" w:cstheme="majorBidi"/>
                <w:iCs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u w:val="single"/>
                <w:rtl/>
                <w:lang w:bidi="fa-IR"/>
              </w:rPr>
              <w:t>نتایج متوقعه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  <w:lang w:bidi="fa-IR"/>
              </w:rPr>
              <w:t>: احیای مجدد حسابدهی، شفافیت و حکومتداری خوب و فراهم آوری زمینه برای مریضان و خانواده های شان تا بطور صادقانه تداوی گردند و خطرات اخاذی، مورد سوء استفاده قرار گرفتن یا رفتار دوگانه کاهش میابد</w:t>
            </w:r>
            <w:r w:rsidRPr="00097530">
              <w:rPr>
                <w:rFonts w:asciiTheme="majorBidi" w:hAnsiTheme="majorBidi" w:cstheme="majorBidi"/>
                <w:iCs/>
                <w:sz w:val="24"/>
                <w:szCs w:val="24"/>
                <w:rtl/>
                <w:lang w:bidi="fa-IR"/>
              </w:rPr>
              <w:t xml:space="preserve">. </w:t>
            </w:r>
          </w:p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سفارش 13.1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: ایجاد یک سیسیتم واحد و مستقل گزارش دهی برای شکایات از طریق ایجاد یک دفتر بررسی شکایات سکتور صحت در شورای مستقل تفتیش و گزارش دهی سکتور صحت و تامین ارتباط  آن با 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  <w:lang w:bidi="fa-IR"/>
              </w:rPr>
              <w:t>شورا های صحی انکشاف یافته و با صلاحیت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13.1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افزایش اعتماد مردم بالای سکتور صحت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مجادله علیه غیر حاضری در اوقات رسمی کاری در مراکز خدمات صحی اساسی و مراکز خدمات صحی شفاخانه یی؛ دخیل ساختن شورای مستقل تفتیش و گزارش دهی سکتور صحت (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</w:rPr>
              <w:t>ICHSAR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  <w:lang w:bidi="fa-IR"/>
              </w:rPr>
              <w:t>)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و تفویض صلاحیت به شورا های صحی غرض اشتراک در نظارت از غیر حاضری در سکتور صحت.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6.1.3</w:t>
            </w:r>
          </w:p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6.1.4</w:t>
            </w:r>
          </w:p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6.1.5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افزایش اعتماد مردم بالای سکتور خصوصی و کاهش اخاذی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تنفیذ پالیسی های تضاد منافع جهت جلوگیری از راجع سازی بی مورد مریضان سکتور عامه به سکتور خصوصی؛ دخیل ساختن شورای مستقل تفتیش و گزارش دهی سکتور صحت (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</w:rPr>
              <w:t>ICHSAR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) و تفویض صلاحیت به شورا های صحی غرض اشتراک در نظارت از تضاد منافع.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6.2.4، 6.2.5، 6.2.6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افزایش دسترسی مردم به خدمات امبولانس، افزایش سطح اعتماد مردم بالای سیستم صحت عامه و تقویه اعتماد تمویل کننده گان بالای تفتیش و گزارش دهی در سکتور صحی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تنفیذ مقررات در برابر استفاده از دارایی های عامه برای منافع شخصی؛ دخیل ساختن شورای مستقل تفتیش و گزارش دهی سکتور صحت (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</w:rPr>
              <w:t>ICHSAR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  <w:lang w:bidi="fa-IR"/>
              </w:rPr>
              <w:t>)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و تفویض صلاحیت به شورا های صحی غرض نظارت از استفاده امبولانس ها. 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8.2، 8.3، 8.4، 8.5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اعتماد مردم بالای سکتور صحت افزایش خواهد یافت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دخیل ساختن کمیسیون مستقل تصدیق (اعتبار دهی) مؤسسات صحی  در ترتیب و تطبیق پالیسی های تضاد منافع و نحوۀ ارجاع مریضان به سکتور خصوصی صحت و دخیل ساختن کمیسیون مستقل تفتیش و گزارش دهی از سکتور صحت و شورا های صحی در نظارت از تضاد منافع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</w:tr>
      <w:tr w:rsidR="007317A2" w:rsidRPr="00097530" w:rsidTr="007317A2">
        <w:tc>
          <w:tcPr>
            <w:tcW w:w="5148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lastRenderedPageBreak/>
              <w:t>افزایش اعتماد مردم و تمویل کننده گان بالای سیستم صحت عامه</w:t>
            </w:r>
          </w:p>
        </w:tc>
        <w:tc>
          <w:tcPr>
            <w:tcW w:w="7107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دخیل ساختن شوراهای صحی به منظور اشتراک در نظارت از تقاضای رشوه؛ دخیل ساختن دفتر مستقل بررسی شکایات سکتور صحی (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</w:rPr>
              <w:t>HSOO</w:t>
            </w:r>
            <w:r w:rsidRPr="0009753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)  به منظور تحقیق، تعقیب عدلی، و نشر قضایای بزرگ رشوه ستانی در تمام سطوح کارمندان وزارت صحت عامه و تطبیق کنندگان مجموعۀ عرضۀ خدمات صحی اساسی و مجموعۀ خدمات صحی شفاخانه یی در مرکز و ولایات. 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19.2.1، 19.2.2، 19.2.3</w:t>
            </w:r>
          </w:p>
        </w:tc>
      </w:tr>
    </w:tbl>
    <w:p w:rsidR="007317A2" w:rsidRPr="00097530" w:rsidRDefault="007317A2" w:rsidP="00097530">
      <w:pPr>
        <w:bidi/>
        <w:jc w:val="lowKashida"/>
        <w:rPr>
          <w:rFonts w:asciiTheme="majorBidi" w:hAnsiTheme="majorBidi" w:cstheme="majorBidi"/>
          <w:sz w:val="24"/>
          <w:szCs w:val="24"/>
          <w:lang w:bidi="fa-IR"/>
        </w:rPr>
      </w:pPr>
    </w:p>
    <w:sectPr w:rsidR="007317A2" w:rsidRPr="00097530" w:rsidSect="000B4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84F"/>
    <w:multiLevelType w:val="multilevel"/>
    <w:tmpl w:val="BCE2A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sz w:val="24"/>
      </w:rPr>
    </w:lvl>
  </w:abstractNum>
  <w:abstractNum w:abstractNumId="1">
    <w:nsid w:val="311A7B5D"/>
    <w:multiLevelType w:val="hybridMultilevel"/>
    <w:tmpl w:val="F44A3DD2"/>
    <w:lvl w:ilvl="0" w:tplc="D902B3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1153"/>
    <w:multiLevelType w:val="multilevel"/>
    <w:tmpl w:val="B9EC1B8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55"/>
    <w:rsid w:val="00097530"/>
    <w:rsid w:val="000B4CC7"/>
    <w:rsid w:val="003D40ED"/>
    <w:rsid w:val="007317A2"/>
    <w:rsid w:val="00B61255"/>
    <w:rsid w:val="00C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0DB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0DB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dcterms:created xsi:type="dcterms:W3CDTF">2016-09-27T20:41:00Z</dcterms:created>
  <dcterms:modified xsi:type="dcterms:W3CDTF">2016-09-27T21:39:00Z</dcterms:modified>
</cp:coreProperties>
</file>