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25" w:rsidRDefault="006E7525" w:rsidP="006E7525">
      <w:pPr>
        <w:pStyle w:val="Subtitle"/>
        <w:jc w:val="center"/>
      </w:pPr>
      <w:r>
        <w:rPr>
          <w:noProof/>
        </w:rPr>
        <w:drawing>
          <wp:inline distT="0" distB="0" distL="0" distR="0" wp14:anchorId="5553E9EB" wp14:editId="0F41B70A">
            <wp:extent cx="615950" cy="609163"/>
            <wp:effectExtent l="0" t="0" r="0"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987" cy="632935"/>
                    </a:xfrm>
                    <a:prstGeom prst="rect">
                      <a:avLst/>
                    </a:prstGeom>
                    <a:noFill/>
                    <a:ln>
                      <a:noFill/>
                    </a:ln>
                  </pic:spPr>
                </pic:pic>
              </a:graphicData>
            </a:graphic>
          </wp:inline>
        </w:drawing>
      </w:r>
    </w:p>
    <w:p w:rsidR="006E7525" w:rsidRPr="006E7525" w:rsidRDefault="006E7525" w:rsidP="006E7525">
      <w:pPr>
        <w:jc w:val="center"/>
      </w:pPr>
      <w:r>
        <w:t>The Colombo Plan</w:t>
      </w:r>
    </w:p>
    <w:p w:rsidR="00CA474B" w:rsidRDefault="0098441A" w:rsidP="006E7525">
      <w:pPr>
        <w:pStyle w:val="Subtitle"/>
        <w:jc w:val="center"/>
      </w:pPr>
      <w:r w:rsidRPr="0098441A">
        <w:t>Request for Proposal (RFP)</w:t>
      </w:r>
    </w:p>
    <w:p w:rsidR="006E7525" w:rsidRDefault="008247A8" w:rsidP="008F5033">
      <w:pPr>
        <w:pStyle w:val="Title"/>
        <w:jc w:val="center"/>
        <w:rPr>
          <w:sz w:val="32"/>
        </w:rPr>
      </w:pPr>
      <w:r>
        <w:rPr>
          <w:sz w:val="32"/>
        </w:rPr>
        <w:t xml:space="preserve">Security </w:t>
      </w:r>
      <w:r w:rsidR="0098441A" w:rsidRPr="006E7525">
        <w:rPr>
          <w:sz w:val="32"/>
        </w:rPr>
        <w:t>Training</w:t>
      </w:r>
      <w:r w:rsidR="008F5033">
        <w:rPr>
          <w:sz w:val="32"/>
        </w:rPr>
        <w:t>, Assessments and Evacuation Plans</w:t>
      </w:r>
      <w:r w:rsidR="0098441A" w:rsidRPr="006E7525">
        <w:rPr>
          <w:sz w:val="32"/>
        </w:rPr>
        <w:t xml:space="preserve"> for the Implementing Partners of </w:t>
      </w:r>
      <w:r w:rsidR="00326CF0">
        <w:rPr>
          <w:sz w:val="32"/>
        </w:rPr>
        <w:t>T</w:t>
      </w:r>
      <w:r w:rsidR="0098441A" w:rsidRPr="006E7525">
        <w:rPr>
          <w:sz w:val="32"/>
        </w:rPr>
        <w:t xml:space="preserve">he </w:t>
      </w:r>
      <w:r w:rsidR="006E7525">
        <w:rPr>
          <w:sz w:val="32"/>
        </w:rPr>
        <w:t>Colombo Plan</w:t>
      </w:r>
    </w:p>
    <w:p w:rsidR="00CA2773" w:rsidRDefault="00CA2773" w:rsidP="00CA2773">
      <w:pPr>
        <w:spacing w:after="0" w:line="240" w:lineRule="auto"/>
        <w:jc w:val="both"/>
      </w:pPr>
    </w:p>
    <w:p w:rsidR="009F3DA9" w:rsidRDefault="00283339" w:rsidP="009F3DA9">
      <w:pPr>
        <w:spacing w:after="0" w:line="240" w:lineRule="auto"/>
        <w:jc w:val="both"/>
      </w:pPr>
      <w:r w:rsidRPr="00283339">
        <w:rPr>
          <w:b/>
        </w:rPr>
        <w:t>Scope:</w:t>
      </w:r>
      <w:r>
        <w:t xml:space="preserve"> </w:t>
      </w:r>
    </w:p>
    <w:p w:rsidR="004E33C8" w:rsidRDefault="004E33C8" w:rsidP="009F3DA9">
      <w:pPr>
        <w:spacing w:after="0" w:line="240" w:lineRule="auto"/>
        <w:jc w:val="both"/>
      </w:pPr>
      <w:r>
        <w:t>Colombo Plan</w:t>
      </w:r>
      <w:r w:rsidRPr="00FD61AD">
        <w:t xml:space="preserve"> requests that you submit a </w:t>
      </w:r>
      <w:r w:rsidRPr="00A06A24">
        <w:t xml:space="preserve">proposal for </w:t>
      </w:r>
      <w:r w:rsidR="008247A8">
        <w:t xml:space="preserve">Security </w:t>
      </w:r>
      <w:r w:rsidRPr="004E33C8">
        <w:t xml:space="preserve">Training for the Implementing Partners of </w:t>
      </w:r>
      <w:r>
        <w:t xml:space="preserve">the </w:t>
      </w:r>
      <w:r w:rsidRPr="004E33C8">
        <w:t>AWSF and ACSCF Projects</w:t>
      </w:r>
      <w:r>
        <w:t>.</w:t>
      </w:r>
      <w:r w:rsidR="00AE130F">
        <w:t xml:space="preserve"> The training is to be held in Kabul, Afghanistan.</w:t>
      </w:r>
    </w:p>
    <w:p w:rsidR="00AE130F" w:rsidRDefault="00AE130F" w:rsidP="009F3DA9">
      <w:pPr>
        <w:spacing w:after="0" w:line="240" w:lineRule="auto"/>
        <w:jc w:val="both"/>
      </w:pPr>
    </w:p>
    <w:p w:rsidR="00541322" w:rsidRDefault="00541322" w:rsidP="009F3DA9">
      <w:pPr>
        <w:spacing w:after="0" w:line="240" w:lineRule="auto"/>
        <w:jc w:val="both"/>
      </w:pPr>
      <w:r w:rsidRPr="002413E6">
        <w:rPr>
          <w:lang w:eastAsia="zh-CN"/>
        </w:rPr>
        <w:t>B</w:t>
      </w:r>
      <w:r w:rsidRPr="002413E6">
        <w:t xml:space="preserve">ackground information in respect of the services required is provided </w:t>
      </w:r>
      <w:r>
        <w:t>and t</w:t>
      </w:r>
      <w:r w:rsidRPr="002413E6">
        <w:t>his information is intended to facilitate your assessment of the</w:t>
      </w:r>
      <w:r w:rsidR="009C72CB">
        <w:t xml:space="preserve"> time-effort and related fees. </w:t>
      </w:r>
      <w:r w:rsidRPr="002413E6">
        <w:t>This information shall be kept confidential by your firm and used solely in response to the present Request for Proposal.</w:t>
      </w:r>
    </w:p>
    <w:p w:rsidR="00541322" w:rsidRDefault="00541322" w:rsidP="009F3DA9">
      <w:pPr>
        <w:spacing w:after="0" w:line="240" w:lineRule="auto"/>
        <w:jc w:val="both"/>
      </w:pPr>
    </w:p>
    <w:p w:rsidR="00541322" w:rsidRDefault="00541322" w:rsidP="009F3DA9">
      <w:pPr>
        <w:spacing w:after="0" w:line="240" w:lineRule="auto"/>
        <w:jc w:val="both"/>
        <w:rPr>
          <w:snapToGrid w:val="0"/>
          <w:lang w:val="en-CA"/>
        </w:rPr>
      </w:pPr>
      <w:r w:rsidRPr="002413E6">
        <w:t xml:space="preserve">Your proposal could form the basis for a contract between your firm and the </w:t>
      </w:r>
      <w:r w:rsidR="009C72CB">
        <w:t>Colombo Plan</w:t>
      </w:r>
      <w:r w:rsidRPr="002413E6">
        <w:t>.</w:t>
      </w:r>
    </w:p>
    <w:p w:rsidR="00541322" w:rsidRDefault="00541322" w:rsidP="00CA2773">
      <w:pPr>
        <w:spacing w:after="0" w:line="240" w:lineRule="auto"/>
        <w:jc w:val="both"/>
        <w:rPr>
          <w:snapToGrid w:val="0"/>
          <w:lang w:val="en-CA"/>
        </w:rPr>
      </w:pPr>
    </w:p>
    <w:p w:rsidR="00326CF0" w:rsidRDefault="00A8749C" w:rsidP="00CA2773">
      <w:pPr>
        <w:spacing w:after="0" w:line="240" w:lineRule="auto"/>
        <w:jc w:val="both"/>
        <w:rPr>
          <w:snapToGrid w:val="0"/>
          <w:lang w:val="en-CA"/>
        </w:rPr>
      </w:pPr>
      <w:r w:rsidRPr="002413E6">
        <w:rPr>
          <w:b/>
          <w:bCs/>
          <w:snapToGrid w:val="0"/>
          <w:lang w:val="en-CA"/>
        </w:rPr>
        <w:t>Contents of solicitation documents</w:t>
      </w:r>
      <w:r>
        <w:rPr>
          <w:b/>
          <w:bCs/>
          <w:snapToGrid w:val="0"/>
          <w:lang w:val="en-CA"/>
        </w:rPr>
        <w:t>:</w:t>
      </w:r>
      <w:r w:rsidRPr="002413E6">
        <w:rPr>
          <w:snapToGrid w:val="0"/>
          <w:lang w:val="en-CA"/>
        </w:rPr>
        <w:t xml:space="preserve"> </w:t>
      </w:r>
    </w:p>
    <w:p w:rsidR="004E33C8" w:rsidRDefault="00541322" w:rsidP="00CA2773">
      <w:pPr>
        <w:spacing w:after="0" w:line="240" w:lineRule="auto"/>
        <w:jc w:val="both"/>
      </w:pPr>
      <w:r w:rsidRPr="002413E6">
        <w:rPr>
          <w:snapToGrid w:val="0"/>
          <w:lang w:val="en-CA"/>
        </w:rPr>
        <w:t xml:space="preserve">Proposals must offer services for the total requirement. Proposals offering only part of the requirement will be rejected. </w:t>
      </w:r>
      <w:r w:rsidRPr="009F74D3">
        <w:rPr>
          <w:snapToGrid w:val="0"/>
          <w:lang w:val="en-CA"/>
        </w:rPr>
        <w:t>The Offeror</w:t>
      </w:r>
      <w:r w:rsidRPr="009F74D3">
        <w:rPr>
          <w:lang w:val="en-CA"/>
        </w:rPr>
        <w:t xml:space="preserve"> is expected to examine all corresponding instructions, terms and specifications contained in the Solicitation </w:t>
      </w:r>
      <w:r w:rsidRPr="009F74D3">
        <w:rPr>
          <w:snapToGrid w:val="0"/>
          <w:lang w:val="en-CA"/>
        </w:rPr>
        <w:t>Documents. Failure to comply with these documents will be at the Offeror’s risk and may affect the evaluation of the Proposal.</w:t>
      </w:r>
    </w:p>
    <w:p w:rsidR="00541322" w:rsidRDefault="00541322" w:rsidP="00CA2773">
      <w:pPr>
        <w:spacing w:after="0" w:line="240" w:lineRule="auto"/>
        <w:jc w:val="both"/>
      </w:pPr>
    </w:p>
    <w:p w:rsidR="00326CF0" w:rsidRDefault="00A8749C" w:rsidP="00CA2773">
      <w:pPr>
        <w:spacing w:after="0" w:line="240" w:lineRule="auto"/>
        <w:jc w:val="both"/>
        <w:rPr>
          <w:snapToGrid w:val="0"/>
          <w:lang w:val="en-CA"/>
        </w:rPr>
      </w:pPr>
      <w:r w:rsidRPr="002413E6">
        <w:rPr>
          <w:b/>
          <w:bCs/>
          <w:snapToGrid w:val="0"/>
          <w:lang w:val="en-CA"/>
        </w:rPr>
        <w:t>Clarification of solicitation documents</w:t>
      </w:r>
      <w:r>
        <w:rPr>
          <w:b/>
          <w:bCs/>
          <w:snapToGrid w:val="0"/>
          <w:lang w:val="en-CA"/>
        </w:rPr>
        <w:t>:</w:t>
      </w:r>
      <w:r w:rsidRPr="002413E6">
        <w:rPr>
          <w:snapToGrid w:val="0"/>
          <w:lang w:val="en-CA"/>
        </w:rPr>
        <w:t xml:space="preserve"> </w:t>
      </w:r>
    </w:p>
    <w:p w:rsidR="00A8749C" w:rsidRDefault="00A8749C" w:rsidP="00CA2773">
      <w:pPr>
        <w:spacing w:after="0" w:line="240" w:lineRule="auto"/>
        <w:jc w:val="both"/>
        <w:rPr>
          <w:snapToGrid w:val="0"/>
          <w:lang w:val="en-CA"/>
        </w:rPr>
      </w:pPr>
      <w:r>
        <w:rPr>
          <w:snapToGrid w:val="0"/>
          <w:lang w:val="en-CA"/>
        </w:rPr>
        <w:t>Colombo Plan</w:t>
      </w:r>
      <w:r w:rsidRPr="002413E6">
        <w:rPr>
          <w:snapToGrid w:val="0"/>
          <w:lang w:val="en-CA"/>
        </w:rPr>
        <w:t xml:space="preserve"> will respond in writing to any request for clarification that it receives prior to the deadline for the submission of Proposals. Written copies of the organisation’s response will be sent to all </w:t>
      </w:r>
      <w:r>
        <w:rPr>
          <w:snapToGrid w:val="0"/>
          <w:lang w:val="en-CA"/>
        </w:rPr>
        <w:t>Offeror</w:t>
      </w:r>
      <w:r w:rsidRPr="002413E6">
        <w:rPr>
          <w:snapToGrid w:val="0"/>
          <w:lang w:val="en-CA"/>
        </w:rPr>
        <w:t>s.</w:t>
      </w:r>
    </w:p>
    <w:p w:rsidR="00A8749C" w:rsidRDefault="00A8749C" w:rsidP="00CA2773">
      <w:pPr>
        <w:spacing w:after="0" w:line="240" w:lineRule="auto"/>
        <w:jc w:val="both"/>
        <w:rPr>
          <w:snapToGrid w:val="0"/>
          <w:lang w:val="en-CA"/>
        </w:rPr>
      </w:pPr>
    </w:p>
    <w:p w:rsidR="00326CF0" w:rsidRDefault="00A8749C" w:rsidP="00CA2773">
      <w:pPr>
        <w:spacing w:after="0" w:line="240" w:lineRule="auto"/>
        <w:jc w:val="both"/>
        <w:rPr>
          <w:bCs/>
          <w:lang w:val="en-CA"/>
        </w:rPr>
      </w:pPr>
      <w:r w:rsidRPr="00623403">
        <w:rPr>
          <w:b/>
          <w:bCs/>
          <w:snapToGrid w:val="0"/>
          <w:lang w:val="en-CA"/>
        </w:rPr>
        <w:t>Language of the proposal</w:t>
      </w:r>
      <w:r>
        <w:rPr>
          <w:b/>
          <w:bCs/>
          <w:snapToGrid w:val="0"/>
          <w:lang w:val="en-CA"/>
        </w:rPr>
        <w:t xml:space="preserve">: </w:t>
      </w:r>
    </w:p>
    <w:p w:rsidR="00A8749C" w:rsidRDefault="0057447B" w:rsidP="00CA2773">
      <w:pPr>
        <w:spacing w:after="0" w:line="240" w:lineRule="auto"/>
        <w:jc w:val="both"/>
      </w:pPr>
      <w:r>
        <w:rPr>
          <w:bCs/>
          <w:lang w:val="en-CA"/>
        </w:rPr>
        <w:t>T</w:t>
      </w:r>
      <w:r w:rsidR="00A8749C" w:rsidRPr="00FD42B4">
        <w:rPr>
          <w:bCs/>
          <w:lang w:val="en-CA"/>
        </w:rPr>
        <w:t xml:space="preserve">he Proposals prepared by the </w:t>
      </w:r>
      <w:r w:rsidR="00A8749C">
        <w:rPr>
          <w:bCs/>
          <w:lang w:val="en-CA"/>
        </w:rPr>
        <w:t>Offeror</w:t>
      </w:r>
      <w:r w:rsidR="00A8749C" w:rsidRPr="00FD42B4">
        <w:rPr>
          <w:bCs/>
          <w:lang w:val="en-CA"/>
        </w:rPr>
        <w:t xml:space="preserve"> and all correspondence and documents relating to the Proposal exchanged by the </w:t>
      </w:r>
      <w:r w:rsidR="00A8749C">
        <w:rPr>
          <w:bCs/>
          <w:lang w:val="en-CA"/>
        </w:rPr>
        <w:t>Offeror</w:t>
      </w:r>
      <w:r w:rsidR="00A8749C" w:rsidRPr="00FD42B4">
        <w:rPr>
          <w:bCs/>
          <w:lang w:val="en-CA"/>
        </w:rPr>
        <w:t xml:space="preserve"> and </w:t>
      </w:r>
      <w:r w:rsidR="00A8749C">
        <w:rPr>
          <w:bCs/>
          <w:lang w:val="en-CA"/>
        </w:rPr>
        <w:t>Colombo Plan</w:t>
      </w:r>
      <w:r w:rsidR="00A8749C" w:rsidRPr="00FD42B4">
        <w:rPr>
          <w:bCs/>
          <w:lang w:val="en-CA"/>
        </w:rPr>
        <w:t xml:space="preserve"> </w:t>
      </w:r>
      <w:r w:rsidR="00A8749C" w:rsidRPr="00A6445E">
        <w:rPr>
          <w:b/>
          <w:u w:val="single"/>
          <w:lang w:val="en-CA"/>
        </w:rPr>
        <w:t>shall be written in the English language</w:t>
      </w:r>
      <w:r w:rsidR="00A8749C" w:rsidRPr="00623403">
        <w:rPr>
          <w:b/>
          <w:bCs/>
          <w:lang w:val="en-CA"/>
        </w:rPr>
        <w:t>.</w:t>
      </w:r>
    </w:p>
    <w:p w:rsidR="00A8749C" w:rsidRDefault="00A8749C" w:rsidP="00CA2773">
      <w:pPr>
        <w:spacing w:after="0" w:line="240" w:lineRule="auto"/>
        <w:jc w:val="both"/>
      </w:pPr>
    </w:p>
    <w:p w:rsidR="00C8796E" w:rsidRPr="00623403" w:rsidRDefault="00C8796E" w:rsidP="00CA2773">
      <w:pPr>
        <w:spacing w:after="0" w:line="240" w:lineRule="auto"/>
        <w:jc w:val="both"/>
        <w:rPr>
          <w:b/>
          <w:bCs/>
          <w:lang w:val="en-CA"/>
        </w:rPr>
      </w:pPr>
      <w:r w:rsidRPr="00623403">
        <w:rPr>
          <w:b/>
          <w:bCs/>
          <w:lang w:val="en-CA"/>
        </w:rPr>
        <w:t>The Proposal shall comprise the following components:</w:t>
      </w:r>
    </w:p>
    <w:p w:rsidR="00C8796E" w:rsidRPr="00623403" w:rsidRDefault="00C8796E" w:rsidP="00326CF0">
      <w:pPr>
        <w:spacing w:after="0" w:line="240" w:lineRule="auto"/>
        <w:ind w:left="720"/>
        <w:jc w:val="both"/>
        <w:rPr>
          <w:snapToGrid w:val="0"/>
          <w:color w:val="000000"/>
          <w:lang w:val="en-CA"/>
        </w:rPr>
      </w:pPr>
      <w:r>
        <w:rPr>
          <w:b/>
          <w:snapToGrid w:val="0"/>
          <w:lang w:val="en-CA"/>
        </w:rPr>
        <w:t xml:space="preserve">1. </w:t>
      </w:r>
      <w:r w:rsidRPr="00623403">
        <w:rPr>
          <w:b/>
          <w:snapToGrid w:val="0"/>
          <w:lang w:val="en-CA"/>
        </w:rPr>
        <w:t>Technical Pro</w:t>
      </w:r>
      <w:r w:rsidRPr="00623403">
        <w:rPr>
          <w:b/>
          <w:snapToGrid w:val="0"/>
          <w:color w:val="000000"/>
          <w:lang w:val="en-CA"/>
        </w:rPr>
        <w:t>posal</w:t>
      </w:r>
      <w:r w:rsidRPr="00623403">
        <w:rPr>
          <w:snapToGrid w:val="0"/>
          <w:color w:val="000000"/>
          <w:lang w:val="en-CA"/>
        </w:rPr>
        <w:t xml:space="preserve">, completed in accordance with clause </w:t>
      </w:r>
      <w:r>
        <w:rPr>
          <w:snapToGrid w:val="0"/>
          <w:color w:val="000000"/>
          <w:lang w:val="en-CA"/>
        </w:rPr>
        <w:t>(I)</w:t>
      </w:r>
      <w:r w:rsidRPr="00623403">
        <w:rPr>
          <w:snapToGrid w:val="0"/>
          <w:color w:val="000000"/>
          <w:lang w:val="en-CA"/>
        </w:rPr>
        <w:t>,</w:t>
      </w:r>
    </w:p>
    <w:p w:rsidR="00A8749C" w:rsidRDefault="00C8796E" w:rsidP="00326CF0">
      <w:pPr>
        <w:spacing w:after="0" w:line="240" w:lineRule="auto"/>
        <w:ind w:left="720"/>
        <w:jc w:val="both"/>
      </w:pPr>
      <w:r>
        <w:rPr>
          <w:b/>
          <w:snapToGrid w:val="0"/>
          <w:color w:val="000000"/>
          <w:lang w:val="en-CA"/>
        </w:rPr>
        <w:t xml:space="preserve">2. </w:t>
      </w:r>
      <w:r w:rsidRPr="00623403">
        <w:rPr>
          <w:b/>
          <w:snapToGrid w:val="0"/>
          <w:color w:val="000000"/>
          <w:lang w:val="en-CA"/>
        </w:rPr>
        <w:t>Price Schedule</w:t>
      </w:r>
      <w:r w:rsidRPr="00623403">
        <w:rPr>
          <w:snapToGrid w:val="0"/>
          <w:color w:val="000000"/>
          <w:lang w:val="en-CA"/>
        </w:rPr>
        <w:t xml:space="preserve">, completed in accordance with clause </w:t>
      </w:r>
      <w:r w:rsidR="00277841">
        <w:rPr>
          <w:snapToGrid w:val="0"/>
          <w:color w:val="000000"/>
          <w:lang w:val="en-CA"/>
        </w:rPr>
        <w:t>(II) &amp; (III)</w:t>
      </w:r>
    </w:p>
    <w:p w:rsidR="00C8796E" w:rsidRDefault="00C8796E" w:rsidP="00CA2773">
      <w:pPr>
        <w:spacing w:after="0" w:line="240" w:lineRule="auto"/>
        <w:jc w:val="both"/>
      </w:pPr>
    </w:p>
    <w:p w:rsidR="00C8796E" w:rsidRPr="00C8796E" w:rsidRDefault="00C8796E" w:rsidP="00CA2773">
      <w:pPr>
        <w:spacing w:after="0" w:line="240" w:lineRule="auto"/>
        <w:jc w:val="both"/>
        <w:rPr>
          <w:b/>
          <w:bCs/>
          <w:snapToGrid w:val="0"/>
          <w:color w:val="000000"/>
          <w:lang w:val="en-CA"/>
        </w:rPr>
      </w:pPr>
      <w:r>
        <w:rPr>
          <w:b/>
          <w:bCs/>
          <w:snapToGrid w:val="0"/>
          <w:color w:val="000000"/>
          <w:lang w:val="en-CA"/>
        </w:rPr>
        <w:t xml:space="preserve">(I) </w:t>
      </w:r>
      <w:r w:rsidRPr="00C8796E">
        <w:rPr>
          <w:b/>
          <w:bCs/>
          <w:snapToGrid w:val="0"/>
          <w:color w:val="000000"/>
          <w:lang w:val="en-CA"/>
        </w:rPr>
        <w:t>Technical Proposal Format</w:t>
      </w:r>
    </w:p>
    <w:p w:rsidR="00C8796E" w:rsidRDefault="00C8796E" w:rsidP="00CA2773">
      <w:pPr>
        <w:pStyle w:val="BodyText"/>
        <w:spacing w:after="0" w:line="240" w:lineRule="auto"/>
        <w:ind w:left="374"/>
        <w:jc w:val="both"/>
        <w:rPr>
          <w:color w:val="000000"/>
          <w:lang w:val="en-CA"/>
        </w:rPr>
      </w:pPr>
      <w:r w:rsidRPr="00623403">
        <w:rPr>
          <w:color w:val="000000"/>
          <w:lang w:val="en-CA"/>
        </w:rPr>
        <w:t xml:space="preserve">The </w:t>
      </w:r>
      <w:r>
        <w:rPr>
          <w:color w:val="000000"/>
          <w:lang w:val="en-CA"/>
        </w:rPr>
        <w:t>Offeror</w:t>
      </w:r>
      <w:r w:rsidRPr="00623403">
        <w:rPr>
          <w:color w:val="000000"/>
          <w:lang w:val="en-CA"/>
        </w:rPr>
        <w:t xml:space="preserve"> shall structure the technical part of its Proposal according to the </w:t>
      </w:r>
      <w:r w:rsidR="000F354C">
        <w:rPr>
          <w:color w:val="000000"/>
          <w:lang w:val="en-CA"/>
        </w:rPr>
        <w:t xml:space="preserve">commonly acceptable </w:t>
      </w:r>
      <w:r w:rsidRPr="00623403">
        <w:rPr>
          <w:color w:val="000000"/>
          <w:lang w:val="en-CA"/>
        </w:rPr>
        <w:t>f</w:t>
      </w:r>
      <w:r w:rsidR="000F354C">
        <w:rPr>
          <w:color w:val="000000"/>
          <w:lang w:val="en-CA"/>
        </w:rPr>
        <w:t>ormat</w:t>
      </w:r>
      <w:r w:rsidRPr="00623403">
        <w:rPr>
          <w:color w:val="000000"/>
          <w:lang w:val="en-CA"/>
        </w:rPr>
        <w:t>. The Technical Proposal will be evaluated against the criteria assisted by the following information:</w:t>
      </w:r>
    </w:p>
    <w:p w:rsidR="00326CF0" w:rsidRPr="00623403" w:rsidRDefault="00326CF0" w:rsidP="00CA2773">
      <w:pPr>
        <w:pStyle w:val="BodyText"/>
        <w:spacing w:after="0" w:line="240" w:lineRule="auto"/>
        <w:ind w:left="374"/>
        <w:jc w:val="both"/>
        <w:rPr>
          <w:color w:val="000000"/>
          <w:lang w:val="en-CA"/>
        </w:rPr>
      </w:pPr>
    </w:p>
    <w:p w:rsidR="00C8796E" w:rsidRPr="00623403" w:rsidRDefault="00EA4D48"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Proposed Approach and Work Plan</w:t>
      </w:r>
    </w:p>
    <w:p w:rsidR="00A73C40" w:rsidRPr="000A2CFF" w:rsidRDefault="00C8796E" w:rsidP="009F3DA9">
      <w:pPr>
        <w:pStyle w:val="BodyTextIndent"/>
        <w:ind w:left="935"/>
        <w:jc w:val="both"/>
        <w:rPr>
          <w:rFonts w:asciiTheme="minorHAnsi" w:eastAsiaTheme="minorHAnsi" w:hAnsiTheme="minorHAnsi" w:cstheme="minorBidi"/>
          <w:snapToGrid/>
          <w:color w:val="000000"/>
          <w:sz w:val="22"/>
          <w:szCs w:val="22"/>
          <w:lang w:val="en-CA"/>
        </w:rPr>
      </w:pPr>
      <w:r w:rsidRPr="000A2CFF">
        <w:rPr>
          <w:rFonts w:asciiTheme="minorHAnsi" w:eastAsiaTheme="minorHAnsi" w:hAnsiTheme="minorHAnsi" w:cstheme="minorBidi"/>
          <w:snapToGrid/>
          <w:color w:val="000000"/>
          <w:sz w:val="22"/>
          <w:szCs w:val="22"/>
          <w:lang w:val="en-CA"/>
        </w:rPr>
        <w:t>This section should demonstrate the Offeror’s responsiveness to the specification by identifying the specific components proposed, addressing the requirements, as specified, point by point; providing a detailed description of the essential performance characteristics proposed; and demonstrating how the proposed methodology meets or exceeds the specifications.</w:t>
      </w:r>
    </w:p>
    <w:p w:rsidR="00C8796E" w:rsidRPr="00623403" w:rsidRDefault="00C8796E" w:rsidP="00CA2773">
      <w:pPr>
        <w:numPr>
          <w:ilvl w:val="0"/>
          <w:numId w:val="17"/>
        </w:numPr>
        <w:tabs>
          <w:tab w:val="clear" w:pos="360"/>
          <w:tab w:val="num" w:pos="-360"/>
          <w:tab w:val="num" w:pos="935"/>
        </w:tabs>
        <w:spacing w:after="0" w:line="240" w:lineRule="auto"/>
        <w:ind w:left="374" w:firstLine="0"/>
        <w:jc w:val="both"/>
        <w:rPr>
          <w:b/>
          <w:bCs/>
          <w:snapToGrid w:val="0"/>
          <w:color w:val="000000"/>
          <w:lang w:val="en-CA"/>
        </w:rPr>
      </w:pPr>
      <w:r w:rsidRPr="00623403">
        <w:rPr>
          <w:b/>
          <w:bCs/>
          <w:snapToGrid w:val="0"/>
          <w:color w:val="000000"/>
          <w:lang w:val="en-CA"/>
        </w:rPr>
        <w:t>Capacity and Ex</w:t>
      </w:r>
      <w:r w:rsidR="00CC3162">
        <w:rPr>
          <w:b/>
          <w:bCs/>
          <w:snapToGrid w:val="0"/>
          <w:color w:val="000000"/>
          <w:lang w:val="en-CA"/>
        </w:rPr>
        <w:t>perience of Organization</w:t>
      </w:r>
      <w:r w:rsidR="00EA4D48">
        <w:rPr>
          <w:b/>
          <w:bCs/>
          <w:snapToGrid w:val="0"/>
          <w:color w:val="000000"/>
          <w:lang w:val="en-CA"/>
        </w:rPr>
        <w:t>/ Firm</w:t>
      </w:r>
    </w:p>
    <w:p w:rsidR="00C8796E" w:rsidRDefault="00C8796E" w:rsidP="00CA2773">
      <w:pPr>
        <w:spacing w:after="0" w:line="240" w:lineRule="auto"/>
        <w:ind w:left="935"/>
        <w:jc w:val="both"/>
      </w:pPr>
      <w:r w:rsidRPr="00623403">
        <w:rPr>
          <w:snapToGrid w:val="0"/>
          <w:lang w:val="en-CA"/>
        </w:rPr>
        <w:t xml:space="preserve">This section should describe the organizational unit(s) that will be responsible for the contract, and the general management approach towards this project. This should fully explain the </w:t>
      </w:r>
      <w:r>
        <w:rPr>
          <w:snapToGrid w:val="0"/>
          <w:lang w:val="en-CA"/>
        </w:rPr>
        <w:t>Offeror</w:t>
      </w:r>
      <w:r w:rsidRPr="00623403">
        <w:rPr>
          <w:snapToGrid w:val="0"/>
          <w:lang w:val="en-CA"/>
        </w:rPr>
        <w:t xml:space="preserve">’s resources in terms of personnel and other resources necessary for achieving project results. This section should also provide orientation to the organisation / firm including the year and state/country of incorporation and a brief description of the </w:t>
      </w:r>
      <w:r>
        <w:rPr>
          <w:snapToGrid w:val="0"/>
          <w:lang w:val="en-CA"/>
        </w:rPr>
        <w:t>Offeror</w:t>
      </w:r>
      <w:r w:rsidRPr="00623403">
        <w:rPr>
          <w:snapToGrid w:val="0"/>
          <w:lang w:val="en-CA"/>
        </w:rPr>
        <w:t xml:space="preserve">’s present activities. The </w:t>
      </w:r>
      <w:r>
        <w:rPr>
          <w:snapToGrid w:val="0"/>
          <w:lang w:val="en-CA"/>
        </w:rPr>
        <w:t>Offeror</w:t>
      </w:r>
      <w:r w:rsidRPr="00623403">
        <w:rPr>
          <w:snapToGrid w:val="0"/>
          <w:lang w:val="en-CA"/>
        </w:rPr>
        <w:t xml:space="preserve"> should describe its experience in similar projects. </w:t>
      </w:r>
      <w:r w:rsidRPr="00410405">
        <w:rPr>
          <w:lang w:val="en-CA"/>
        </w:rPr>
        <w:t xml:space="preserve">The latest </w:t>
      </w:r>
      <w:r w:rsidRPr="00410405">
        <w:t>Audited Financial Statement should be enclosed</w:t>
      </w:r>
      <w:r w:rsidRPr="00623403">
        <w:t>.</w:t>
      </w:r>
    </w:p>
    <w:p w:rsidR="00AE130F" w:rsidRPr="00623403" w:rsidRDefault="00AE130F" w:rsidP="00CA2773">
      <w:pPr>
        <w:spacing w:after="0" w:line="240" w:lineRule="auto"/>
        <w:ind w:left="935"/>
        <w:jc w:val="both"/>
        <w:rPr>
          <w:b/>
          <w:bCs/>
          <w:snapToGrid w:val="0"/>
          <w:lang w:val="en-CA"/>
        </w:rPr>
      </w:pPr>
    </w:p>
    <w:p w:rsidR="00C8796E" w:rsidRPr="00623403" w:rsidRDefault="000A2CFF"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Human Resources</w:t>
      </w:r>
    </w:p>
    <w:p w:rsidR="00C8796E" w:rsidRDefault="00C8796E" w:rsidP="00CA2773">
      <w:pPr>
        <w:pStyle w:val="BodyTextIndent"/>
        <w:ind w:left="935"/>
        <w:jc w:val="both"/>
        <w:rPr>
          <w:rFonts w:asciiTheme="minorHAnsi" w:eastAsiaTheme="minorHAnsi" w:hAnsiTheme="minorHAnsi" w:cstheme="minorBidi"/>
          <w:sz w:val="22"/>
          <w:szCs w:val="22"/>
          <w:lang w:val="en-CA"/>
        </w:rPr>
      </w:pPr>
      <w:r w:rsidRPr="009C72CB">
        <w:rPr>
          <w:rFonts w:asciiTheme="minorHAnsi" w:eastAsiaTheme="minorHAnsi" w:hAnsiTheme="minorHAnsi" w:cstheme="minorBidi"/>
          <w:sz w:val="22"/>
          <w:szCs w:val="22"/>
          <w:lang w:val="en-CA"/>
        </w:rPr>
        <w:t>CVs for ke</w:t>
      </w:r>
      <w:r w:rsidR="009C72CB">
        <w:rPr>
          <w:rFonts w:asciiTheme="minorHAnsi" w:eastAsiaTheme="minorHAnsi" w:hAnsiTheme="minorHAnsi" w:cstheme="minorBidi"/>
          <w:sz w:val="22"/>
          <w:szCs w:val="22"/>
          <w:lang w:val="en-CA"/>
        </w:rPr>
        <w:t>y personnel should be attached.</w:t>
      </w:r>
    </w:p>
    <w:p w:rsidR="00AE130F" w:rsidRPr="009C72CB" w:rsidRDefault="00AE130F" w:rsidP="00CA2773">
      <w:pPr>
        <w:pStyle w:val="BodyTextIndent"/>
        <w:ind w:left="935"/>
        <w:jc w:val="both"/>
        <w:rPr>
          <w:rFonts w:asciiTheme="minorHAnsi" w:eastAsiaTheme="minorHAnsi" w:hAnsiTheme="minorHAnsi" w:cstheme="minorBidi"/>
          <w:sz w:val="22"/>
          <w:szCs w:val="22"/>
          <w:lang w:val="en-CA"/>
        </w:rPr>
      </w:pPr>
    </w:p>
    <w:p w:rsidR="00C8796E" w:rsidRDefault="00277841" w:rsidP="00CA2773">
      <w:pPr>
        <w:spacing w:after="0" w:line="240" w:lineRule="auto"/>
        <w:jc w:val="both"/>
        <w:rPr>
          <w:b/>
          <w:bCs/>
          <w:snapToGrid w:val="0"/>
          <w:lang w:val="en-CA"/>
        </w:rPr>
      </w:pPr>
      <w:r>
        <w:t xml:space="preserve">(II) </w:t>
      </w:r>
      <w:r w:rsidRPr="00623403">
        <w:rPr>
          <w:b/>
          <w:bCs/>
          <w:snapToGrid w:val="0"/>
          <w:lang w:val="en-CA"/>
        </w:rPr>
        <w:t>Price Schedule</w:t>
      </w:r>
    </w:p>
    <w:p w:rsidR="00277841" w:rsidRDefault="00277841" w:rsidP="00CA2773">
      <w:pPr>
        <w:spacing w:after="0" w:line="240" w:lineRule="auto"/>
        <w:jc w:val="both"/>
      </w:pPr>
      <w:r w:rsidRPr="00623403">
        <w:rPr>
          <w:bCs/>
          <w:lang w:val="en-CA"/>
        </w:rPr>
        <w:t xml:space="preserve">The </w:t>
      </w:r>
      <w:r>
        <w:rPr>
          <w:bCs/>
          <w:lang w:val="en-CA"/>
        </w:rPr>
        <w:t>Offeror</w:t>
      </w:r>
      <w:r w:rsidRPr="00623403">
        <w:rPr>
          <w:bCs/>
          <w:lang w:val="en-CA"/>
        </w:rPr>
        <w:t xml:space="preserve"> shall include an appropriate Price Schedule, the prices of services it proposes to supply under the contract.</w:t>
      </w:r>
    </w:p>
    <w:p w:rsidR="00C8796E" w:rsidRDefault="00C8796E" w:rsidP="00CA2773">
      <w:pPr>
        <w:spacing w:after="0" w:line="240" w:lineRule="auto"/>
        <w:jc w:val="both"/>
      </w:pPr>
    </w:p>
    <w:p w:rsidR="00277841" w:rsidRDefault="00277841" w:rsidP="00CA2773">
      <w:pPr>
        <w:spacing w:after="0" w:line="240" w:lineRule="auto"/>
        <w:jc w:val="both"/>
        <w:rPr>
          <w:b/>
          <w:bCs/>
          <w:snapToGrid w:val="0"/>
          <w:lang w:val="en-CA"/>
        </w:rPr>
      </w:pPr>
      <w:r>
        <w:t xml:space="preserve">(III) </w:t>
      </w:r>
      <w:r w:rsidRPr="00623403">
        <w:rPr>
          <w:b/>
          <w:bCs/>
          <w:snapToGrid w:val="0"/>
          <w:lang w:val="en-CA"/>
        </w:rPr>
        <w:t>Proposal currencies</w:t>
      </w:r>
    </w:p>
    <w:p w:rsidR="00277841" w:rsidRDefault="00277841" w:rsidP="00CA2773">
      <w:pPr>
        <w:spacing w:after="0" w:line="240" w:lineRule="auto"/>
        <w:jc w:val="both"/>
      </w:pPr>
      <w:r w:rsidRPr="00277841">
        <w:t>All prices shall be quoted in US dollars.</w:t>
      </w:r>
    </w:p>
    <w:p w:rsidR="00277841" w:rsidRDefault="00277841" w:rsidP="00CA2773">
      <w:pPr>
        <w:spacing w:after="0" w:line="240" w:lineRule="auto"/>
        <w:jc w:val="both"/>
      </w:pPr>
    </w:p>
    <w:p w:rsidR="00326CF0" w:rsidRDefault="00277841" w:rsidP="00CA2773">
      <w:pPr>
        <w:spacing w:after="0" w:line="240" w:lineRule="auto"/>
        <w:jc w:val="both"/>
        <w:rPr>
          <w:b/>
          <w:bCs/>
          <w:snapToGrid w:val="0"/>
          <w:lang w:val="en-CA"/>
        </w:rPr>
      </w:pPr>
      <w:r w:rsidRPr="00623403">
        <w:rPr>
          <w:b/>
          <w:bCs/>
          <w:snapToGrid w:val="0"/>
          <w:lang w:val="en-CA"/>
        </w:rPr>
        <w:t>Period of validity of proposals</w:t>
      </w:r>
      <w:r>
        <w:rPr>
          <w:b/>
          <w:bCs/>
          <w:snapToGrid w:val="0"/>
          <w:lang w:val="en-CA"/>
        </w:rPr>
        <w:t xml:space="preserve">: </w:t>
      </w:r>
    </w:p>
    <w:p w:rsidR="00277841" w:rsidRDefault="00277841" w:rsidP="00CA2773">
      <w:pPr>
        <w:spacing w:after="0" w:line="240" w:lineRule="auto"/>
        <w:jc w:val="both"/>
        <w:rPr>
          <w:b/>
          <w:bCs/>
          <w:snapToGrid w:val="0"/>
          <w:lang w:val="en-CA"/>
        </w:rPr>
      </w:pPr>
      <w:r w:rsidRPr="004078F8">
        <w:rPr>
          <w:bCs/>
          <w:lang w:val="en-CA"/>
        </w:rPr>
        <w:t xml:space="preserve">Proposals shall remain valid for </w:t>
      </w:r>
      <w:r w:rsidR="007073A9">
        <w:rPr>
          <w:b/>
          <w:bCs/>
          <w:lang w:val="en-CA"/>
        </w:rPr>
        <w:t>ninety (9</w:t>
      </w:r>
      <w:r w:rsidRPr="004078F8">
        <w:rPr>
          <w:b/>
          <w:bCs/>
          <w:lang w:val="en-CA"/>
        </w:rPr>
        <w:t xml:space="preserve">0) days </w:t>
      </w:r>
      <w:r w:rsidRPr="004078F8">
        <w:rPr>
          <w:bCs/>
          <w:lang w:val="en-CA"/>
        </w:rPr>
        <w:t xml:space="preserve">after the date of Proposal submission prescribed by </w:t>
      </w:r>
      <w:r>
        <w:rPr>
          <w:bCs/>
          <w:lang w:val="en-CA"/>
        </w:rPr>
        <w:t>Colombo Plan</w:t>
      </w:r>
      <w:r w:rsidRPr="004078F8">
        <w:rPr>
          <w:bCs/>
          <w:lang w:val="en-CA"/>
        </w:rPr>
        <w:t xml:space="preserve">, pursuant to the deadline clause. A Proposal valid for a shorter period may be rejected by </w:t>
      </w:r>
      <w:r w:rsidR="00EA4D48">
        <w:rPr>
          <w:bCs/>
          <w:lang w:val="en-CA"/>
        </w:rPr>
        <w:t>Colombo Plan</w:t>
      </w:r>
      <w:r w:rsidRPr="004078F8">
        <w:rPr>
          <w:bCs/>
          <w:lang w:val="en-CA"/>
        </w:rPr>
        <w:t xml:space="preserve"> on the grounds that it is non-responsive.</w:t>
      </w:r>
    </w:p>
    <w:p w:rsidR="00277841" w:rsidRDefault="00277841" w:rsidP="00CA2773">
      <w:pPr>
        <w:spacing w:after="0" w:line="240" w:lineRule="auto"/>
        <w:jc w:val="both"/>
      </w:pPr>
    </w:p>
    <w:p w:rsidR="00326CF0" w:rsidRDefault="00277841" w:rsidP="00CA2773">
      <w:pPr>
        <w:spacing w:after="0" w:line="240" w:lineRule="auto"/>
        <w:jc w:val="both"/>
        <w:rPr>
          <w:b/>
          <w:bCs/>
          <w:snapToGrid w:val="0"/>
          <w:lang w:val="en-CA"/>
        </w:rPr>
      </w:pPr>
      <w:r w:rsidRPr="00623403">
        <w:rPr>
          <w:b/>
          <w:bCs/>
          <w:snapToGrid w:val="0"/>
          <w:lang w:val="en-CA"/>
        </w:rPr>
        <w:t>Payment</w:t>
      </w:r>
      <w:r>
        <w:rPr>
          <w:b/>
          <w:bCs/>
          <w:snapToGrid w:val="0"/>
          <w:lang w:val="en-CA"/>
        </w:rPr>
        <w:t xml:space="preserve">: </w:t>
      </w:r>
    </w:p>
    <w:p w:rsidR="00277841" w:rsidRDefault="00277841" w:rsidP="00CA2773">
      <w:pPr>
        <w:spacing w:after="0" w:line="240" w:lineRule="auto"/>
        <w:jc w:val="both"/>
        <w:rPr>
          <w:snapToGrid w:val="0"/>
          <w:lang w:val="en-CA"/>
        </w:rPr>
      </w:pPr>
      <w:r w:rsidRPr="00623403">
        <w:rPr>
          <w:snapToGrid w:val="0"/>
          <w:lang w:val="en-CA"/>
        </w:rPr>
        <w:t xml:space="preserve">Payments will be made directly by </w:t>
      </w:r>
      <w:r w:rsidR="00EA4D48">
        <w:rPr>
          <w:snapToGrid w:val="0"/>
          <w:lang w:val="en-CA"/>
        </w:rPr>
        <w:t>Colombo Plan to the selected organisation</w:t>
      </w:r>
      <w:r w:rsidRPr="00623403">
        <w:rPr>
          <w:snapToGrid w:val="0"/>
          <w:lang w:val="en-CA"/>
        </w:rPr>
        <w:t>/ firm after acceptance of the invoices submi</w:t>
      </w:r>
      <w:r w:rsidR="009F3DA9">
        <w:rPr>
          <w:snapToGrid w:val="0"/>
          <w:lang w:val="en-CA"/>
        </w:rPr>
        <w:t>tted by the organisation / firm</w:t>
      </w:r>
      <w:r w:rsidRPr="00623403">
        <w:rPr>
          <w:snapToGrid w:val="0"/>
          <w:lang w:val="en-CA"/>
        </w:rPr>
        <w:t xml:space="preserve"> based on </w:t>
      </w:r>
      <w:r w:rsidR="009F3DA9">
        <w:rPr>
          <w:snapToGrid w:val="0"/>
          <w:lang w:val="en-CA"/>
        </w:rPr>
        <w:t>agreed milestones for Phase I and II.</w:t>
      </w:r>
    </w:p>
    <w:p w:rsidR="009F3DA9" w:rsidRDefault="009F3DA9" w:rsidP="00CA2773">
      <w:pPr>
        <w:tabs>
          <w:tab w:val="left" w:pos="360"/>
        </w:tabs>
        <w:spacing w:after="0" w:line="240" w:lineRule="auto"/>
        <w:ind w:left="360"/>
        <w:jc w:val="both"/>
        <w:rPr>
          <w:snapToGrid w:val="0"/>
          <w:lang w:val="en-CA"/>
        </w:rPr>
      </w:pPr>
    </w:p>
    <w:p w:rsidR="00277841" w:rsidRDefault="00277841" w:rsidP="00CA2773">
      <w:pPr>
        <w:spacing w:after="0" w:line="240" w:lineRule="auto"/>
        <w:jc w:val="both"/>
      </w:pPr>
      <w:r>
        <w:t xml:space="preserve">The payments shall be effected by the Colombo Plan </w:t>
      </w:r>
      <w:r w:rsidR="00B3480E">
        <w:t>Afghanistan</w:t>
      </w:r>
      <w:r>
        <w:t xml:space="preserve"> </w:t>
      </w:r>
      <w:r w:rsidR="00B3480E">
        <w:t>Country</w:t>
      </w:r>
      <w:r>
        <w:t xml:space="preserve"> Office in </w:t>
      </w:r>
      <w:r w:rsidR="00B3480E">
        <w:t>Kabul</w:t>
      </w:r>
      <w:r>
        <w:t xml:space="preserve"> following the clearance of the final report and certification of satisfactory completion of service by </w:t>
      </w:r>
      <w:r w:rsidR="00B3480E">
        <w:t>Colombo Plan</w:t>
      </w:r>
      <w:r>
        <w:t>.</w:t>
      </w:r>
    </w:p>
    <w:p w:rsidR="00277841" w:rsidRDefault="00277841" w:rsidP="00CA2773">
      <w:pPr>
        <w:spacing w:after="0" w:line="240" w:lineRule="auto"/>
        <w:jc w:val="both"/>
      </w:pPr>
    </w:p>
    <w:p w:rsidR="004E33C8" w:rsidRDefault="004E33C8" w:rsidP="00CA2773">
      <w:pPr>
        <w:spacing w:after="0" w:line="240" w:lineRule="auto"/>
        <w:jc w:val="both"/>
      </w:pPr>
      <w:r>
        <w:t>The T</w:t>
      </w:r>
      <w:r w:rsidR="00CA2773">
        <w:t xml:space="preserve">erms </w:t>
      </w:r>
      <w:r>
        <w:t>o</w:t>
      </w:r>
      <w:r w:rsidR="00CA2773">
        <w:t xml:space="preserve">f Reference </w:t>
      </w:r>
      <w:r>
        <w:t>for the consultancy is attached herewith for your reference</w:t>
      </w:r>
      <w:r w:rsidR="00CA2773">
        <w:t xml:space="preserve"> (Attachment I)</w:t>
      </w:r>
      <w:r>
        <w:t>.</w:t>
      </w:r>
    </w:p>
    <w:p w:rsidR="004E33C8" w:rsidRDefault="004E33C8" w:rsidP="00CA2773">
      <w:pPr>
        <w:spacing w:after="0" w:line="240" w:lineRule="auto"/>
        <w:jc w:val="both"/>
      </w:pPr>
    </w:p>
    <w:p w:rsidR="004E33C8" w:rsidRDefault="004E33C8" w:rsidP="00CA2773">
      <w:pPr>
        <w:spacing w:after="0" w:line="240" w:lineRule="auto"/>
        <w:jc w:val="both"/>
      </w:pPr>
      <w:r>
        <w:t>I</w:t>
      </w:r>
      <w:r w:rsidR="002F285E" w:rsidRPr="000D5CD3">
        <w:t>f you request additional information, please send it to email below in writing:</w:t>
      </w:r>
      <w:r w:rsidR="002F285E">
        <w:t xml:space="preserve"> </w:t>
      </w:r>
      <w:hyperlink r:id="rId8" w:history="1">
        <w:r w:rsidR="00326CF0" w:rsidRPr="008835E1">
          <w:rPr>
            <w:rStyle w:val="Hyperlink"/>
          </w:rPr>
          <w:t>cpgapproposal@colomboplan.org</w:t>
        </w:r>
      </w:hyperlink>
      <w:r w:rsidR="00326CF0">
        <w:t xml:space="preserve">  </w:t>
      </w:r>
    </w:p>
    <w:p w:rsidR="00EA4D48" w:rsidRDefault="00EA4D48" w:rsidP="00CA2773">
      <w:pPr>
        <w:spacing w:after="0" w:line="240" w:lineRule="auto"/>
        <w:jc w:val="both"/>
      </w:pPr>
    </w:p>
    <w:p w:rsidR="002F285E" w:rsidRDefault="004E33C8" w:rsidP="00CA2773">
      <w:pPr>
        <w:spacing w:after="0" w:line="240" w:lineRule="auto"/>
        <w:jc w:val="both"/>
      </w:pPr>
      <w:r>
        <w:t>We</w:t>
      </w:r>
      <w:r w:rsidR="002F285E" w:rsidRPr="000D5CD3">
        <w:t xml:space="preserve"> will endeavor to provide additional information expeditiously, but any delay in providing such information will not be considered a reason for extending the submission date of your proposal.</w:t>
      </w:r>
    </w:p>
    <w:p w:rsidR="00326CF0" w:rsidRDefault="00326CF0" w:rsidP="00CA2773">
      <w:pPr>
        <w:spacing w:after="0" w:line="240" w:lineRule="auto"/>
        <w:jc w:val="both"/>
      </w:pPr>
    </w:p>
    <w:p w:rsidR="00462D14" w:rsidRPr="00623403" w:rsidRDefault="00462D14" w:rsidP="00CA2773">
      <w:pPr>
        <w:spacing w:after="0" w:line="240" w:lineRule="auto"/>
        <w:jc w:val="both"/>
        <w:rPr>
          <w:b/>
        </w:rPr>
      </w:pPr>
      <w:r w:rsidRPr="00623403">
        <w:rPr>
          <w:b/>
        </w:rPr>
        <w:t>Submission of Offers</w:t>
      </w:r>
    </w:p>
    <w:p w:rsidR="002A12E6" w:rsidRPr="009F3DA9" w:rsidRDefault="00462D14" w:rsidP="00CA2773">
      <w:pPr>
        <w:spacing w:after="0" w:line="240" w:lineRule="auto"/>
        <w:jc w:val="both"/>
      </w:pPr>
      <w:r w:rsidRPr="00EA4D48">
        <w:t xml:space="preserve">Your offer comprising of technical proposal and financial </w:t>
      </w:r>
      <w:r w:rsidRPr="00542F4D">
        <w:rPr>
          <w:b/>
        </w:rPr>
        <w:t xml:space="preserve">proposal, should reach the following </w:t>
      </w:r>
      <w:r w:rsidR="004E33C8" w:rsidRPr="00542F4D">
        <w:rPr>
          <w:b/>
        </w:rPr>
        <w:t xml:space="preserve">e-mail </w:t>
      </w:r>
      <w:r w:rsidRPr="00542F4D">
        <w:rPr>
          <w:b/>
        </w:rPr>
        <w:t xml:space="preserve">address </w:t>
      </w:r>
      <w:hyperlink r:id="rId9" w:history="1">
        <w:r w:rsidR="00326CF0" w:rsidRPr="008835E1">
          <w:rPr>
            <w:rStyle w:val="Hyperlink"/>
          </w:rPr>
          <w:t>cpgapproposal@colomboplan.org</w:t>
        </w:r>
      </w:hyperlink>
      <w:r w:rsidR="00326CF0">
        <w:t xml:space="preserve">  </w:t>
      </w:r>
      <w:r w:rsidRPr="00542F4D">
        <w:rPr>
          <w:b/>
        </w:rPr>
        <w:t xml:space="preserve">no later than </w:t>
      </w:r>
      <w:r w:rsidR="006F27DB">
        <w:rPr>
          <w:b/>
        </w:rPr>
        <w:t>15</w:t>
      </w:r>
      <w:r w:rsidR="00E7420B">
        <w:rPr>
          <w:b/>
        </w:rPr>
        <w:t xml:space="preserve"> </w:t>
      </w:r>
      <w:r w:rsidR="006F27DB">
        <w:rPr>
          <w:b/>
        </w:rPr>
        <w:t>January</w:t>
      </w:r>
      <w:r w:rsidR="00AE130F">
        <w:rPr>
          <w:b/>
        </w:rPr>
        <w:t xml:space="preserve"> </w:t>
      </w:r>
      <w:r w:rsidR="009C72CB" w:rsidRPr="00542F4D">
        <w:rPr>
          <w:b/>
        </w:rPr>
        <w:t>201</w:t>
      </w:r>
      <w:r w:rsidR="006F27DB">
        <w:rPr>
          <w:b/>
        </w:rPr>
        <w:t>9</w:t>
      </w:r>
      <w:r w:rsidR="004E33C8" w:rsidRPr="00542F4D">
        <w:rPr>
          <w:b/>
        </w:rPr>
        <w:t xml:space="preserve"> at 17.00 hours (IST</w:t>
      </w:r>
      <w:r w:rsidRPr="00542F4D">
        <w:rPr>
          <w:b/>
        </w:rPr>
        <w:t>).</w:t>
      </w:r>
      <w:r w:rsidR="009F3DA9">
        <w:t xml:space="preserve"> </w:t>
      </w:r>
      <w:r w:rsidR="002A12E6" w:rsidRPr="00EA4D48">
        <w:t xml:space="preserve">Marked with: </w:t>
      </w:r>
      <w:r w:rsidR="002A12E6" w:rsidRPr="00EA4D48">
        <w:rPr>
          <w:rFonts w:eastAsia="SimSun"/>
        </w:rPr>
        <w:t>“</w:t>
      </w:r>
      <w:r w:rsidR="00AC6BE9">
        <w:t xml:space="preserve">Security </w:t>
      </w:r>
      <w:r w:rsidR="002A12E6" w:rsidRPr="00EA4D48">
        <w:t>Training</w:t>
      </w:r>
      <w:r w:rsidR="008F5033">
        <w:t>, Assessments and Evacuation Plans</w:t>
      </w:r>
      <w:r w:rsidR="002A12E6" w:rsidRPr="00EA4D48">
        <w:t xml:space="preserve"> for the </w:t>
      </w:r>
      <w:r w:rsidR="008F5033">
        <w:t>IPs</w:t>
      </w:r>
      <w:r w:rsidR="002A12E6" w:rsidRPr="00EA4D48">
        <w:rPr>
          <w:rFonts w:eastAsia="SimSun"/>
          <w:lang w:val="en-GB"/>
        </w:rPr>
        <w:t>”</w:t>
      </w:r>
    </w:p>
    <w:p w:rsidR="007073A9" w:rsidRDefault="007073A9" w:rsidP="00CA2773">
      <w:pPr>
        <w:spacing w:after="0" w:line="240" w:lineRule="auto"/>
        <w:jc w:val="both"/>
      </w:pPr>
    </w:p>
    <w:p w:rsidR="00326CF0" w:rsidRDefault="002A12E6" w:rsidP="00CA2773">
      <w:pPr>
        <w:spacing w:after="0" w:line="240" w:lineRule="auto"/>
        <w:jc w:val="both"/>
        <w:rPr>
          <w:b/>
          <w:u w:val="single"/>
        </w:rPr>
      </w:pPr>
      <w:r w:rsidRPr="00623403">
        <w:rPr>
          <w:b/>
          <w:u w:val="single"/>
        </w:rPr>
        <w:t>LATE PROPOSALS WILL BE REJECTED</w:t>
      </w:r>
      <w:r w:rsidR="00541322">
        <w:rPr>
          <w:b/>
          <w:u w:val="single"/>
        </w:rPr>
        <w:t xml:space="preserve">: </w:t>
      </w:r>
    </w:p>
    <w:p w:rsidR="000F354C" w:rsidRDefault="002A12E6" w:rsidP="00CA2773">
      <w:pPr>
        <w:spacing w:after="0" w:line="240" w:lineRule="auto"/>
        <w:jc w:val="both"/>
        <w:rPr>
          <w:color w:val="000000"/>
          <w:lang w:val="en-CA"/>
        </w:rPr>
      </w:pPr>
      <w:r w:rsidRPr="00541322">
        <w:rPr>
          <w:color w:val="000000"/>
          <w:lang w:val="en-CA"/>
        </w:rPr>
        <w:t>Please be aware that bids or proposals emailed to Colombo Plan will be rejected if they are received after the deadline for bid submission. As an email may take some time to arrive after it is sent, especially if it contains a lot of information, we advise all Offerors to send email submissions well before the deadline.</w:t>
      </w:r>
      <w:r w:rsidR="00CC3162">
        <w:rPr>
          <w:color w:val="000000"/>
          <w:lang w:val="en-CA"/>
        </w:rPr>
        <w:t xml:space="preserve"> </w:t>
      </w:r>
      <w:r w:rsidR="000F354C">
        <w:rPr>
          <w:color w:val="000000"/>
          <w:lang w:val="en-CA"/>
        </w:rPr>
        <w:br w:type="page"/>
      </w:r>
    </w:p>
    <w:p w:rsidR="00462D14" w:rsidRDefault="00CA474B" w:rsidP="00CA2773">
      <w:pPr>
        <w:spacing w:after="0" w:line="240" w:lineRule="auto"/>
        <w:jc w:val="center"/>
        <w:rPr>
          <w:b/>
        </w:rPr>
      </w:pPr>
      <w:r w:rsidRPr="000F354C">
        <w:rPr>
          <w:color w:val="000000"/>
          <w:lang w:val="en-CA"/>
        </w:rPr>
        <w:t>Attachment I</w:t>
      </w:r>
    </w:p>
    <w:p w:rsidR="00462D14" w:rsidRPr="00326CF0" w:rsidRDefault="00462D14" w:rsidP="006E7525">
      <w:pPr>
        <w:pStyle w:val="Subtitle"/>
        <w:jc w:val="center"/>
        <w:rPr>
          <w:rFonts w:eastAsia="SimSun"/>
          <w:sz w:val="24"/>
        </w:rPr>
      </w:pPr>
      <w:r w:rsidRPr="00326CF0">
        <w:rPr>
          <w:rFonts w:eastAsia="SimSun"/>
          <w:sz w:val="24"/>
        </w:rPr>
        <w:t>Terms of Reference (ToR)</w:t>
      </w:r>
    </w:p>
    <w:p w:rsidR="008F5033" w:rsidRDefault="00AC6BE9" w:rsidP="006E7525">
      <w:pPr>
        <w:pStyle w:val="Title"/>
        <w:jc w:val="center"/>
        <w:rPr>
          <w:sz w:val="32"/>
        </w:rPr>
      </w:pPr>
      <w:r>
        <w:rPr>
          <w:sz w:val="32"/>
        </w:rPr>
        <w:t xml:space="preserve">Security </w:t>
      </w:r>
      <w:r w:rsidRPr="006E7525">
        <w:rPr>
          <w:sz w:val="32"/>
        </w:rPr>
        <w:t>Training</w:t>
      </w:r>
      <w:r w:rsidR="008F5033">
        <w:rPr>
          <w:sz w:val="32"/>
        </w:rPr>
        <w:t>, Assessments and Evacuation Plans</w:t>
      </w:r>
    </w:p>
    <w:p w:rsidR="00AC6BE9" w:rsidRDefault="00AC6BE9" w:rsidP="006E7525">
      <w:pPr>
        <w:pStyle w:val="Title"/>
        <w:jc w:val="center"/>
        <w:rPr>
          <w:rFonts w:eastAsia="SimSun"/>
          <w:sz w:val="32"/>
        </w:rPr>
      </w:pPr>
      <w:r w:rsidRPr="006E7525">
        <w:rPr>
          <w:sz w:val="32"/>
        </w:rPr>
        <w:t xml:space="preserve"> for the Implementing Partners of the </w:t>
      </w:r>
      <w:r>
        <w:rPr>
          <w:sz w:val="32"/>
        </w:rPr>
        <w:t>Colombo Plan</w:t>
      </w:r>
      <w:r w:rsidRPr="006E7525">
        <w:rPr>
          <w:rFonts w:eastAsia="SimSun"/>
          <w:sz w:val="32"/>
        </w:rPr>
        <w:t xml:space="preserve"> </w:t>
      </w:r>
    </w:p>
    <w:p w:rsidR="00462D14" w:rsidRDefault="00AE130F" w:rsidP="006E7525">
      <w:pPr>
        <w:pStyle w:val="Title"/>
        <w:jc w:val="center"/>
        <w:rPr>
          <w:sz w:val="32"/>
        </w:rPr>
      </w:pPr>
      <w:r w:rsidRPr="006E7525">
        <w:rPr>
          <w:sz w:val="32"/>
        </w:rPr>
        <w:t>AWSF and ACSCF Projects – Kabul, Afghanistan</w:t>
      </w:r>
    </w:p>
    <w:p w:rsidR="00326CF0" w:rsidRPr="00326CF0" w:rsidRDefault="00326CF0" w:rsidP="00326CF0"/>
    <w:p w:rsidR="00462D14" w:rsidRPr="00421F93" w:rsidRDefault="00462D14" w:rsidP="00CA2773">
      <w:pPr>
        <w:pStyle w:val="ListParagraph"/>
        <w:numPr>
          <w:ilvl w:val="0"/>
          <w:numId w:val="4"/>
        </w:numPr>
        <w:tabs>
          <w:tab w:val="left" w:pos="360"/>
        </w:tabs>
        <w:ind w:left="0" w:right="-547" w:firstLine="0"/>
        <w:contextualSpacing w:val="0"/>
        <w:jc w:val="both"/>
        <w:rPr>
          <w:rFonts w:asciiTheme="minorHAnsi" w:hAnsiTheme="minorHAnsi" w:cstheme="minorHAnsi"/>
          <w:b/>
          <w:bCs/>
          <w:sz w:val="22"/>
          <w:szCs w:val="22"/>
          <w:u w:val="single"/>
        </w:rPr>
      </w:pPr>
      <w:r w:rsidRPr="00421F93">
        <w:rPr>
          <w:rFonts w:asciiTheme="minorHAnsi" w:hAnsiTheme="minorHAnsi" w:cstheme="minorHAnsi"/>
          <w:b/>
          <w:bCs/>
          <w:sz w:val="22"/>
          <w:szCs w:val="22"/>
          <w:u w:val="single"/>
        </w:rPr>
        <w:t>Background</w:t>
      </w:r>
    </w:p>
    <w:p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793494" w:rsidRDefault="00793494"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sidRPr="00421F93">
        <w:rPr>
          <w:rFonts w:asciiTheme="minorHAnsi" w:eastAsiaTheme="minorHAnsi" w:hAnsiTheme="minorHAnsi" w:cstheme="minorBidi"/>
          <w:sz w:val="22"/>
          <w:szCs w:val="22"/>
        </w:rPr>
        <w:t>The Colombo Plan for Cooperative Economic and Social Development in Asia and Pacific, which has its headquarters in Colombo, Sri Lanka, is an inter-governmental organization with a membership of 27 countries in the Asia-Pacific region.</w:t>
      </w:r>
      <w:r w:rsidR="00A73C40">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The Colombo Plan commenced its gender programming in 2007 by supporting shelters for women and children in Afghanistan through its Drug Advisory Programme and later </w:t>
      </w:r>
      <w:r w:rsidR="00A54D7D" w:rsidRPr="00421F93">
        <w:rPr>
          <w:rFonts w:asciiTheme="minorHAnsi" w:eastAsiaTheme="minorHAnsi" w:hAnsiTheme="minorHAnsi" w:cstheme="minorBidi"/>
          <w:sz w:val="22"/>
          <w:szCs w:val="22"/>
        </w:rPr>
        <w:t>it’s</w:t>
      </w:r>
      <w:r w:rsidRPr="00421F93">
        <w:rPr>
          <w:rFonts w:asciiTheme="minorHAnsi" w:eastAsiaTheme="minorHAnsi" w:hAnsiTheme="minorHAnsi" w:cstheme="minorBidi"/>
          <w:sz w:val="22"/>
          <w:szCs w:val="22"/>
        </w:rPr>
        <w:t xml:space="preserve"> Programme f</w:t>
      </w:r>
      <w:r w:rsidR="00A54D7D">
        <w:rPr>
          <w:rFonts w:asciiTheme="minorHAnsi" w:eastAsiaTheme="minorHAnsi" w:hAnsiTheme="minorHAnsi" w:cstheme="minorBidi"/>
          <w:sz w:val="22"/>
          <w:szCs w:val="22"/>
        </w:rPr>
        <w:t>or Public Administration</w:t>
      </w:r>
      <w:r w:rsidRPr="00421F93">
        <w:rPr>
          <w:rFonts w:asciiTheme="minorHAnsi" w:eastAsiaTheme="minorHAnsi" w:hAnsiTheme="minorHAnsi" w:cstheme="minorBidi"/>
          <w:sz w:val="22"/>
          <w:szCs w:val="22"/>
        </w:rPr>
        <w:t>. To further expand this initiative, particularly to other countries in Asia and the Pacific region, the Colombo Plan Council approved the establishment of the Gender Affairs Programme (CPGAP) during the 282</w:t>
      </w:r>
      <w:r w:rsidRPr="009F74D3">
        <w:rPr>
          <w:rFonts w:asciiTheme="minorHAnsi" w:eastAsiaTheme="minorHAnsi" w:hAnsiTheme="minorHAnsi" w:cstheme="minorBidi"/>
          <w:sz w:val="22"/>
          <w:szCs w:val="22"/>
          <w:vertAlign w:val="superscript"/>
        </w:rPr>
        <w:t>nd</w:t>
      </w:r>
      <w:r w:rsidR="009F74D3">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Council meeting in May 2014. The </w:t>
      </w:r>
      <w:r w:rsidR="000966D3">
        <w:rPr>
          <w:rFonts w:asciiTheme="minorHAnsi" w:eastAsiaTheme="minorHAnsi" w:hAnsiTheme="minorHAnsi" w:cstheme="minorBidi"/>
          <w:sz w:val="22"/>
          <w:szCs w:val="22"/>
        </w:rPr>
        <w:t>CPGAP</w:t>
      </w:r>
      <w:r w:rsidRPr="00421F93">
        <w:rPr>
          <w:rFonts w:asciiTheme="minorHAnsi" w:eastAsiaTheme="minorHAnsi" w:hAnsiTheme="minorHAnsi" w:cstheme="minorBidi"/>
          <w:sz w:val="22"/>
          <w:szCs w:val="22"/>
        </w:rPr>
        <w:t xml:space="preserve"> focuses on women and children’s rights, issues, and development in Colombo Plan member countries. The Project Director will oversee all GAP project activities, particularly CPGAP’s flagship Afghan Women’s Shelter Fund (AWSF) and Afghan Children’s Support Center Fund (ACSCF).</w:t>
      </w:r>
    </w:p>
    <w:p w:rsidR="00CA2773" w:rsidRPr="008B4E5D" w:rsidRDefault="00CA2773"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8B4E5D" w:rsidRPr="008B4E5D" w:rsidRDefault="008B4E5D"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8B4E5D">
        <w:rPr>
          <w:rFonts w:asciiTheme="minorHAnsi" w:eastAsiaTheme="minorHAnsi" w:hAnsiTheme="minorHAnsi" w:cstheme="minorBidi"/>
          <w:sz w:val="22"/>
          <w:szCs w:val="22"/>
        </w:rPr>
        <w:t>he AWSF aims to increase access to justice for Afghans who have survived or are at risk of experiencing gender-based violence and/ or trafficking in persons. The AWSF provides grants to Afghan-run Women Protection Centers (WPC), Family Guidance Centers (FGC), and Legal Advice Centers (LAC) that provide protection, legal assistance, and social services to survivors and their famil</w:t>
      </w:r>
      <w:r w:rsidR="0096613D">
        <w:rPr>
          <w:rFonts w:asciiTheme="minorHAnsi" w:eastAsiaTheme="minorHAnsi" w:hAnsiTheme="minorHAnsi" w:cstheme="minorBidi"/>
          <w:sz w:val="22"/>
          <w:szCs w:val="22"/>
        </w:rPr>
        <w:t>ies. The AWSF currently funds 12 Shelters, 13</w:t>
      </w:r>
      <w:r w:rsidRPr="008B4E5D">
        <w:rPr>
          <w:rFonts w:asciiTheme="minorHAnsi" w:eastAsiaTheme="minorHAnsi" w:hAnsiTheme="minorHAnsi" w:cstheme="minorBidi"/>
          <w:sz w:val="22"/>
          <w:szCs w:val="22"/>
        </w:rPr>
        <w:t xml:space="preserve"> F</w:t>
      </w:r>
      <w:r w:rsidR="00107B19">
        <w:rPr>
          <w:rFonts w:asciiTheme="minorHAnsi" w:eastAsiaTheme="minorHAnsi" w:hAnsiTheme="minorHAnsi" w:cstheme="minorBidi"/>
          <w:sz w:val="22"/>
          <w:szCs w:val="22"/>
        </w:rPr>
        <w:t>GCs, and 2 LACs in Afghanistan.</w:t>
      </w:r>
    </w:p>
    <w:p w:rsidR="00CA2773" w:rsidRDefault="00CA2773"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8B4E5D" w:rsidRDefault="008B4E5D"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8B4E5D">
        <w:rPr>
          <w:rFonts w:asciiTheme="minorHAnsi" w:eastAsiaTheme="minorHAnsi" w:hAnsiTheme="minorHAnsi" w:cstheme="minorBidi"/>
          <w:sz w:val="22"/>
          <w:szCs w:val="22"/>
        </w:rPr>
        <w:t>he ACSCF provides children with safe shelter, adequate food and clean water, services for physical and mental fitness and free education. The ACSCF currently funds three Children Support Centers.</w:t>
      </w:r>
    </w:p>
    <w:p w:rsidR="00462D14" w:rsidRPr="008B4E5D" w:rsidRDefault="00462D14" w:rsidP="00CA2773">
      <w:pPr>
        <w:spacing w:after="0" w:line="240" w:lineRule="auto"/>
        <w:jc w:val="both"/>
        <w:rPr>
          <w:color w:val="000000"/>
        </w:rPr>
      </w:pPr>
    </w:p>
    <w:p w:rsidR="00462D14" w:rsidRPr="00926491" w:rsidRDefault="00462D14" w:rsidP="00CA2773">
      <w:pPr>
        <w:tabs>
          <w:tab w:val="left" w:pos="360"/>
        </w:tabs>
        <w:spacing w:after="0" w:line="240" w:lineRule="auto"/>
        <w:ind w:right="-547"/>
        <w:jc w:val="both"/>
        <w:rPr>
          <w:rFonts w:eastAsia="Times New Roman" w:cstheme="minorHAnsi"/>
          <w:b/>
          <w:bCs/>
          <w:u w:val="single"/>
        </w:rPr>
      </w:pPr>
      <w:r w:rsidRPr="0009006F">
        <w:rPr>
          <w:b/>
          <w:lang w:val="en-GB"/>
        </w:rPr>
        <w:t>2</w:t>
      </w:r>
      <w:r>
        <w:rPr>
          <w:b/>
          <w:lang w:val="en-GB"/>
        </w:rPr>
        <w:t>.</w:t>
      </w:r>
      <w:r w:rsidRPr="0009006F">
        <w:rPr>
          <w:b/>
          <w:lang w:val="en-GB"/>
        </w:rPr>
        <w:tab/>
      </w:r>
      <w:r w:rsidRPr="00926491">
        <w:rPr>
          <w:rFonts w:eastAsia="Times New Roman" w:cstheme="minorHAnsi"/>
          <w:b/>
          <w:bCs/>
          <w:u w:val="single"/>
        </w:rPr>
        <w:t>Context</w:t>
      </w:r>
    </w:p>
    <w:p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0966D3" w:rsidRDefault="00926491"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sidRPr="00926491">
        <w:rPr>
          <w:rFonts w:asciiTheme="minorHAnsi" w:eastAsiaTheme="minorHAnsi" w:hAnsiTheme="minorHAnsi" w:cstheme="minorBidi"/>
          <w:sz w:val="22"/>
          <w:szCs w:val="22"/>
        </w:rPr>
        <w:t>In addition, t</w:t>
      </w:r>
      <w:r w:rsidR="000966D3" w:rsidRPr="008B4E5D">
        <w:rPr>
          <w:rFonts w:asciiTheme="minorHAnsi" w:eastAsiaTheme="minorHAnsi" w:hAnsiTheme="minorHAnsi" w:cstheme="minorBidi"/>
          <w:sz w:val="22"/>
          <w:szCs w:val="22"/>
        </w:rPr>
        <w:t>he AWSF</w:t>
      </w:r>
      <w:r w:rsidR="000966D3">
        <w:rPr>
          <w:rFonts w:asciiTheme="minorHAnsi" w:eastAsiaTheme="minorHAnsi" w:hAnsiTheme="minorHAnsi" w:cstheme="minorBidi"/>
          <w:sz w:val="22"/>
          <w:szCs w:val="22"/>
        </w:rPr>
        <w:t xml:space="preserve"> and ACSCF</w:t>
      </w:r>
      <w:r w:rsidRPr="00926491">
        <w:rPr>
          <w:rFonts w:asciiTheme="minorHAnsi" w:eastAsiaTheme="minorHAnsi" w:hAnsiTheme="minorHAnsi" w:cstheme="minorBidi"/>
          <w:sz w:val="22"/>
          <w:szCs w:val="22"/>
        </w:rPr>
        <w:t xml:space="preserve"> build</w:t>
      </w:r>
      <w:r w:rsidR="000966D3" w:rsidRPr="008B4E5D">
        <w:rPr>
          <w:rFonts w:asciiTheme="minorHAnsi" w:eastAsiaTheme="minorHAnsi" w:hAnsiTheme="minorHAnsi" w:cstheme="minorBidi"/>
          <w:sz w:val="22"/>
          <w:szCs w:val="22"/>
        </w:rPr>
        <w:t xml:space="preserve"> the institutional capacity of the </w:t>
      </w:r>
      <w:r w:rsidR="000966D3" w:rsidRPr="00926491">
        <w:rPr>
          <w:rFonts w:asciiTheme="minorHAnsi" w:eastAsiaTheme="minorHAnsi" w:hAnsiTheme="minorHAnsi" w:cstheme="minorBidi"/>
          <w:sz w:val="22"/>
          <w:szCs w:val="22"/>
        </w:rPr>
        <w:t xml:space="preserve">implementing partner </w:t>
      </w:r>
      <w:r w:rsidR="000966D3" w:rsidRPr="008B4E5D">
        <w:rPr>
          <w:rFonts w:asciiTheme="minorHAnsi" w:eastAsiaTheme="minorHAnsi" w:hAnsiTheme="minorHAnsi" w:cstheme="minorBidi"/>
          <w:sz w:val="22"/>
          <w:szCs w:val="22"/>
        </w:rPr>
        <w:t>organizations that operate these facilities.</w:t>
      </w:r>
      <w:r w:rsidR="000966D3" w:rsidRPr="00926491">
        <w:rPr>
          <w:rFonts w:asciiTheme="minorHAnsi" w:eastAsiaTheme="minorHAnsi" w:hAnsiTheme="minorHAnsi" w:cstheme="minorBidi"/>
          <w:sz w:val="22"/>
          <w:szCs w:val="22"/>
        </w:rPr>
        <w:t xml:space="preserve"> In consultation with the implementing partners the CPGAP has identified </w:t>
      </w:r>
      <w:r w:rsidR="00AC6BE9">
        <w:rPr>
          <w:rFonts w:asciiTheme="minorHAnsi" w:eastAsiaTheme="minorHAnsi" w:hAnsiTheme="minorHAnsi" w:cstheme="minorBidi"/>
          <w:sz w:val="22"/>
          <w:szCs w:val="22"/>
        </w:rPr>
        <w:t>Security</w:t>
      </w:r>
      <w:r w:rsidR="006E7525">
        <w:rPr>
          <w:rFonts w:asciiTheme="minorHAnsi" w:eastAsiaTheme="minorHAnsi" w:hAnsiTheme="minorHAnsi" w:cstheme="minorBidi"/>
          <w:sz w:val="22"/>
          <w:szCs w:val="22"/>
        </w:rPr>
        <w:t xml:space="preserve"> </w:t>
      </w:r>
      <w:r w:rsidR="000966D3" w:rsidRPr="00926491">
        <w:rPr>
          <w:rFonts w:asciiTheme="minorHAnsi" w:eastAsiaTheme="minorHAnsi" w:hAnsiTheme="minorHAnsi" w:cstheme="minorBidi"/>
          <w:sz w:val="22"/>
          <w:szCs w:val="22"/>
        </w:rPr>
        <w:t xml:space="preserve">as a priority </w:t>
      </w:r>
      <w:r w:rsidR="003621B0" w:rsidRPr="00926491">
        <w:rPr>
          <w:rFonts w:asciiTheme="minorHAnsi" w:eastAsiaTheme="minorHAnsi" w:hAnsiTheme="minorHAnsi" w:cstheme="minorBidi"/>
          <w:sz w:val="22"/>
          <w:szCs w:val="22"/>
        </w:rPr>
        <w:t xml:space="preserve">training </w:t>
      </w:r>
      <w:r w:rsidR="006E7525">
        <w:rPr>
          <w:rFonts w:asciiTheme="minorHAnsi" w:eastAsiaTheme="minorHAnsi" w:hAnsiTheme="minorHAnsi" w:cstheme="minorBidi"/>
          <w:sz w:val="22"/>
          <w:szCs w:val="22"/>
        </w:rPr>
        <w:t>area</w:t>
      </w:r>
      <w:r w:rsidR="000966D3" w:rsidRPr="00926491">
        <w:rPr>
          <w:rFonts w:asciiTheme="minorHAnsi" w:eastAsiaTheme="minorHAnsi" w:hAnsiTheme="minorHAnsi" w:cstheme="minorBidi"/>
          <w:sz w:val="22"/>
          <w:szCs w:val="22"/>
        </w:rPr>
        <w:t xml:space="preserve"> for </w:t>
      </w:r>
      <w:r w:rsidRPr="00926491">
        <w:rPr>
          <w:rFonts w:asciiTheme="minorHAnsi" w:eastAsiaTheme="minorHAnsi" w:hAnsiTheme="minorHAnsi" w:cstheme="minorBidi"/>
          <w:sz w:val="22"/>
          <w:szCs w:val="22"/>
        </w:rPr>
        <w:t>staff at headquarters and the shelter facilities</w:t>
      </w:r>
      <w:r w:rsidR="000966D3" w:rsidRPr="00926491">
        <w:rPr>
          <w:rFonts w:asciiTheme="minorHAnsi" w:eastAsiaTheme="minorHAnsi" w:hAnsiTheme="minorHAnsi" w:cstheme="minorBidi"/>
          <w:sz w:val="22"/>
          <w:szCs w:val="22"/>
        </w:rPr>
        <w:t>.</w:t>
      </w:r>
      <w:r w:rsidR="003621B0">
        <w:rPr>
          <w:rFonts w:asciiTheme="minorHAnsi" w:eastAsiaTheme="minorHAnsi" w:hAnsiTheme="minorHAnsi" w:cstheme="minorBidi"/>
          <w:sz w:val="22"/>
          <w:szCs w:val="22"/>
        </w:rPr>
        <w:t xml:space="preserve"> </w:t>
      </w:r>
      <w:r w:rsidR="00671533">
        <w:rPr>
          <w:rFonts w:asciiTheme="minorHAnsi" w:eastAsiaTheme="minorHAnsi" w:hAnsiTheme="minorHAnsi" w:cstheme="minorBidi"/>
          <w:sz w:val="22"/>
          <w:szCs w:val="22"/>
        </w:rPr>
        <w:t xml:space="preserve">The first </w:t>
      </w:r>
      <w:r w:rsidR="003621B0">
        <w:rPr>
          <w:rFonts w:asciiTheme="minorHAnsi" w:eastAsiaTheme="minorHAnsi" w:hAnsiTheme="minorHAnsi" w:cstheme="minorBidi"/>
          <w:sz w:val="22"/>
          <w:szCs w:val="22"/>
        </w:rPr>
        <w:t xml:space="preserve">training </w:t>
      </w:r>
      <w:r w:rsidR="00671533">
        <w:rPr>
          <w:rFonts w:asciiTheme="minorHAnsi" w:eastAsiaTheme="minorHAnsi" w:hAnsiTheme="minorHAnsi" w:cstheme="minorBidi"/>
          <w:sz w:val="22"/>
          <w:szCs w:val="22"/>
        </w:rPr>
        <w:t xml:space="preserve">of the partner capacity building </w:t>
      </w:r>
      <w:r w:rsidR="006B58B4">
        <w:rPr>
          <w:rFonts w:asciiTheme="minorHAnsi" w:eastAsiaTheme="minorHAnsi" w:hAnsiTheme="minorHAnsi" w:cstheme="minorBidi"/>
          <w:sz w:val="22"/>
          <w:szCs w:val="22"/>
        </w:rPr>
        <w:t xml:space="preserve">series was conducted in October 2017 </w:t>
      </w:r>
      <w:r w:rsidR="003621B0">
        <w:rPr>
          <w:rFonts w:asciiTheme="minorHAnsi" w:eastAsiaTheme="minorHAnsi" w:hAnsiTheme="minorHAnsi" w:cstheme="minorBidi"/>
          <w:sz w:val="22"/>
          <w:szCs w:val="22"/>
        </w:rPr>
        <w:t xml:space="preserve">on Human Resource Management and </w:t>
      </w:r>
      <w:r w:rsidR="006E7525">
        <w:rPr>
          <w:rFonts w:asciiTheme="minorHAnsi" w:eastAsiaTheme="minorHAnsi" w:hAnsiTheme="minorHAnsi" w:cstheme="minorBidi"/>
          <w:sz w:val="22"/>
          <w:szCs w:val="22"/>
        </w:rPr>
        <w:t>Administration in Kabul and the second training was conducted in March 2018 on Monitoring and Evaluation.</w:t>
      </w:r>
    </w:p>
    <w:p w:rsidR="00BC053B" w:rsidRPr="00926491" w:rsidRDefault="00BC053B"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462D14" w:rsidRDefault="00462D14" w:rsidP="00CA2773">
      <w:pPr>
        <w:tabs>
          <w:tab w:val="left" w:pos="360"/>
        </w:tabs>
        <w:spacing w:after="0" w:line="240" w:lineRule="auto"/>
        <w:ind w:right="-547"/>
        <w:jc w:val="both"/>
        <w:rPr>
          <w:b/>
          <w:u w:val="single"/>
        </w:rPr>
      </w:pPr>
      <w:r w:rsidRPr="0009006F">
        <w:rPr>
          <w:b/>
        </w:rPr>
        <w:t>3.</w:t>
      </w:r>
      <w:r w:rsidRPr="0009006F">
        <w:rPr>
          <w:b/>
        </w:rPr>
        <w:tab/>
      </w:r>
      <w:r w:rsidRPr="003221C4">
        <w:rPr>
          <w:b/>
          <w:u w:val="single"/>
        </w:rPr>
        <w:t>Justification</w:t>
      </w:r>
    </w:p>
    <w:p w:rsidR="00326CF0" w:rsidRPr="003221C4" w:rsidRDefault="00326CF0" w:rsidP="00CA2773">
      <w:pPr>
        <w:tabs>
          <w:tab w:val="left" w:pos="360"/>
        </w:tabs>
        <w:spacing w:after="0" w:line="240" w:lineRule="auto"/>
        <w:ind w:right="-547"/>
        <w:jc w:val="both"/>
        <w:rPr>
          <w:b/>
          <w:u w:val="single"/>
        </w:rPr>
      </w:pPr>
    </w:p>
    <w:p w:rsidR="00462D14" w:rsidRDefault="00107B19" w:rsidP="00CA2773">
      <w:pPr>
        <w:spacing w:after="0" w:line="240" w:lineRule="auto"/>
        <w:jc w:val="both"/>
        <w:rPr>
          <w:lang w:val="en-GB"/>
        </w:rPr>
      </w:pPr>
      <w:r>
        <w:t xml:space="preserve">Within this context, </w:t>
      </w:r>
      <w:r w:rsidR="007409B4">
        <w:t>the CPAGP</w:t>
      </w:r>
      <w:r>
        <w:t xml:space="preserve"> </w:t>
      </w:r>
      <w:r w:rsidR="00724109" w:rsidRPr="00AD2687">
        <w:t>will</w:t>
      </w:r>
      <w:r w:rsidR="00462D14" w:rsidRPr="00AD2687">
        <w:t xml:space="preserve"> recruit a </w:t>
      </w:r>
      <w:r w:rsidR="00830B8E" w:rsidRPr="00AD2687">
        <w:t>well-qualified</w:t>
      </w:r>
      <w:r w:rsidR="00462D14" w:rsidRPr="00AD2687">
        <w:t xml:space="preserve"> consultant firm/</w:t>
      </w:r>
      <w:r w:rsidR="00830B8E">
        <w:t xml:space="preserve"> </w:t>
      </w:r>
      <w:r w:rsidR="007D2D10">
        <w:t>s</w:t>
      </w:r>
      <w:r w:rsidR="00462D14" w:rsidRPr="00AD2687">
        <w:t xml:space="preserve">ervice provider with extensive experience in </w:t>
      </w:r>
      <w:r w:rsidR="00AC6BE9">
        <w:t xml:space="preserve">security </w:t>
      </w:r>
      <w:r w:rsidR="00462D14" w:rsidRPr="00AD2687">
        <w:t xml:space="preserve">training and with a </w:t>
      </w:r>
      <w:r w:rsidR="00462D14" w:rsidRPr="002660F8">
        <w:t xml:space="preserve">track record of providing quality coaching to carry out </w:t>
      </w:r>
      <w:r w:rsidR="002660F8" w:rsidRPr="002660F8">
        <w:t>security</w:t>
      </w:r>
      <w:r w:rsidR="00462D14" w:rsidRPr="002660F8">
        <w:t xml:space="preserve"> training</w:t>
      </w:r>
      <w:r w:rsidR="002660F8" w:rsidRPr="002660F8">
        <w:t>, assessments and evacuation plans</w:t>
      </w:r>
      <w:r w:rsidR="00462D14" w:rsidRPr="002660F8">
        <w:t xml:space="preserve"> </w:t>
      </w:r>
      <w:r w:rsidR="002660F8" w:rsidRPr="002660F8">
        <w:t>for</w:t>
      </w:r>
      <w:r w:rsidR="00462D14" w:rsidRPr="002660F8">
        <w:t xml:space="preserve"> </w:t>
      </w:r>
      <w:r w:rsidR="00291C3A" w:rsidRPr="002660F8">
        <w:t>development professionals</w:t>
      </w:r>
      <w:r w:rsidR="00462D14" w:rsidRPr="002660F8">
        <w:t xml:space="preserve">. </w:t>
      </w:r>
      <w:r w:rsidR="00462D14" w:rsidRPr="002660F8">
        <w:rPr>
          <w:lang w:val="en-GB"/>
        </w:rPr>
        <w:t xml:space="preserve">The service provider will </w:t>
      </w:r>
      <w:r w:rsidR="007D2D10" w:rsidRPr="002660F8">
        <w:rPr>
          <w:lang w:val="en-GB"/>
        </w:rPr>
        <w:t>conduct a training</w:t>
      </w:r>
      <w:r w:rsidR="007D2D10">
        <w:rPr>
          <w:lang w:val="en-GB"/>
        </w:rPr>
        <w:t xml:space="preserve"> in Kabul for AWSF and ACSCF partners</w:t>
      </w:r>
      <w:r w:rsidR="00462D14" w:rsidRPr="00AD2687">
        <w:rPr>
          <w:lang w:val="en-GB"/>
        </w:rPr>
        <w:t xml:space="preserve">. Since the situation can be volatile in </w:t>
      </w:r>
      <w:r w:rsidR="007D2D10">
        <w:rPr>
          <w:lang w:val="en-GB"/>
        </w:rPr>
        <w:t>Afghanistan</w:t>
      </w:r>
      <w:r w:rsidR="00462D14" w:rsidRPr="00AD2687">
        <w:rPr>
          <w:lang w:val="en-GB"/>
        </w:rPr>
        <w:t xml:space="preserve"> and is likely to fluctuate the </w:t>
      </w:r>
      <w:r w:rsidR="007D2D10">
        <w:rPr>
          <w:lang w:val="en-GB"/>
        </w:rPr>
        <w:t xml:space="preserve">planned </w:t>
      </w:r>
      <w:r w:rsidR="00462D14" w:rsidRPr="00AD2687">
        <w:rPr>
          <w:lang w:val="en-GB"/>
        </w:rPr>
        <w:t>implementation period of</w:t>
      </w:r>
      <w:r w:rsidR="007409B4">
        <w:rPr>
          <w:lang w:val="en-GB"/>
        </w:rPr>
        <w:t xml:space="preserve"> the training</w:t>
      </w:r>
      <w:r w:rsidR="00462D14" w:rsidRPr="00AD2687">
        <w:rPr>
          <w:lang w:val="en-GB"/>
        </w:rPr>
        <w:t>.</w:t>
      </w:r>
    </w:p>
    <w:p w:rsidR="00462D14" w:rsidRDefault="00462D14" w:rsidP="00CA2773">
      <w:pPr>
        <w:spacing w:after="0" w:line="240" w:lineRule="auto"/>
        <w:ind w:right="-540"/>
        <w:jc w:val="both"/>
        <w:rPr>
          <w:lang w:val="en-GB"/>
        </w:rPr>
      </w:pPr>
    </w:p>
    <w:p w:rsidR="00326CF0" w:rsidRDefault="00326CF0" w:rsidP="00CA2773">
      <w:pPr>
        <w:spacing w:after="0" w:line="240" w:lineRule="auto"/>
        <w:ind w:right="-540"/>
        <w:jc w:val="both"/>
        <w:rPr>
          <w:lang w:val="en-GB"/>
        </w:rPr>
      </w:pPr>
    </w:p>
    <w:p w:rsidR="00A72F4B" w:rsidRDefault="00A72F4B" w:rsidP="00CA2773">
      <w:pPr>
        <w:spacing w:after="0" w:line="240" w:lineRule="auto"/>
        <w:ind w:right="-540"/>
        <w:jc w:val="both"/>
        <w:rPr>
          <w:lang w:val="en-GB"/>
        </w:rPr>
      </w:pPr>
    </w:p>
    <w:p w:rsidR="00A72F4B" w:rsidRDefault="00A72F4B" w:rsidP="00CA2773">
      <w:pPr>
        <w:spacing w:after="0" w:line="240" w:lineRule="auto"/>
        <w:ind w:right="-540"/>
        <w:jc w:val="both"/>
        <w:rPr>
          <w:lang w:val="en-GB"/>
        </w:rPr>
      </w:pPr>
    </w:p>
    <w:p w:rsidR="00A72F4B" w:rsidRPr="00AD2687" w:rsidRDefault="00A72F4B" w:rsidP="00CA2773">
      <w:pPr>
        <w:spacing w:after="0" w:line="240" w:lineRule="auto"/>
        <w:ind w:right="-540"/>
        <w:jc w:val="both"/>
        <w:rPr>
          <w:lang w:val="en-GB"/>
        </w:rPr>
      </w:pPr>
    </w:p>
    <w:p w:rsidR="00462D14" w:rsidRPr="002660F8" w:rsidRDefault="00462D14" w:rsidP="00CA2773">
      <w:pPr>
        <w:tabs>
          <w:tab w:val="left" w:pos="360"/>
        </w:tabs>
        <w:spacing w:after="0" w:line="240" w:lineRule="auto"/>
        <w:ind w:right="-547"/>
        <w:jc w:val="both"/>
        <w:rPr>
          <w:b/>
          <w:u w:val="single"/>
        </w:rPr>
      </w:pPr>
      <w:r w:rsidRPr="0009006F">
        <w:rPr>
          <w:b/>
        </w:rPr>
        <w:t>4.</w:t>
      </w:r>
      <w:r w:rsidRPr="0009006F">
        <w:rPr>
          <w:b/>
        </w:rPr>
        <w:tab/>
      </w:r>
      <w:r w:rsidRPr="002660F8">
        <w:rPr>
          <w:b/>
          <w:u w:val="single"/>
        </w:rPr>
        <w:t>Purp</w:t>
      </w:r>
      <w:r w:rsidR="00514189" w:rsidRPr="002660F8">
        <w:rPr>
          <w:b/>
          <w:u w:val="single"/>
        </w:rPr>
        <w:t>ose and objectives</w:t>
      </w:r>
    </w:p>
    <w:p w:rsidR="00326CF0" w:rsidRPr="002660F8" w:rsidRDefault="00326CF0" w:rsidP="00CA2773">
      <w:pPr>
        <w:spacing w:after="0" w:line="240" w:lineRule="auto"/>
        <w:ind w:right="-540"/>
        <w:jc w:val="both"/>
      </w:pPr>
    </w:p>
    <w:p w:rsidR="00462D14" w:rsidRPr="002660F8" w:rsidRDefault="00953119" w:rsidP="00CA2773">
      <w:pPr>
        <w:spacing w:after="0" w:line="240" w:lineRule="auto"/>
        <w:ind w:right="-540"/>
        <w:jc w:val="both"/>
      </w:pPr>
      <w:r w:rsidRPr="002660F8">
        <w:t xml:space="preserve">The expected outcomes of this </w:t>
      </w:r>
      <w:r w:rsidR="004005E9" w:rsidRPr="002660F8">
        <w:t xml:space="preserve">security </w:t>
      </w:r>
      <w:r w:rsidRPr="002660F8">
        <w:t xml:space="preserve">training by the CPGAP for the </w:t>
      </w:r>
      <w:r w:rsidR="004005E9" w:rsidRPr="002660F8">
        <w:t xml:space="preserve">implementing partners </w:t>
      </w:r>
      <w:r w:rsidRPr="002660F8">
        <w:t>will be evidence of greater capacity in implementing partners to carry out project</w:t>
      </w:r>
      <w:r w:rsidR="004005E9" w:rsidRPr="002660F8">
        <w:t>s adhering to utmost security standards</w:t>
      </w:r>
      <w:r w:rsidR="00462D14" w:rsidRPr="002660F8">
        <w:t>. Specific objectives will be as follows:</w:t>
      </w:r>
    </w:p>
    <w:p w:rsidR="004C38A1" w:rsidRPr="002660F8" w:rsidRDefault="00463A78" w:rsidP="00326CF0">
      <w:pPr>
        <w:pStyle w:val="ListParagraph"/>
        <w:numPr>
          <w:ilvl w:val="0"/>
          <w:numId w:val="6"/>
        </w:numPr>
        <w:ind w:left="1080"/>
        <w:jc w:val="both"/>
        <w:rPr>
          <w:rFonts w:asciiTheme="minorHAnsi" w:eastAsiaTheme="minorHAnsi" w:hAnsiTheme="minorHAnsi" w:cstheme="minorBidi"/>
          <w:sz w:val="22"/>
          <w:szCs w:val="22"/>
        </w:rPr>
      </w:pPr>
      <w:r w:rsidRPr="002660F8">
        <w:rPr>
          <w:rFonts w:asciiTheme="minorHAnsi" w:eastAsiaTheme="minorHAnsi" w:hAnsiTheme="minorHAnsi" w:cstheme="minorBidi"/>
          <w:sz w:val="22"/>
          <w:szCs w:val="22"/>
        </w:rPr>
        <w:t>P</w:t>
      </w:r>
      <w:r w:rsidR="00A72F4B" w:rsidRPr="002660F8">
        <w:rPr>
          <w:rFonts w:asciiTheme="minorHAnsi" w:eastAsiaTheme="minorHAnsi" w:hAnsiTheme="minorHAnsi" w:cstheme="minorBidi"/>
          <w:sz w:val="22"/>
          <w:szCs w:val="22"/>
        </w:rPr>
        <w:t xml:space="preserve">rovide </w:t>
      </w:r>
      <w:r w:rsidR="004C38A1" w:rsidRPr="002660F8">
        <w:rPr>
          <w:rFonts w:asciiTheme="minorHAnsi" w:eastAsiaTheme="minorHAnsi" w:hAnsiTheme="minorHAnsi" w:cstheme="minorBidi"/>
          <w:sz w:val="22"/>
          <w:szCs w:val="22"/>
        </w:rPr>
        <w:t>five day Security training</w:t>
      </w:r>
      <w:r w:rsidR="002660F8" w:rsidRPr="002660F8">
        <w:rPr>
          <w:rFonts w:asciiTheme="minorHAnsi" w:eastAsiaTheme="minorHAnsi" w:hAnsiTheme="minorHAnsi" w:cstheme="minorBidi"/>
          <w:sz w:val="22"/>
          <w:szCs w:val="22"/>
        </w:rPr>
        <w:t xml:space="preserve"> on security assessments, evacuation and development of evacuation plans</w:t>
      </w:r>
    </w:p>
    <w:p w:rsidR="004C38A1" w:rsidRPr="002660F8" w:rsidRDefault="004C38A1" w:rsidP="00326CF0">
      <w:pPr>
        <w:pStyle w:val="ListParagraph"/>
        <w:numPr>
          <w:ilvl w:val="0"/>
          <w:numId w:val="6"/>
        </w:numPr>
        <w:ind w:left="1080"/>
        <w:jc w:val="both"/>
        <w:rPr>
          <w:rFonts w:asciiTheme="minorHAnsi" w:eastAsiaTheme="minorHAnsi" w:hAnsiTheme="minorHAnsi" w:cstheme="minorBidi"/>
          <w:sz w:val="22"/>
          <w:szCs w:val="22"/>
        </w:rPr>
      </w:pPr>
      <w:r w:rsidRPr="002660F8">
        <w:rPr>
          <w:rFonts w:asciiTheme="minorHAnsi" w:eastAsiaTheme="minorHAnsi" w:hAnsiTheme="minorHAnsi" w:cstheme="minorBidi"/>
          <w:sz w:val="22"/>
          <w:szCs w:val="22"/>
        </w:rPr>
        <w:t>Conduct pre-test and post-test on training</w:t>
      </w:r>
      <w:r w:rsidR="009F3DA9" w:rsidRPr="002660F8">
        <w:rPr>
          <w:rFonts w:asciiTheme="minorHAnsi" w:eastAsiaTheme="minorHAnsi" w:hAnsiTheme="minorHAnsi" w:cstheme="minorBidi"/>
          <w:sz w:val="22"/>
          <w:szCs w:val="22"/>
        </w:rPr>
        <w:t>.</w:t>
      </w:r>
    </w:p>
    <w:p w:rsidR="00462D14" w:rsidRPr="002660F8" w:rsidRDefault="004B4FA2" w:rsidP="00326CF0">
      <w:pPr>
        <w:pStyle w:val="ListParagraph"/>
        <w:numPr>
          <w:ilvl w:val="0"/>
          <w:numId w:val="6"/>
        </w:numPr>
        <w:ind w:left="1080"/>
        <w:jc w:val="both"/>
        <w:rPr>
          <w:rFonts w:asciiTheme="minorHAnsi" w:eastAsiaTheme="minorHAnsi" w:hAnsiTheme="minorHAnsi" w:cstheme="minorBidi"/>
          <w:sz w:val="22"/>
          <w:szCs w:val="22"/>
        </w:rPr>
      </w:pPr>
      <w:r w:rsidRPr="002660F8">
        <w:rPr>
          <w:rFonts w:asciiTheme="minorHAnsi" w:eastAsiaTheme="minorHAnsi" w:hAnsiTheme="minorHAnsi" w:cstheme="minorBidi"/>
          <w:sz w:val="22"/>
          <w:szCs w:val="22"/>
        </w:rPr>
        <w:t>W</w:t>
      </w:r>
      <w:r w:rsidR="000B5340" w:rsidRPr="002660F8">
        <w:rPr>
          <w:rFonts w:asciiTheme="minorHAnsi" w:eastAsiaTheme="minorHAnsi" w:hAnsiTheme="minorHAnsi" w:cstheme="minorBidi"/>
          <w:sz w:val="22"/>
          <w:szCs w:val="22"/>
        </w:rPr>
        <w:t>rite a report</w:t>
      </w:r>
      <w:r w:rsidR="006660B2" w:rsidRPr="002660F8">
        <w:rPr>
          <w:rFonts w:asciiTheme="minorHAnsi" w:eastAsiaTheme="minorHAnsi" w:hAnsiTheme="minorHAnsi" w:cstheme="minorBidi"/>
          <w:sz w:val="22"/>
          <w:szCs w:val="22"/>
        </w:rPr>
        <w:t xml:space="preserve"> on the training</w:t>
      </w:r>
      <w:r w:rsidR="000B5340" w:rsidRPr="002660F8">
        <w:rPr>
          <w:rFonts w:asciiTheme="minorHAnsi" w:eastAsiaTheme="minorHAnsi" w:hAnsiTheme="minorHAnsi" w:cstheme="minorBidi"/>
          <w:sz w:val="22"/>
          <w:szCs w:val="22"/>
        </w:rPr>
        <w:t>.</w:t>
      </w:r>
    </w:p>
    <w:p w:rsidR="00DF189F" w:rsidRPr="002660F8" w:rsidRDefault="00DF189F" w:rsidP="00326CF0">
      <w:pPr>
        <w:pStyle w:val="ListParagraph"/>
        <w:numPr>
          <w:ilvl w:val="0"/>
          <w:numId w:val="6"/>
        </w:numPr>
        <w:ind w:left="1080"/>
        <w:jc w:val="both"/>
        <w:rPr>
          <w:rFonts w:asciiTheme="minorHAnsi" w:eastAsiaTheme="minorHAnsi" w:hAnsiTheme="minorHAnsi" w:cstheme="minorBidi"/>
          <w:sz w:val="22"/>
          <w:szCs w:val="22"/>
        </w:rPr>
      </w:pPr>
      <w:r w:rsidRPr="002660F8">
        <w:rPr>
          <w:rFonts w:asciiTheme="minorHAnsi" w:eastAsiaTheme="minorHAnsi" w:hAnsiTheme="minorHAnsi" w:cstheme="minorBidi"/>
          <w:sz w:val="22"/>
          <w:szCs w:val="22"/>
        </w:rPr>
        <w:t>Mentor Shelters to conduct Security Assessments</w:t>
      </w:r>
      <w:r w:rsidR="009F3DA9" w:rsidRPr="002660F8">
        <w:rPr>
          <w:rFonts w:asciiTheme="minorHAnsi" w:eastAsiaTheme="minorHAnsi" w:hAnsiTheme="minorHAnsi" w:cstheme="minorBidi"/>
          <w:sz w:val="22"/>
          <w:szCs w:val="22"/>
        </w:rPr>
        <w:t>.</w:t>
      </w:r>
    </w:p>
    <w:p w:rsidR="00DF189F" w:rsidRPr="002660F8" w:rsidRDefault="00DF189F" w:rsidP="00326CF0">
      <w:pPr>
        <w:pStyle w:val="ListParagraph"/>
        <w:numPr>
          <w:ilvl w:val="0"/>
          <w:numId w:val="6"/>
        </w:numPr>
        <w:ind w:left="1080"/>
        <w:jc w:val="both"/>
        <w:rPr>
          <w:rFonts w:asciiTheme="minorHAnsi" w:eastAsiaTheme="minorHAnsi" w:hAnsiTheme="minorHAnsi" w:cstheme="minorBidi"/>
          <w:sz w:val="22"/>
          <w:szCs w:val="22"/>
        </w:rPr>
      </w:pPr>
      <w:r w:rsidRPr="002660F8">
        <w:rPr>
          <w:rFonts w:asciiTheme="minorHAnsi" w:eastAsiaTheme="minorHAnsi" w:hAnsiTheme="minorHAnsi" w:cstheme="minorBidi"/>
          <w:sz w:val="22"/>
          <w:szCs w:val="22"/>
        </w:rPr>
        <w:t xml:space="preserve">Develop Security Assessment Reports and Evacuation Plans for </w:t>
      </w:r>
    </w:p>
    <w:p w:rsidR="00DF189F" w:rsidRPr="002660F8" w:rsidRDefault="00DF189F" w:rsidP="00DF189F">
      <w:pPr>
        <w:pStyle w:val="ListParagraph"/>
        <w:numPr>
          <w:ilvl w:val="0"/>
          <w:numId w:val="25"/>
        </w:numPr>
        <w:tabs>
          <w:tab w:val="left" w:pos="-720"/>
        </w:tabs>
        <w:suppressAutoHyphens/>
        <w:spacing w:after="160" w:line="259" w:lineRule="auto"/>
        <w:jc w:val="both"/>
        <w:rPr>
          <w:rFonts w:asciiTheme="minorHAnsi" w:hAnsiTheme="minorHAnsi" w:cstheme="minorHAnsi"/>
          <w:b/>
          <w:bCs/>
          <w:sz w:val="22"/>
          <w:szCs w:val="22"/>
        </w:rPr>
      </w:pPr>
      <w:r w:rsidRPr="002660F8">
        <w:rPr>
          <w:rFonts w:asciiTheme="minorHAnsi" w:hAnsiTheme="minorHAnsi" w:cstheme="minorHAnsi"/>
          <w:sz w:val="22"/>
          <w:szCs w:val="22"/>
        </w:rPr>
        <w:t xml:space="preserve">AWSF Project - 14 shelters, 13 Family Guidance Centers, 2 Legal Advice Centres. </w:t>
      </w:r>
    </w:p>
    <w:p w:rsidR="00DF189F" w:rsidRPr="002660F8" w:rsidRDefault="00DF189F" w:rsidP="00DF189F">
      <w:pPr>
        <w:pStyle w:val="ListParagraph"/>
        <w:numPr>
          <w:ilvl w:val="0"/>
          <w:numId w:val="25"/>
        </w:numPr>
        <w:tabs>
          <w:tab w:val="left" w:pos="-720"/>
        </w:tabs>
        <w:suppressAutoHyphens/>
        <w:spacing w:after="160" w:line="259" w:lineRule="auto"/>
        <w:jc w:val="both"/>
        <w:rPr>
          <w:rFonts w:asciiTheme="minorHAnsi" w:eastAsiaTheme="minorHAnsi" w:hAnsiTheme="minorHAnsi" w:cstheme="minorHAnsi"/>
          <w:sz w:val="22"/>
          <w:szCs w:val="22"/>
        </w:rPr>
      </w:pPr>
      <w:r w:rsidRPr="002660F8">
        <w:rPr>
          <w:rFonts w:asciiTheme="minorHAnsi" w:hAnsiTheme="minorHAnsi" w:cstheme="minorHAnsi"/>
          <w:sz w:val="22"/>
          <w:szCs w:val="22"/>
        </w:rPr>
        <w:t xml:space="preserve">ACSCF Project - 3 Children Support Centers </w:t>
      </w:r>
    </w:p>
    <w:p w:rsidR="00462D14" w:rsidRDefault="00462D14" w:rsidP="00CA2773">
      <w:pPr>
        <w:spacing w:after="0" w:line="240" w:lineRule="auto"/>
        <w:ind w:right="-540"/>
        <w:jc w:val="both"/>
        <w:rPr>
          <w:lang w:val="en-GB"/>
        </w:rPr>
      </w:pPr>
    </w:p>
    <w:p w:rsidR="00462D14" w:rsidRDefault="00514189" w:rsidP="00CA2773">
      <w:pPr>
        <w:tabs>
          <w:tab w:val="left" w:pos="360"/>
        </w:tabs>
        <w:spacing w:after="0" w:line="240" w:lineRule="auto"/>
        <w:ind w:right="-547"/>
        <w:jc w:val="both"/>
        <w:rPr>
          <w:b/>
          <w:u w:val="single"/>
        </w:rPr>
      </w:pPr>
      <w:r>
        <w:rPr>
          <w:b/>
          <w:u w:val="single"/>
        </w:rPr>
        <w:t>5.</w:t>
      </w:r>
      <w:r>
        <w:rPr>
          <w:b/>
          <w:u w:val="single"/>
        </w:rPr>
        <w:tab/>
        <w:t>Scope of W</w:t>
      </w:r>
      <w:r w:rsidR="00462D14" w:rsidRPr="00B852ED">
        <w:rPr>
          <w:b/>
          <w:u w:val="single"/>
        </w:rPr>
        <w:t>or</w:t>
      </w:r>
      <w:r w:rsidR="00462D14">
        <w:rPr>
          <w:b/>
          <w:u w:val="single"/>
        </w:rPr>
        <w:t>k</w:t>
      </w:r>
    </w:p>
    <w:p w:rsidR="00326CF0" w:rsidRDefault="00326CF0" w:rsidP="00CA2773">
      <w:pPr>
        <w:tabs>
          <w:tab w:val="left" w:pos="360"/>
        </w:tabs>
        <w:spacing w:after="0" w:line="240" w:lineRule="auto"/>
        <w:ind w:right="-547"/>
        <w:jc w:val="both"/>
        <w:rPr>
          <w:b/>
          <w:u w:val="single"/>
        </w:rPr>
      </w:pPr>
    </w:p>
    <w:p w:rsidR="00462D14" w:rsidRDefault="00462D14" w:rsidP="00CA2773">
      <w:pPr>
        <w:spacing w:after="0" w:line="240" w:lineRule="auto"/>
        <w:ind w:left="-540" w:right="-540" w:firstLine="540"/>
        <w:jc w:val="both"/>
        <w:rPr>
          <w:lang w:val="en-GB"/>
        </w:rPr>
      </w:pPr>
      <w:r w:rsidRPr="00AD2687">
        <w:rPr>
          <w:lang w:val="en-GB"/>
        </w:rPr>
        <w:t>The scope of work is to:</w:t>
      </w:r>
    </w:p>
    <w:p w:rsidR="00DF189F" w:rsidRPr="00DF189F" w:rsidRDefault="00DF189F" w:rsidP="00CA2773">
      <w:pPr>
        <w:spacing w:after="0" w:line="240" w:lineRule="auto"/>
        <w:ind w:left="-540" w:right="-540" w:firstLine="540"/>
        <w:jc w:val="both"/>
        <w:rPr>
          <w:b/>
          <w:lang w:val="en-GB"/>
        </w:rPr>
      </w:pPr>
      <w:r w:rsidRPr="00DF189F">
        <w:rPr>
          <w:b/>
          <w:lang w:val="en-GB"/>
        </w:rPr>
        <w:t>Phase I</w:t>
      </w:r>
    </w:p>
    <w:p w:rsidR="007575D6" w:rsidRPr="007575D6" w:rsidRDefault="00462D14" w:rsidP="007575D6">
      <w:pPr>
        <w:pStyle w:val="ListParagraph"/>
        <w:numPr>
          <w:ilvl w:val="0"/>
          <w:numId w:val="8"/>
        </w:numPr>
        <w:jc w:val="both"/>
        <w:rPr>
          <w:rFonts w:asciiTheme="minorHAnsi" w:eastAsiaTheme="minorHAnsi" w:hAnsiTheme="minorHAnsi" w:cstheme="minorBidi"/>
          <w:sz w:val="22"/>
          <w:szCs w:val="22"/>
        </w:rPr>
      </w:pPr>
      <w:r w:rsidRPr="006660B2">
        <w:rPr>
          <w:rFonts w:asciiTheme="minorHAnsi" w:eastAsiaTheme="minorHAnsi" w:hAnsiTheme="minorHAnsi" w:cstheme="minorBidi"/>
          <w:sz w:val="22"/>
          <w:szCs w:val="22"/>
        </w:rPr>
        <w:t xml:space="preserve">Conduct </w:t>
      </w:r>
      <w:r w:rsidR="00AC6BE9">
        <w:rPr>
          <w:rFonts w:asciiTheme="minorHAnsi" w:eastAsiaTheme="minorHAnsi" w:hAnsiTheme="minorHAnsi" w:cstheme="minorBidi"/>
          <w:sz w:val="22"/>
          <w:szCs w:val="22"/>
        </w:rPr>
        <w:t xml:space="preserve">security </w:t>
      </w:r>
      <w:r w:rsidRPr="006660B2">
        <w:rPr>
          <w:rFonts w:asciiTheme="minorHAnsi" w:eastAsiaTheme="minorHAnsi" w:hAnsiTheme="minorHAnsi" w:cstheme="minorBidi"/>
          <w:sz w:val="22"/>
          <w:szCs w:val="22"/>
        </w:rPr>
        <w:t xml:space="preserve">training </w:t>
      </w:r>
      <w:r w:rsidR="000B240E" w:rsidRPr="006660B2">
        <w:rPr>
          <w:rFonts w:asciiTheme="minorHAnsi" w:eastAsiaTheme="minorHAnsi" w:hAnsiTheme="minorHAnsi" w:cstheme="minorBidi"/>
          <w:sz w:val="22"/>
          <w:szCs w:val="22"/>
        </w:rPr>
        <w:t xml:space="preserve">for the staff of implementing partners </w:t>
      </w:r>
      <w:r w:rsidRPr="006660B2">
        <w:rPr>
          <w:rFonts w:asciiTheme="minorHAnsi" w:eastAsiaTheme="minorHAnsi" w:hAnsiTheme="minorHAnsi" w:cstheme="minorBidi"/>
          <w:sz w:val="22"/>
          <w:szCs w:val="22"/>
        </w:rPr>
        <w:t xml:space="preserve">using the </w:t>
      </w:r>
      <w:r w:rsidR="000B240E" w:rsidRPr="006660B2">
        <w:rPr>
          <w:rFonts w:asciiTheme="minorHAnsi" w:eastAsiaTheme="minorHAnsi" w:hAnsiTheme="minorHAnsi" w:cstheme="minorBidi"/>
          <w:sz w:val="22"/>
          <w:szCs w:val="22"/>
        </w:rPr>
        <w:t>training content and materials developed</w:t>
      </w:r>
      <w:r w:rsidR="00514189">
        <w:rPr>
          <w:rFonts w:asciiTheme="minorHAnsi" w:eastAsiaTheme="minorHAnsi" w:hAnsiTheme="minorHAnsi" w:cstheme="minorBidi"/>
          <w:sz w:val="22"/>
          <w:szCs w:val="22"/>
        </w:rPr>
        <w:t xml:space="preserve"> incl</w:t>
      </w:r>
      <w:r w:rsidR="002660F8">
        <w:rPr>
          <w:rFonts w:asciiTheme="minorHAnsi" w:eastAsiaTheme="minorHAnsi" w:hAnsiTheme="minorHAnsi" w:cstheme="minorBidi"/>
          <w:sz w:val="22"/>
          <w:szCs w:val="22"/>
        </w:rPr>
        <w:t>uding security assessments, evacuation and development of evacuation plans.</w:t>
      </w:r>
    </w:p>
    <w:p w:rsidR="000B240E" w:rsidRPr="006660B2" w:rsidRDefault="000E7E30" w:rsidP="00CA2773">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Design and deliver session evaluations, </w:t>
      </w:r>
      <w:r w:rsidR="00921DAB">
        <w:rPr>
          <w:rFonts w:asciiTheme="minorHAnsi" w:eastAsiaTheme="minorHAnsi" w:hAnsiTheme="minorHAnsi" w:cstheme="minorBidi"/>
          <w:sz w:val="22"/>
          <w:szCs w:val="22"/>
        </w:rPr>
        <w:t>pre and post-</w:t>
      </w:r>
      <w:r w:rsidR="000B240E" w:rsidRPr="006660B2">
        <w:rPr>
          <w:rFonts w:asciiTheme="minorHAnsi" w:eastAsiaTheme="minorHAnsi" w:hAnsiTheme="minorHAnsi" w:cstheme="minorBidi"/>
          <w:sz w:val="22"/>
          <w:szCs w:val="22"/>
        </w:rPr>
        <w:t xml:space="preserve">tests of all those to be trained to determine the success or further training needs on </w:t>
      </w:r>
      <w:r w:rsidR="00AC6BE9">
        <w:rPr>
          <w:rFonts w:asciiTheme="minorHAnsi" w:eastAsiaTheme="minorHAnsi" w:hAnsiTheme="minorHAnsi" w:cstheme="minorBidi"/>
          <w:sz w:val="22"/>
          <w:szCs w:val="22"/>
        </w:rPr>
        <w:t>security</w:t>
      </w:r>
      <w:r w:rsidR="000B240E" w:rsidRPr="006660B2">
        <w:rPr>
          <w:rFonts w:asciiTheme="minorHAnsi" w:eastAsiaTheme="minorHAnsi" w:hAnsiTheme="minorHAnsi" w:cstheme="minorBidi"/>
          <w:sz w:val="22"/>
          <w:szCs w:val="22"/>
        </w:rPr>
        <w:t>.</w:t>
      </w:r>
    </w:p>
    <w:p w:rsidR="006660B2" w:rsidRPr="006660B2" w:rsidRDefault="006660B2" w:rsidP="00CA2773">
      <w:pPr>
        <w:pStyle w:val="ListParagraph"/>
        <w:numPr>
          <w:ilvl w:val="0"/>
          <w:numId w:val="8"/>
        </w:numPr>
        <w:jc w:val="both"/>
        <w:rPr>
          <w:rFonts w:asciiTheme="minorHAnsi" w:eastAsiaTheme="minorHAnsi" w:hAnsiTheme="minorHAnsi" w:cstheme="minorBidi"/>
          <w:sz w:val="22"/>
          <w:szCs w:val="22"/>
        </w:rPr>
      </w:pPr>
      <w:r w:rsidRPr="00034699">
        <w:rPr>
          <w:rFonts w:asciiTheme="minorHAnsi" w:eastAsiaTheme="minorHAnsi" w:hAnsiTheme="minorHAnsi" w:cstheme="minorBidi"/>
          <w:sz w:val="22"/>
          <w:szCs w:val="22"/>
        </w:rPr>
        <w:t xml:space="preserve">Prepare, conduct, record and analyze findings of </w:t>
      </w:r>
      <w:r w:rsidR="00D04132">
        <w:rPr>
          <w:rFonts w:asciiTheme="minorHAnsi" w:eastAsiaTheme="minorHAnsi" w:hAnsiTheme="minorHAnsi" w:cstheme="minorBidi"/>
          <w:sz w:val="22"/>
          <w:szCs w:val="22"/>
        </w:rPr>
        <w:t>training</w:t>
      </w:r>
      <w:r w:rsidRPr="00034699">
        <w:rPr>
          <w:rFonts w:asciiTheme="minorHAnsi" w:eastAsiaTheme="minorHAnsi" w:hAnsiTheme="minorHAnsi" w:cstheme="minorBidi"/>
          <w:sz w:val="22"/>
          <w:szCs w:val="22"/>
        </w:rPr>
        <w:t xml:space="preserve"> evaluation</w:t>
      </w:r>
      <w:r w:rsidR="00D04132">
        <w:rPr>
          <w:rFonts w:asciiTheme="minorHAnsi" w:eastAsiaTheme="minorHAnsi" w:hAnsiTheme="minorHAnsi" w:cstheme="minorBidi"/>
          <w:sz w:val="22"/>
          <w:szCs w:val="22"/>
        </w:rPr>
        <w:t>s</w:t>
      </w:r>
      <w:r w:rsidRPr="006660B2">
        <w:rPr>
          <w:rFonts w:asciiTheme="minorHAnsi" w:eastAsiaTheme="minorHAnsi" w:hAnsiTheme="minorHAnsi" w:cstheme="minorBidi"/>
          <w:sz w:val="22"/>
          <w:szCs w:val="22"/>
        </w:rPr>
        <w:t xml:space="preserve"> </w:t>
      </w:r>
      <w:r w:rsidRPr="00034699">
        <w:rPr>
          <w:rFonts w:asciiTheme="minorHAnsi" w:eastAsiaTheme="minorHAnsi" w:hAnsiTheme="minorHAnsi" w:cstheme="minorBidi"/>
          <w:sz w:val="22"/>
          <w:szCs w:val="22"/>
        </w:rPr>
        <w:t>on each participant</w:t>
      </w:r>
      <w:r w:rsidR="00514189">
        <w:rPr>
          <w:rFonts w:asciiTheme="minorHAnsi" w:eastAsiaTheme="minorHAnsi" w:hAnsiTheme="minorHAnsi" w:cstheme="minorBidi"/>
          <w:sz w:val="22"/>
          <w:szCs w:val="22"/>
        </w:rPr>
        <w:t xml:space="preserve"> to assess all aspects of the training</w:t>
      </w:r>
      <w:r w:rsidR="002660F8">
        <w:rPr>
          <w:rFonts w:asciiTheme="minorHAnsi" w:eastAsiaTheme="minorHAnsi" w:hAnsiTheme="minorHAnsi" w:cstheme="minorBidi"/>
          <w:sz w:val="22"/>
          <w:szCs w:val="22"/>
        </w:rPr>
        <w:t>.</w:t>
      </w:r>
    </w:p>
    <w:p w:rsidR="00462D14" w:rsidRDefault="00D04132" w:rsidP="00CA2773">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Prepare a report on the Pre and P</w:t>
      </w:r>
      <w:r w:rsidR="00462D14" w:rsidRPr="006660B2">
        <w:rPr>
          <w:rFonts w:asciiTheme="minorHAnsi" w:eastAsiaTheme="minorHAnsi" w:hAnsiTheme="minorHAnsi" w:cstheme="minorBidi"/>
          <w:sz w:val="22"/>
          <w:szCs w:val="22"/>
        </w:rPr>
        <w:t>ost test results</w:t>
      </w:r>
      <w:r w:rsidR="006660B2" w:rsidRPr="006660B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training</w:t>
      </w:r>
      <w:r w:rsidR="006660B2" w:rsidRPr="006660B2">
        <w:rPr>
          <w:rFonts w:asciiTheme="minorHAnsi" w:eastAsiaTheme="minorHAnsi" w:hAnsiTheme="minorHAnsi" w:cstheme="minorBidi"/>
          <w:sz w:val="22"/>
          <w:szCs w:val="22"/>
        </w:rPr>
        <w:t xml:space="preserve"> evaluations</w:t>
      </w:r>
      <w:r w:rsidR="00462D14" w:rsidRPr="006660B2">
        <w:rPr>
          <w:rFonts w:asciiTheme="minorHAnsi" w:eastAsiaTheme="minorHAnsi" w:hAnsiTheme="minorHAnsi" w:cstheme="minorBidi"/>
          <w:sz w:val="22"/>
          <w:szCs w:val="22"/>
        </w:rPr>
        <w:t xml:space="preserve"> as well as the actual training conducted.</w:t>
      </w:r>
    </w:p>
    <w:p w:rsidR="00DF189F" w:rsidRPr="00DF189F" w:rsidRDefault="00DF189F" w:rsidP="00DF189F">
      <w:pPr>
        <w:jc w:val="both"/>
        <w:rPr>
          <w:b/>
        </w:rPr>
      </w:pPr>
      <w:r w:rsidRPr="00DF189F">
        <w:rPr>
          <w:b/>
        </w:rPr>
        <w:t>Phase II</w:t>
      </w:r>
    </w:p>
    <w:p w:rsidR="00DF189F" w:rsidRDefault="00DF189F" w:rsidP="00DF189F">
      <w:pPr>
        <w:pStyle w:val="ListParagraph"/>
        <w:numPr>
          <w:ilvl w:val="0"/>
          <w:numId w:val="26"/>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Mentor Shelters to conduct Security Assessments</w:t>
      </w:r>
    </w:p>
    <w:p w:rsidR="00DF189F" w:rsidRDefault="00DF189F" w:rsidP="00DF189F">
      <w:pPr>
        <w:pStyle w:val="ListParagraph"/>
        <w:numPr>
          <w:ilvl w:val="0"/>
          <w:numId w:val="26"/>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Develop Security Assessment Reports and Evacuation Plans for </w:t>
      </w:r>
    </w:p>
    <w:p w:rsidR="00DF189F" w:rsidRPr="00DF189F" w:rsidRDefault="00DF189F" w:rsidP="00DF189F">
      <w:pPr>
        <w:pStyle w:val="ListParagraph"/>
        <w:numPr>
          <w:ilvl w:val="4"/>
          <w:numId w:val="26"/>
        </w:numPr>
        <w:tabs>
          <w:tab w:val="left" w:pos="-720"/>
        </w:tabs>
        <w:suppressAutoHyphens/>
        <w:spacing w:after="160" w:line="259" w:lineRule="auto"/>
        <w:jc w:val="both"/>
        <w:rPr>
          <w:rFonts w:asciiTheme="minorHAnsi" w:hAnsiTheme="minorHAnsi" w:cstheme="minorHAnsi"/>
          <w:b/>
          <w:bCs/>
          <w:sz w:val="22"/>
          <w:szCs w:val="22"/>
        </w:rPr>
      </w:pPr>
      <w:r w:rsidRPr="00DF189F">
        <w:rPr>
          <w:rFonts w:asciiTheme="minorHAnsi" w:hAnsiTheme="minorHAnsi" w:cstheme="minorHAnsi"/>
          <w:sz w:val="22"/>
          <w:szCs w:val="22"/>
        </w:rPr>
        <w:t xml:space="preserve">AWSF Project - 14 shelters, 13 Family Guidance Centers, 2 Legal Advice Centres. </w:t>
      </w:r>
    </w:p>
    <w:p w:rsidR="00DF189F" w:rsidRPr="00DF189F" w:rsidRDefault="00DF189F" w:rsidP="00DF189F">
      <w:pPr>
        <w:pStyle w:val="ListParagraph"/>
        <w:numPr>
          <w:ilvl w:val="4"/>
          <w:numId w:val="26"/>
        </w:numPr>
        <w:tabs>
          <w:tab w:val="left" w:pos="-720"/>
        </w:tabs>
        <w:suppressAutoHyphens/>
        <w:spacing w:after="160" w:line="259" w:lineRule="auto"/>
        <w:jc w:val="both"/>
        <w:rPr>
          <w:rFonts w:asciiTheme="minorHAnsi" w:eastAsiaTheme="minorHAnsi" w:hAnsiTheme="minorHAnsi" w:cstheme="minorHAnsi"/>
          <w:sz w:val="22"/>
          <w:szCs w:val="22"/>
        </w:rPr>
      </w:pPr>
      <w:r w:rsidRPr="00DF189F">
        <w:rPr>
          <w:rFonts w:asciiTheme="minorHAnsi" w:hAnsiTheme="minorHAnsi" w:cstheme="minorHAnsi"/>
          <w:sz w:val="22"/>
          <w:szCs w:val="22"/>
        </w:rPr>
        <w:t xml:space="preserve">ACSCF Project - 3 Children Support Centers </w:t>
      </w:r>
    </w:p>
    <w:p w:rsidR="00DF189F" w:rsidRDefault="00DF189F" w:rsidP="00DF189F">
      <w:pPr>
        <w:pStyle w:val="ListParagraph"/>
        <w:numPr>
          <w:ilvl w:val="0"/>
          <w:numId w:val="26"/>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Finalize the Security Assessment Reports and Evacuation Plans (7 meetings)</w:t>
      </w:r>
    </w:p>
    <w:p w:rsidR="00DF189F" w:rsidRPr="00DF189F" w:rsidRDefault="00DF189F" w:rsidP="00DF189F">
      <w:pPr>
        <w:pStyle w:val="ListParagraph"/>
        <w:tabs>
          <w:tab w:val="left" w:pos="-720"/>
        </w:tabs>
        <w:suppressAutoHyphens/>
        <w:ind w:left="3960"/>
        <w:jc w:val="both"/>
        <w:rPr>
          <w:rFonts w:asciiTheme="minorHAnsi" w:eastAsiaTheme="minorHAnsi" w:hAnsiTheme="minorHAnsi" w:cstheme="minorHAnsi"/>
          <w:sz w:val="22"/>
          <w:szCs w:val="22"/>
        </w:rPr>
      </w:pPr>
    </w:p>
    <w:p w:rsidR="00DF189F" w:rsidRPr="00DF189F" w:rsidRDefault="00DF189F" w:rsidP="00DF189F">
      <w:pPr>
        <w:jc w:val="both"/>
      </w:pPr>
    </w:p>
    <w:p w:rsidR="00462D14" w:rsidRPr="00BE2862" w:rsidRDefault="00462D14" w:rsidP="00CA2773">
      <w:pPr>
        <w:pStyle w:val="ListParagraph"/>
        <w:ind w:left="-450" w:firstLine="450"/>
        <w:jc w:val="both"/>
        <w:rPr>
          <w:rFonts w:asciiTheme="minorHAnsi" w:eastAsiaTheme="minorHAnsi" w:hAnsiTheme="minorHAnsi" w:cstheme="minorBidi"/>
          <w:sz w:val="22"/>
          <w:szCs w:val="22"/>
        </w:rPr>
      </w:pPr>
      <w:r w:rsidRPr="00BE2862">
        <w:rPr>
          <w:rFonts w:asciiTheme="minorHAnsi" w:eastAsiaTheme="minorHAnsi" w:hAnsiTheme="minorHAnsi" w:cstheme="minorBidi"/>
          <w:sz w:val="22"/>
          <w:szCs w:val="22"/>
        </w:rPr>
        <w:t>The formal training will be provided to the following groups:</w:t>
      </w:r>
    </w:p>
    <w:p w:rsidR="00462D14" w:rsidRDefault="00921DAB" w:rsidP="00CA2773">
      <w:pPr>
        <w:pStyle w:val="ListParagraph"/>
        <w:numPr>
          <w:ilvl w:val="0"/>
          <w:numId w:val="5"/>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25 – 35</w:t>
      </w:r>
      <w:r w:rsidR="00FC5850">
        <w:rPr>
          <w:rFonts w:asciiTheme="minorHAnsi" w:eastAsiaTheme="minorHAnsi" w:hAnsiTheme="minorHAnsi" w:cstheme="minorBidi"/>
          <w:sz w:val="22"/>
          <w:szCs w:val="22"/>
        </w:rPr>
        <w:t xml:space="preserve"> </w:t>
      </w:r>
      <w:r w:rsidR="000A69EE" w:rsidRPr="00BE2862">
        <w:rPr>
          <w:rFonts w:asciiTheme="minorHAnsi" w:eastAsiaTheme="minorHAnsi" w:hAnsiTheme="minorHAnsi" w:cstheme="minorBidi"/>
          <w:sz w:val="22"/>
          <w:szCs w:val="22"/>
        </w:rPr>
        <w:t>staff of the implementing staff from AWSF and ACSCF (CPGAP</w:t>
      </w:r>
      <w:r w:rsidR="00462D14" w:rsidRPr="00BE2862">
        <w:rPr>
          <w:rFonts w:asciiTheme="minorHAnsi" w:eastAsiaTheme="minorHAnsi" w:hAnsiTheme="minorHAnsi" w:cstheme="minorBidi"/>
          <w:sz w:val="22"/>
          <w:szCs w:val="22"/>
        </w:rPr>
        <w:t xml:space="preserve"> to provide list)</w:t>
      </w:r>
    </w:p>
    <w:p w:rsidR="00DF189F" w:rsidRPr="00DF189F" w:rsidRDefault="00DF189F" w:rsidP="00DF189F">
      <w:pPr>
        <w:jc w:val="both"/>
      </w:pPr>
    </w:p>
    <w:p w:rsidR="00BE2862" w:rsidRDefault="00BE2862" w:rsidP="00CA2773">
      <w:pPr>
        <w:pStyle w:val="ListParagraph"/>
        <w:ind w:left="0"/>
        <w:jc w:val="both"/>
        <w:rPr>
          <w:rFonts w:asciiTheme="minorHAnsi" w:eastAsiaTheme="minorHAnsi" w:hAnsiTheme="minorHAnsi" w:cstheme="minorBidi"/>
          <w:sz w:val="22"/>
          <w:szCs w:val="22"/>
        </w:rPr>
      </w:pPr>
    </w:p>
    <w:p w:rsidR="00921DAB" w:rsidRDefault="00921DAB" w:rsidP="00CA2773">
      <w:pPr>
        <w:pStyle w:val="ListParagraph"/>
        <w:ind w:left="0"/>
        <w:jc w:val="both"/>
        <w:rPr>
          <w:rFonts w:asciiTheme="minorHAnsi" w:eastAsiaTheme="minorHAnsi" w:hAnsiTheme="minorHAnsi" w:cstheme="minorBidi"/>
          <w:sz w:val="22"/>
          <w:szCs w:val="22"/>
        </w:rPr>
      </w:pPr>
    </w:p>
    <w:p w:rsidR="00921DAB" w:rsidRDefault="00921DAB" w:rsidP="00CA2773">
      <w:pPr>
        <w:pStyle w:val="ListParagraph"/>
        <w:ind w:left="0"/>
        <w:jc w:val="both"/>
        <w:rPr>
          <w:rFonts w:asciiTheme="minorHAnsi" w:eastAsiaTheme="minorHAnsi" w:hAnsiTheme="minorHAnsi" w:cstheme="minorBidi"/>
          <w:sz w:val="22"/>
          <w:szCs w:val="22"/>
        </w:rPr>
      </w:pPr>
    </w:p>
    <w:p w:rsidR="00921DAB" w:rsidRPr="00BE2862" w:rsidRDefault="00921DAB" w:rsidP="00CA2773">
      <w:pPr>
        <w:pStyle w:val="ListParagraph"/>
        <w:ind w:left="0"/>
        <w:jc w:val="both"/>
        <w:rPr>
          <w:rFonts w:asciiTheme="minorHAnsi" w:eastAsiaTheme="minorHAnsi" w:hAnsiTheme="minorHAnsi" w:cstheme="minorBidi"/>
          <w:sz w:val="22"/>
          <w:szCs w:val="22"/>
        </w:rPr>
      </w:pPr>
    </w:p>
    <w:p w:rsidR="00462D14" w:rsidRPr="00E4483B" w:rsidRDefault="00462D14" w:rsidP="00CA2773">
      <w:pPr>
        <w:pStyle w:val="ListParagraph"/>
        <w:ind w:left="0"/>
        <w:jc w:val="both"/>
        <w:rPr>
          <w:rFonts w:asciiTheme="minorHAnsi" w:eastAsiaTheme="minorHAnsi" w:hAnsiTheme="minorHAnsi" w:cstheme="minorBidi"/>
          <w:sz w:val="22"/>
          <w:szCs w:val="22"/>
        </w:rPr>
      </w:pPr>
      <w:r w:rsidRPr="00E4483B">
        <w:rPr>
          <w:rFonts w:asciiTheme="minorHAnsi" w:eastAsiaTheme="minorHAnsi" w:hAnsiTheme="minorHAnsi" w:cstheme="minorBidi"/>
          <w:sz w:val="22"/>
          <w:szCs w:val="22"/>
        </w:rPr>
        <w:t>The breakdown of activities by person days is as follows:</w:t>
      </w:r>
    </w:p>
    <w:p w:rsidR="00462D14" w:rsidRPr="00AD2687" w:rsidRDefault="00462D14" w:rsidP="00CA277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642"/>
      </w:tblGrid>
      <w:tr w:rsidR="00462D14" w:rsidRPr="005A02AA" w:rsidTr="001439A9">
        <w:trPr>
          <w:trHeight w:val="521"/>
          <w:tblHeader/>
        </w:trPr>
        <w:tc>
          <w:tcPr>
            <w:tcW w:w="7375" w:type="dxa"/>
            <w:shd w:val="clear" w:color="auto" w:fill="D9D9D9" w:themeFill="background1" w:themeFillShade="D9"/>
          </w:tcPr>
          <w:p w:rsidR="00462D14" w:rsidRPr="005A02AA" w:rsidRDefault="00462D14" w:rsidP="00CA2773">
            <w:pPr>
              <w:spacing w:after="0" w:line="240" w:lineRule="auto"/>
              <w:jc w:val="both"/>
              <w:rPr>
                <w:b/>
              </w:rPr>
            </w:pPr>
            <w:r w:rsidRPr="005A02AA">
              <w:rPr>
                <w:b/>
              </w:rPr>
              <w:t>Activity</w:t>
            </w:r>
          </w:p>
        </w:tc>
        <w:tc>
          <w:tcPr>
            <w:tcW w:w="1642" w:type="dxa"/>
            <w:shd w:val="clear" w:color="auto" w:fill="D9D9D9" w:themeFill="background1" w:themeFillShade="D9"/>
          </w:tcPr>
          <w:p w:rsidR="00462D14" w:rsidRPr="005A02AA" w:rsidRDefault="00462D14" w:rsidP="00CA2773">
            <w:pPr>
              <w:spacing w:after="0" w:line="240" w:lineRule="auto"/>
              <w:jc w:val="both"/>
              <w:rPr>
                <w:b/>
              </w:rPr>
            </w:pPr>
            <w:r w:rsidRPr="005A02AA">
              <w:rPr>
                <w:b/>
              </w:rPr>
              <w:t>Number of person days</w:t>
            </w:r>
          </w:p>
        </w:tc>
      </w:tr>
      <w:tr w:rsidR="00BD4C2B" w:rsidRPr="00AD2687" w:rsidTr="007A7622">
        <w:trPr>
          <w:trHeight w:val="485"/>
        </w:trPr>
        <w:tc>
          <w:tcPr>
            <w:tcW w:w="9017" w:type="dxa"/>
            <w:gridSpan w:val="2"/>
            <w:shd w:val="clear" w:color="auto" w:fill="EDEDED" w:themeFill="accent3" w:themeFillTint="33"/>
          </w:tcPr>
          <w:p w:rsidR="00BD4C2B" w:rsidRPr="00BD4C2B" w:rsidRDefault="00BD4C2B" w:rsidP="00CA2773">
            <w:pPr>
              <w:spacing w:after="0" w:line="240" w:lineRule="auto"/>
              <w:jc w:val="both"/>
              <w:rPr>
                <w:b/>
              </w:rPr>
            </w:pPr>
            <w:r w:rsidRPr="00BD4C2B">
              <w:rPr>
                <w:b/>
              </w:rPr>
              <w:t>Phase I</w:t>
            </w:r>
          </w:p>
        </w:tc>
      </w:tr>
      <w:tr w:rsidR="00462D14" w:rsidRPr="00AD2687" w:rsidTr="001439A9">
        <w:trPr>
          <w:trHeight w:val="449"/>
        </w:trPr>
        <w:tc>
          <w:tcPr>
            <w:tcW w:w="7375" w:type="dxa"/>
          </w:tcPr>
          <w:p w:rsidR="00462D14" w:rsidRPr="00AD2687" w:rsidRDefault="004C0C0E" w:rsidP="00CA2773">
            <w:pPr>
              <w:spacing w:after="0" w:line="240" w:lineRule="auto"/>
              <w:jc w:val="both"/>
            </w:pPr>
            <w:r>
              <w:t>Develop</w:t>
            </w:r>
            <w:r w:rsidR="00D04132">
              <w:t xml:space="preserve"> training manual, methods and</w:t>
            </w:r>
            <w:r>
              <w:t xml:space="preserve"> m</w:t>
            </w:r>
            <w:r w:rsidRPr="00034699">
              <w:t>aterials</w:t>
            </w:r>
          </w:p>
        </w:tc>
        <w:tc>
          <w:tcPr>
            <w:tcW w:w="1642" w:type="dxa"/>
          </w:tcPr>
          <w:p w:rsidR="00462D14" w:rsidRDefault="00921DAB" w:rsidP="00CA2773">
            <w:pPr>
              <w:spacing w:after="0" w:line="240" w:lineRule="auto"/>
              <w:jc w:val="both"/>
            </w:pPr>
            <w:r>
              <w:t>3</w:t>
            </w:r>
          </w:p>
        </w:tc>
      </w:tr>
      <w:tr w:rsidR="004C0C0E" w:rsidRPr="00AD2687" w:rsidTr="001439A9">
        <w:tc>
          <w:tcPr>
            <w:tcW w:w="7375" w:type="dxa"/>
          </w:tcPr>
          <w:p w:rsidR="004C0C0E" w:rsidRDefault="004C0C0E" w:rsidP="00CA2773">
            <w:pPr>
              <w:spacing w:after="0" w:line="240" w:lineRule="auto"/>
              <w:jc w:val="both"/>
            </w:pPr>
            <w:r w:rsidRPr="00AD2687">
              <w:t>Prepara</w:t>
            </w:r>
            <w:r>
              <w:t xml:space="preserve">tion for </w:t>
            </w:r>
            <w:r w:rsidR="00D04132">
              <w:t>the t</w:t>
            </w:r>
            <w:r>
              <w:t xml:space="preserve">raining (incl. </w:t>
            </w:r>
            <w:r w:rsidRPr="00AD2687">
              <w:t>finalize possible gaps and questions in relation to manual</w:t>
            </w:r>
            <w:r w:rsidR="00D04132">
              <w:t xml:space="preserve">, methods and materials, </w:t>
            </w:r>
            <w:r>
              <w:t>trainer allocation</w:t>
            </w:r>
            <w:r w:rsidR="000E7E30">
              <w:t xml:space="preserve"> etc.)</w:t>
            </w:r>
          </w:p>
        </w:tc>
        <w:tc>
          <w:tcPr>
            <w:tcW w:w="1642" w:type="dxa"/>
          </w:tcPr>
          <w:p w:rsidR="004C0C0E" w:rsidRDefault="00271914" w:rsidP="00CA2773">
            <w:pPr>
              <w:spacing w:after="0" w:line="240" w:lineRule="auto"/>
              <w:jc w:val="both"/>
            </w:pPr>
            <w:r>
              <w:t>5</w:t>
            </w:r>
          </w:p>
        </w:tc>
      </w:tr>
      <w:tr w:rsidR="00462D14" w:rsidRPr="00AD2687" w:rsidTr="001439A9">
        <w:tc>
          <w:tcPr>
            <w:tcW w:w="7375" w:type="dxa"/>
          </w:tcPr>
          <w:p w:rsidR="00462D14" w:rsidRPr="00AD2687" w:rsidRDefault="00462D14" w:rsidP="00CA2773">
            <w:pPr>
              <w:spacing w:after="0" w:line="240" w:lineRule="auto"/>
              <w:jc w:val="both"/>
            </w:pPr>
            <w:r w:rsidRPr="00AD2687">
              <w:t xml:space="preserve">Prepare </w:t>
            </w:r>
            <w:r w:rsidR="000E7E30">
              <w:t xml:space="preserve">session evaluations, </w:t>
            </w:r>
            <w:r w:rsidRPr="00AD2687">
              <w:t xml:space="preserve">pre and post tests </w:t>
            </w:r>
            <w:r w:rsidR="000E7E30">
              <w:t xml:space="preserve">and </w:t>
            </w:r>
            <w:r w:rsidR="00D04132">
              <w:t>training</w:t>
            </w:r>
            <w:r w:rsidR="000E7E30">
              <w:t xml:space="preserve"> evaluation </w:t>
            </w:r>
            <w:r w:rsidRPr="00AD2687">
              <w:t>of all participants</w:t>
            </w:r>
            <w:r>
              <w:t>.</w:t>
            </w:r>
          </w:p>
        </w:tc>
        <w:tc>
          <w:tcPr>
            <w:tcW w:w="1642" w:type="dxa"/>
          </w:tcPr>
          <w:p w:rsidR="00462D14" w:rsidRDefault="006719CE" w:rsidP="00CA2773">
            <w:pPr>
              <w:spacing w:after="0" w:line="240" w:lineRule="auto"/>
              <w:jc w:val="both"/>
            </w:pPr>
            <w:r>
              <w:t>2</w:t>
            </w:r>
          </w:p>
        </w:tc>
      </w:tr>
      <w:tr w:rsidR="00462D14" w:rsidRPr="00AD2687" w:rsidTr="001439A9">
        <w:tc>
          <w:tcPr>
            <w:tcW w:w="7375" w:type="dxa"/>
          </w:tcPr>
          <w:p w:rsidR="00462D14" w:rsidRPr="00AD2687" w:rsidRDefault="00462D14" w:rsidP="002660F8">
            <w:pPr>
              <w:spacing w:after="0" w:line="240" w:lineRule="auto"/>
              <w:jc w:val="both"/>
            </w:pPr>
            <w:r w:rsidRPr="00AD2687">
              <w:t xml:space="preserve">Carry out </w:t>
            </w:r>
            <w:r w:rsidR="00D04132">
              <w:t>session evaluation</w:t>
            </w:r>
            <w:r w:rsidR="006719CE">
              <w:t>s</w:t>
            </w:r>
            <w:r w:rsidR="005E209A">
              <w:t>, pre-testing,  training</w:t>
            </w:r>
            <w:r w:rsidRPr="00AD2687">
              <w:t xml:space="preserve">, </w:t>
            </w:r>
            <w:r w:rsidR="00AC6BE9">
              <w:t>development of evacuation plans,</w:t>
            </w:r>
            <w:r w:rsidR="00326CF0">
              <w:t xml:space="preserve"> </w:t>
            </w:r>
            <w:r w:rsidRPr="00AD2687">
              <w:t xml:space="preserve">post-testing </w:t>
            </w:r>
            <w:r w:rsidR="00D04132">
              <w:t>and training evaluation in Kabul Province</w:t>
            </w:r>
            <w:r w:rsidR="00AC6BE9">
              <w:t xml:space="preserve"> </w:t>
            </w:r>
            <w:r w:rsidR="002660F8">
              <w:t>in end of January 2019</w:t>
            </w:r>
            <w:r w:rsidR="00A27A43">
              <w:t xml:space="preserve"> (to be confirmed)</w:t>
            </w:r>
            <w:r w:rsidR="00AC6BE9">
              <w:t xml:space="preserve"> The number of dates of the training to be determined by trainer</w:t>
            </w:r>
          </w:p>
        </w:tc>
        <w:tc>
          <w:tcPr>
            <w:tcW w:w="1642" w:type="dxa"/>
          </w:tcPr>
          <w:p w:rsidR="00462D14" w:rsidRDefault="00271914" w:rsidP="00CA2773">
            <w:pPr>
              <w:spacing w:after="0" w:line="240" w:lineRule="auto"/>
              <w:jc w:val="both"/>
            </w:pPr>
            <w:r>
              <w:t>7</w:t>
            </w:r>
          </w:p>
        </w:tc>
      </w:tr>
      <w:tr w:rsidR="00462D14" w:rsidRPr="00AD2687" w:rsidTr="001439A9">
        <w:tc>
          <w:tcPr>
            <w:tcW w:w="7375" w:type="dxa"/>
          </w:tcPr>
          <w:p w:rsidR="00462D14" w:rsidRPr="00AD2687" w:rsidRDefault="00462D14" w:rsidP="00CA2773">
            <w:pPr>
              <w:spacing w:after="0" w:line="240" w:lineRule="auto"/>
              <w:jc w:val="both"/>
            </w:pPr>
            <w:r w:rsidRPr="00AD2687">
              <w:t xml:space="preserve">Write report with training data such as attendance list with name, </w:t>
            </w:r>
            <w:r w:rsidR="006719CE">
              <w:t>sex</w:t>
            </w:r>
            <w:r w:rsidRPr="00AD2687">
              <w:t xml:space="preserve"> and position of each participant and including pre and post testing</w:t>
            </w:r>
            <w:r w:rsidR="006719CE">
              <w:t xml:space="preserve"> and training evaluation</w:t>
            </w:r>
          </w:p>
        </w:tc>
        <w:tc>
          <w:tcPr>
            <w:tcW w:w="1642" w:type="dxa"/>
          </w:tcPr>
          <w:p w:rsidR="00462D14" w:rsidRDefault="005E209A" w:rsidP="00CA2773">
            <w:pPr>
              <w:spacing w:after="0" w:line="240" w:lineRule="auto"/>
              <w:jc w:val="both"/>
            </w:pPr>
            <w:r>
              <w:t>4</w:t>
            </w:r>
          </w:p>
        </w:tc>
      </w:tr>
      <w:tr w:rsidR="00DF189F" w:rsidRPr="00AD2687" w:rsidTr="00BD4C2B">
        <w:trPr>
          <w:trHeight w:val="404"/>
        </w:trPr>
        <w:tc>
          <w:tcPr>
            <w:tcW w:w="7375" w:type="dxa"/>
          </w:tcPr>
          <w:p w:rsidR="00DF189F" w:rsidRPr="00DF189F" w:rsidRDefault="00DF189F" w:rsidP="00CA2773">
            <w:pPr>
              <w:spacing w:after="0" w:line="240" w:lineRule="auto"/>
              <w:jc w:val="both"/>
              <w:rPr>
                <w:b/>
              </w:rPr>
            </w:pPr>
            <w:r w:rsidRPr="00DF189F">
              <w:rPr>
                <w:b/>
              </w:rPr>
              <w:t>Total Number of Days for Phase I</w:t>
            </w:r>
          </w:p>
        </w:tc>
        <w:tc>
          <w:tcPr>
            <w:tcW w:w="1642" w:type="dxa"/>
          </w:tcPr>
          <w:p w:rsidR="00DF189F" w:rsidRPr="00DF189F" w:rsidRDefault="00921DAB" w:rsidP="00CA2773">
            <w:pPr>
              <w:spacing w:after="0" w:line="240" w:lineRule="auto"/>
              <w:jc w:val="both"/>
              <w:rPr>
                <w:b/>
              </w:rPr>
            </w:pPr>
            <w:r>
              <w:rPr>
                <w:b/>
              </w:rPr>
              <w:t>20</w:t>
            </w:r>
          </w:p>
        </w:tc>
      </w:tr>
      <w:tr w:rsidR="00BD4C2B" w:rsidRPr="00AD2687" w:rsidTr="00BD4C2B">
        <w:trPr>
          <w:trHeight w:val="440"/>
        </w:trPr>
        <w:tc>
          <w:tcPr>
            <w:tcW w:w="9017" w:type="dxa"/>
            <w:gridSpan w:val="2"/>
            <w:shd w:val="clear" w:color="auto" w:fill="EDEDED" w:themeFill="accent3" w:themeFillTint="33"/>
          </w:tcPr>
          <w:p w:rsidR="00BD4C2B" w:rsidRPr="00DF189F" w:rsidRDefault="00BD4C2B" w:rsidP="00CA2773">
            <w:pPr>
              <w:spacing w:after="0" w:line="240" w:lineRule="auto"/>
              <w:jc w:val="both"/>
              <w:rPr>
                <w:b/>
              </w:rPr>
            </w:pPr>
            <w:r>
              <w:rPr>
                <w:b/>
              </w:rPr>
              <w:t>Phase II</w:t>
            </w:r>
          </w:p>
        </w:tc>
      </w:tr>
      <w:tr w:rsidR="00DF189F" w:rsidRPr="00AD2687" w:rsidTr="00BD4C2B">
        <w:trPr>
          <w:trHeight w:val="377"/>
        </w:trPr>
        <w:tc>
          <w:tcPr>
            <w:tcW w:w="7375" w:type="dxa"/>
          </w:tcPr>
          <w:p w:rsidR="00DF189F" w:rsidRPr="00AD2687" w:rsidRDefault="00DF189F" w:rsidP="00CA2773">
            <w:pPr>
              <w:spacing w:after="0" w:line="240" w:lineRule="auto"/>
              <w:jc w:val="both"/>
            </w:pPr>
            <w:r>
              <w:t>Mentor Shelters to Conduct Security Assessments</w:t>
            </w:r>
          </w:p>
        </w:tc>
        <w:tc>
          <w:tcPr>
            <w:tcW w:w="1642" w:type="dxa"/>
          </w:tcPr>
          <w:p w:rsidR="00DF189F" w:rsidRDefault="00DF189F" w:rsidP="00CA2773">
            <w:pPr>
              <w:spacing w:after="0" w:line="240" w:lineRule="auto"/>
              <w:jc w:val="both"/>
            </w:pPr>
            <w:r>
              <w:t>20</w:t>
            </w:r>
          </w:p>
        </w:tc>
      </w:tr>
      <w:tr w:rsidR="00DF189F" w:rsidRPr="00AD2687" w:rsidTr="00BD4C2B">
        <w:trPr>
          <w:trHeight w:val="359"/>
        </w:trPr>
        <w:tc>
          <w:tcPr>
            <w:tcW w:w="7375" w:type="dxa"/>
          </w:tcPr>
          <w:p w:rsidR="00DF189F" w:rsidRDefault="00DF189F" w:rsidP="00CA2773">
            <w:pPr>
              <w:spacing w:after="0" w:line="240" w:lineRule="auto"/>
              <w:jc w:val="both"/>
            </w:pPr>
            <w:r>
              <w:t>Develop Security Assessment Reports and Evacuation Plans</w:t>
            </w:r>
          </w:p>
        </w:tc>
        <w:tc>
          <w:tcPr>
            <w:tcW w:w="1642" w:type="dxa"/>
          </w:tcPr>
          <w:p w:rsidR="00DF189F" w:rsidRDefault="00DF189F" w:rsidP="00CA2773">
            <w:pPr>
              <w:spacing w:after="0" w:line="240" w:lineRule="auto"/>
              <w:jc w:val="both"/>
            </w:pPr>
            <w:r>
              <w:t>20</w:t>
            </w:r>
          </w:p>
        </w:tc>
      </w:tr>
      <w:tr w:rsidR="00DF189F" w:rsidRPr="00AD2687" w:rsidTr="00BD4C2B">
        <w:trPr>
          <w:trHeight w:val="440"/>
        </w:trPr>
        <w:tc>
          <w:tcPr>
            <w:tcW w:w="7375" w:type="dxa"/>
          </w:tcPr>
          <w:p w:rsidR="00DF189F" w:rsidRDefault="00DF189F" w:rsidP="00CA2773">
            <w:pPr>
              <w:spacing w:after="0" w:line="240" w:lineRule="auto"/>
              <w:jc w:val="both"/>
            </w:pPr>
            <w:r>
              <w:t>Finalize Security Assessment Reports and Evacuation Plans</w:t>
            </w:r>
          </w:p>
        </w:tc>
        <w:tc>
          <w:tcPr>
            <w:tcW w:w="1642" w:type="dxa"/>
          </w:tcPr>
          <w:p w:rsidR="00DF189F" w:rsidRDefault="00DF189F" w:rsidP="00CA2773">
            <w:pPr>
              <w:spacing w:after="0" w:line="240" w:lineRule="auto"/>
              <w:jc w:val="both"/>
            </w:pPr>
            <w:r>
              <w:t>10</w:t>
            </w:r>
          </w:p>
        </w:tc>
      </w:tr>
      <w:tr w:rsidR="00462D14" w:rsidRPr="004A3187" w:rsidTr="001439A9">
        <w:trPr>
          <w:trHeight w:val="494"/>
        </w:trPr>
        <w:tc>
          <w:tcPr>
            <w:tcW w:w="7375" w:type="dxa"/>
          </w:tcPr>
          <w:p w:rsidR="00462D14" w:rsidRPr="004A3187" w:rsidRDefault="00462D14" w:rsidP="00CA2773">
            <w:pPr>
              <w:spacing w:after="0" w:line="240" w:lineRule="auto"/>
              <w:jc w:val="both"/>
              <w:rPr>
                <w:b/>
              </w:rPr>
            </w:pPr>
            <w:r w:rsidRPr="00664B54">
              <w:rPr>
                <w:b/>
              </w:rPr>
              <w:t>Total Number of Days</w:t>
            </w:r>
            <w:r w:rsidR="00DF189F">
              <w:rPr>
                <w:b/>
              </w:rPr>
              <w:t xml:space="preserve"> for Phase II</w:t>
            </w:r>
          </w:p>
        </w:tc>
        <w:tc>
          <w:tcPr>
            <w:tcW w:w="1642" w:type="dxa"/>
          </w:tcPr>
          <w:p w:rsidR="00A73C40" w:rsidRDefault="00DF189F" w:rsidP="00CA2773">
            <w:pPr>
              <w:spacing w:after="0" w:line="240" w:lineRule="auto"/>
              <w:jc w:val="both"/>
              <w:rPr>
                <w:b/>
              </w:rPr>
            </w:pPr>
            <w:r>
              <w:rPr>
                <w:b/>
              </w:rPr>
              <w:t>50</w:t>
            </w:r>
          </w:p>
        </w:tc>
      </w:tr>
      <w:tr w:rsidR="00DF189F" w:rsidRPr="004A3187" w:rsidTr="00BD4C2B">
        <w:trPr>
          <w:trHeight w:val="494"/>
        </w:trPr>
        <w:tc>
          <w:tcPr>
            <w:tcW w:w="7375" w:type="dxa"/>
            <w:shd w:val="clear" w:color="auto" w:fill="EDEDED" w:themeFill="accent3" w:themeFillTint="33"/>
          </w:tcPr>
          <w:p w:rsidR="00DF189F" w:rsidRPr="00664B54" w:rsidRDefault="00DF189F" w:rsidP="00CA2773">
            <w:pPr>
              <w:spacing w:after="0" w:line="240" w:lineRule="auto"/>
              <w:jc w:val="both"/>
              <w:rPr>
                <w:b/>
              </w:rPr>
            </w:pPr>
            <w:r>
              <w:rPr>
                <w:b/>
              </w:rPr>
              <w:t>Total Number of Days for Phase I and II</w:t>
            </w:r>
          </w:p>
        </w:tc>
        <w:tc>
          <w:tcPr>
            <w:tcW w:w="1642" w:type="dxa"/>
            <w:shd w:val="clear" w:color="auto" w:fill="EDEDED" w:themeFill="accent3" w:themeFillTint="33"/>
          </w:tcPr>
          <w:p w:rsidR="00DF189F" w:rsidRDefault="00921DAB" w:rsidP="00CA2773">
            <w:pPr>
              <w:spacing w:after="0" w:line="240" w:lineRule="auto"/>
              <w:jc w:val="both"/>
              <w:rPr>
                <w:b/>
              </w:rPr>
            </w:pPr>
            <w:r>
              <w:rPr>
                <w:b/>
              </w:rPr>
              <w:t>70</w:t>
            </w:r>
          </w:p>
        </w:tc>
      </w:tr>
    </w:tbl>
    <w:p w:rsidR="009C72CB" w:rsidRDefault="009C72CB" w:rsidP="00CA2773">
      <w:pPr>
        <w:spacing w:after="0" w:line="240" w:lineRule="auto"/>
        <w:ind w:right="-540"/>
        <w:jc w:val="both"/>
        <w:rPr>
          <w:b/>
        </w:rPr>
      </w:pPr>
    </w:p>
    <w:p w:rsidR="00CA2773" w:rsidRDefault="00CA2773" w:rsidP="00CA2773">
      <w:pPr>
        <w:spacing w:after="0" w:line="240" w:lineRule="auto"/>
        <w:ind w:right="-540"/>
        <w:jc w:val="both"/>
        <w:rPr>
          <w:b/>
        </w:rPr>
      </w:pPr>
    </w:p>
    <w:p w:rsidR="00462D14" w:rsidRDefault="00462D14" w:rsidP="00CA2773">
      <w:pPr>
        <w:tabs>
          <w:tab w:val="left" w:pos="360"/>
        </w:tabs>
        <w:spacing w:after="0" w:line="240" w:lineRule="auto"/>
        <w:ind w:right="-540"/>
        <w:jc w:val="both"/>
        <w:rPr>
          <w:b/>
          <w:u w:val="single"/>
        </w:rPr>
      </w:pPr>
      <w:r w:rsidRPr="000B7FEE">
        <w:rPr>
          <w:b/>
        </w:rPr>
        <w:t xml:space="preserve">6. </w:t>
      </w:r>
      <w:r w:rsidRPr="000B7FEE">
        <w:rPr>
          <w:b/>
        </w:rPr>
        <w:tab/>
      </w:r>
      <w:r w:rsidRPr="005A02AA">
        <w:rPr>
          <w:b/>
          <w:u w:val="single"/>
        </w:rPr>
        <w:t>Deliverables</w:t>
      </w:r>
    </w:p>
    <w:p w:rsidR="00DF189F" w:rsidRPr="00DF189F" w:rsidRDefault="00DF189F" w:rsidP="00DF189F">
      <w:pPr>
        <w:ind w:right="-540"/>
        <w:jc w:val="both"/>
        <w:rPr>
          <w:b/>
        </w:rPr>
      </w:pPr>
      <w:r w:rsidRPr="00DF189F">
        <w:rPr>
          <w:b/>
        </w:rPr>
        <w:t>Phase I</w:t>
      </w:r>
    </w:p>
    <w:p w:rsidR="00462D14" w:rsidRPr="009847A4" w:rsidRDefault="009847A4" w:rsidP="00CA277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A</w:t>
      </w:r>
      <w:r w:rsidR="00462D14" w:rsidRPr="009847A4">
        <w:rPr>
          <w:rFonts w:asciiTheme="minorHAnsi" w:eastAsiaTheme="minorHAnsi" w:hAnsiTheme="minorHAnsi" w:cstheme="minorBidi"/>
          <w:sz w:val="22"/>
          <w:szCs w:val="22"/>
        </w:rPr>
        <w:t xml:space="preserve"> </w:t>
      </w:r>
      <w:r w:rsidRPr="009847A4">
        <w:rPr>
          <w:rFonts w:asciiTheme="minorHAnsi" w:eastAsiaTheme="minorHAnsi" w:hAnsiTheme="minorHAnsi" w:cstheme="minorBidi"/>
          <w:sz w:val="22"/>
          <w:szCs w:val="22"/>
        </w:rPr>
        <w:t xml:space="preserve">brief </w:t>
      </w:r>
      <w:r w:rsidR="00462D14" w:rsidRPr="009847A4">
        <w:rPr>
          <w:rFonts w:asciiTheme="minorHAnsi" w:eastAsiaTheme="minorHAnsi" w:hAnsiTheme="minorHAnsi" w:cstheme="minorBidi"/>
          <w:sz w:val="22"/>
          <w:szCs w:val="22"/>
        </w:rPr>
        <w:t>inception report detailing how the consultant understands this assignment and providing a time bound action plan for the consultancy.</w:t>
      </w:r>
    </w:p>
    <w:p w:rsidR="00DF189F" w:rsidRDefault="00DF189F" w:rsidP="00CA2773">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Training Workshop </w:t>
      </w:r>
    </w:p>
    <w:p w:rsidR="00462D14" w:rsidRPr="009847A4" w:rsidRDefault="00462D14" w:rsidP="00DF189F">
      <w:pPr>
        <w:pStyle w:val="ListParagraph"/>
        <w:numPr>
          <w:ilvl w:val="1"/>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A comprehensive draft and final</w:t>
      </w:r>
      <w:r w:rsidR="00DF189F">
        <w:rPr>
          <w:rFonts w:asciiTheme="minorHAnsi" w:eastAsiaTheme="minorHAnsi" w:hAnsiTheme="minorHAnsi" w:cstheme="minorBidi"/>
          <w:sz w:val="22"/>
          <w:szCs w:val="22"/>
        </w:rPr>
        <w:t xml:space="preserve"> Training</w:t>
      </w:r>
      <w:r w:rsidRPr="009847A4">
        <w:rPr>
          <w:rFonts w:asciiTheme="minorHAnsi" w:eastAsiaTheme="minorHAnsi" w:hAnsiTheme="minorHAnsi" w:cstheme="minorBidi"/>
          <w:sz w:val="22"/>
          <w:szCs w:val="22"/>
        </w:rPr>
        <w:t xml:space="preserve"> report which responds to the specific objectives and activities as detailed and includes the resu</w:t>
      </w:r>
      <w:r w:rsidR="009847A4" w:rsidRPr="009847A4">
        <w:rPr>
          <w:rFonts w:asciiTheme="minorHAnsi" w:eastAsiaTheme="minorHAnsi" w:hAnsiTheme="minorHAnsi" w:cstheme="minorBidi"/>
          <w:sz w:val="22"/>
          <w:szCs w:val="22"/>
        </w:rPr>
        <w:t xml:space="preserve">lts from the pre and post tests and training evaluation </w:t>
      </w:r>
      <w:r w:rsidRPr="009847A4">
        <w:rPr>
          <w:rFonts w:asciiTheme="minorHAnsi" w:eastAsiaTheme="minorHAnsi" w:hAnsiTheme="minorHAnsi" w:cstheme="minorBidi"/>
          <w:sz w:val="22"/>
          <w:szCs w:val="22"/>
        </w:rPr>
        <w:t>and analysi</w:t>
      </w:r>
      <w:r w:rsidR="009847A4" w:rsidRPr="009847A4">
        <w:rPr>
          <w:rFonts w:asciiTheme="minorHAnsi" w:eastAsiaTheme="minorHAnsi" w:hAnsiTheme="minorHAnsi" w:cstheme="minorBidi"/>
          <w:sz w:val="22"/>
          <w:szCs w:val="22"/>
        </w:rPr>
        <w:t>s and recommendations.</w:t>
      </w:r>
    </w:p>
    <w:p w:rsidR="00462D14" w:rsidRPr="009847A4" w:rsidRDefault="00462D14" w:rsidP="00DF189F">
      <w:pPr>
        <w:pStyle w:val="ListParagraph"/>
        <w:numPr>
          <w:ilvl w:val="1"/>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 xml:space="preserve">Participant data from the training disaggregated by: </w:t>
      </w:r>
      <w:r w:rsidR="009847A4" w:rsidRPr="009847A4">
        <w:rPr>
          <w:rFonts w:asciiTheme="minorHAnsi" w:eastAsiaTheme="minorHAnsi" w:hAnsiTheme="minorHAnsi" w:cstheme="minorBidi"/>
          <w:sz w:val="22"/>
          <w:szCs w:val="22"/>
        </w:rPr>
        <w:t>partner organization</w:t>
      </w:r>
      <w:r w:rsidRPr="009847A4">
        <w:rPr>
          <w:rFonts w:asciiTheme="minorHAnsi" w:eastAsiaTheme="minorHAnsi" w:hAnsiTheme="minorHAnsi" w:cstheme="minorBidi"/>
          <w:sz w:val="22"/>
          <w:szCs w:val="22"/>
        </w:rPr>
        <w:t xml:space="preserve">, </w:t>
      </w:r>
      <w:r w:rsidR="009847A4" w:rsidRPr="009847A4">
        <w:rPr>
          <w:rFonts w:asciiTheme="minorHAnsi" w:eastAsiaTheme="minorHAnsi" w:hAnsiTheme="minorHAnsi" w:cstheme="minorBidi"/>
          <w:sz w:val="22"/>
          <w:szCs w:val="22"/>
        </w:rPr>
        <w:t>province</w:t>
      </w:r>
      <w:r w:rsidRPr="009847A4">
        <w:rPr>
          <w:rFonts w:asciiTheme="minorHAnsi" w:eastAsiaTheme="minorHAnsi" w:hAnsiTheme="minorHAnsi" w:cstheme="minorBidi"/>
          <w:sz w:val="22"/>
          <w:szCs w:val="22"/>
        </w:rPr>
        <w:t xml:space="preserve">, job title, </w:t>
      </w:r>
      <w:r w:rsidR="009847A4" w:rsidRPr="009847A4">
        <w:rPr>
          <w:rFonts w:asciiTheme="minorHAnsi" w:eastAsiaTheme="minorHAnsi" w:hAnsiTheme="minorHAnsi" w:cstheme="minorBidi"/>
          <w:sz w:val="22"/>
          <w:szCs w:val="22"/>
        </w:rPr>
        <w:t>sex</w:t>
      </w:r>
      <w:r w:rsidRPr="009847A4">
        <w:rPr>
          <w:rFonts w:asciiTheme="minorHAnsi" w:eastAsiaTheme="minorHAnsi" w:hAnsiTheme="minorHAnsi" w:cstheme="minorBidi"/>
          <w:sz w:val="22"/>
          <w:szCs w:val="22"/>
        </w:rPr>
        <w:t>, and pre and post test result by participant.</w:t>
      </w:r>
    </w:p>
    <w:p w:rsidR="00DF189F" w:rsidRDefault="00DF189F" w:rsidP="00DF189F">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Security Assessment Templates</w:t>
      </w:r>
    </w:p>
    <w:p w:rsidR="002660F8" w:rsidRDefault="002660F8" w:rsidP="00DF189F">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Evacuation Plan Templates</w:t>
      </w:r>
    </w:p>
    <w:p w:rsidR="00DF189F" w:rsidRDefault="00DF189F" w:rsidP="00DF189F">
      <w:pPr>
        <w:pStyle w:val="ListParagraph"/>
        <w:ind w:right="-540"/>
        <w:contextualSpacing w:val="0"/>
        <w:jc w:val="both"/>
        <w:rPr>
          <w:rFonts w:asciiTheme="minorHAnsi" w:eastAsiaTheme="minorHAnsi" w:hAnsiTheme="minorHAnsi" w:cstheme="minorBidi"/>
          <w:sz w:val="22"/>
          <w:szCs w:val="22"/>
        </w:rPr>
      </w:pPr>
    </w:p>
    <w:p w:rsidR="00DF189F" w:rsidRPr="00DF189F" w:rsidRDefault="00DF189F" w:rsidP="00DF189F">
      <w:pPr>
        <w:ind w:right="-540"/>
        <w:jc w:val="both"/>
        <w:rPr>
          <w:b/>
        </w:rPr>
      </w:pPr>
      <w:r w:rsidRPr="00DF189F">
        <w:rPr>
          <w:b/>
        </w:rPr>
        <w:t>Phase II</w:t>
      </w:r>
    </w:p>
    <w:p w:rsidR="00DF189F" w:rsidRDefault="00DF189F" w:rsidP="00DF189F">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Security Assessment and Evacuation Plans for</w:t>
      </w:r>
    </w:p>
    <w:p w:rsidR="00DF189F" w:rsidRPr="00DF189F" w:rsidRDefault="00DF189F" w:rsidP="00DF189F">
      <w:pPr>
        <w:pStyle w:val="ListParagraph"/>
        <w:numPr>
          <w:ilvl w:val="1"/>
          <w:numId w:val="9"/>
        </w:numPr>
        <w:tabs>
          <w:tab w:val="left" w:pos="-720"/>
        </w:tabs>
        <w:suppressAutoHyphens/>
        <w:spacing w:after="160" w:line="259" w:lineRule="auto"/>
        <w:jc w:val="both"/>
        <w:rPr>
          <w:rFonts w:asciiTheme="minorHAnsi" w:hAnsiTheme="minorHAnsi" w:cstheme="minorHAnsi"/>
          <w:b/>
          <w:bCs/>
          <w:sz w:val="22"/>
          <w:szCs w:val="22"/>
        </w:rPr>
      </w:pPr>
      <w:r w:rsidRPr="00DF189F">
        <w:rPr>
          <w:rFonts w:asciiTheme="minorHAnsi" w:hAnsiTheme="minorHAnsi" w:cstheme="minorHAnsi"/>
          <w:sz w:val="22"/>
          <w:szCs w:val="22"/>
        </w:rPr>
        <w:t xml:space="preserve">AWSF Project - 14 shelters, 13 Family Guidance Centers, 2 Legal Advice Centres. </w:t>
      </w:r>
    </w:p>
    <w:p w:rsidR="00DF189F" w:rsidRPr="00921DAB" w:rsidRDefault="00DF189F" w:rsidP="00DF189F">
      <w:pPr>
        <w:pStyle w:val="ListParagraph"/>
        <w:numPr>
          <w:ilvl w:val="1"/>
          <w:numId w:val="9"/>
        </w:numPr>
        <w:tabs>
          <w:tab w:val="left" w:pos="-720"/>
        </w:tabs>
        <w:suppressAutoHyphens/>
        <w:spacing w:after="160" w:line="259" w:lineRule="auto"/>
        <w:jc w:val="both"/>
        <w:rPr>
          <w:rFonts w:asciiTheme="minorHAnsi" w:hAnsiTheme="minorHAnsi" w:cstheme="minorHAnsi"/>
          <w:b/>
          <w:bCs/>
          <w:sz w:val="22"/>
          <w:szCs w:val="22"/>
        </w:rPr>
      </w:pPr>
      <w:r w:rsidRPr="00DF189F">
        <w:rPr>
          <w:rFonts w:asciiTheme="minorHAnsi" w:hAnsiTheme="minorHAnsi" w:cstheme="minorHAnsi"/>
          <w:sz w:val="22"/>
          <w:szCs w:val="22"/>
        </w:rPr>
        <w:t xml:space="preserve">ACSCF Project - 3 Children Support Centers </w:t>
      </w:r>
    </w:p>
    <w:p w:rsidR="00921DAB" w:rsidRPr="00921DAB" w:rsidRDefault="00921DAB" w:rsidP="00921DAB">
      <w:pPr>
        <w:tabs>
          <w:tab w:val="left" w:pos="-720"/>
        </w:tabs>
        <w:suppressAutoHyphens/>
        <w:jc w:val="both"/>
        <w:rPr>
          <w:rFonts w:cstheme="minorHAnsi"/>
          <w:b/>
          <w:bCs/>
        </w:rPr>
      </w:pPr>
    </w:p>
    <w:p w:rsidR="00462D14" w:rsidRDefault="00462D14" w:rsidP="00CA2773">
      <w:pPr>
        <w:tabs>
          <w:tab w:val="left" w:pos="360"/>
        </w:tabs>
        <w:spacing w:after="0" w:line="240" w:lineRule="auto"/>
        <w:ind w:right="-540"/>
        <w:jc w:val="both"/>
        <w:rPr>
          <w:b/>
          <w:u w:val="single"/>
        </w:rPr>
      </w:pPr>
      <w:r w:rsidRPr="000B7FEE">
        <w:rPr>
          <w:b/>
        </w:rPr>
        <w:t>7.</w:t>
      </w:r>
      <w:r w:rsidRPr="000B7FEE">
        <w:rPr>
          <w:b/>
        </w:rPr>
        <w:tab/>
      </w:r>
      <w:r w:rsidRPr="005A02AA">
        <w:rPr>
          <w:b/>
          <w:u w:val="single"/>
        </w:rPr>
        <w:t>Feedback and documentation</w:t>
      </w:r>
    </w:p>
    <w:p w:rsidR="00326CF0" w:rsidRPr="005A02AA" w:rsidRDefault="00326CF0" w:rsidP="00CA2773">
      <w:pPr>
        <w:tabs>
          <w:tab w:val="left" w:pos="360"/>
        </w:tabs>
        <w:spacing w:after="0" w:line="240" w:lineRule="auto"/>
        <w:ind w:right="-540"/>
        <w:jc w:val="both"/>
        <w:rPr>
          <w:b/>
          <w:u w:val="single"/>
        </w:rPr>
      </w:pPr>
    </w:p>
    <w:p w:rsidR="00462D14" w:rsidRPr="00A27A43" w:rsidRDefault="00462D14" w:rsidP="00CA2773">
      <w:pPr>
        <w:pStyle w:val="ListParagraph"/>
        <w:numPr>
          <w:ilvl w:val="0"/>
          <w:numId w:val="11"/>
        </w:numPr>
        <w:ind w:left="720"/>
        <w:jc w:val="both"/>
        <w:rPr>
          <w:rFonts w:asciiTheme="minorHAnsi" w:eastAsiaTheme="minorHAnsi" w:hAnsiTheme="minorHAnsi" w:cstheme="minorBidi"/>
          <w:sz w:val="22"/>
          <w:szCs w:val="22"/>
        </w:rPr>
      </w:pPr>
      <w:r w:rsidRPr="00A27A43">
        <w:rPr>
          <w:rFonts w:asciiTheme="minorHAnsi" w:eastAsiaTheme="minorHAnsi" w:hAnsiTheme="minorHAnsi" w:cstheme="minorBidi"/>
          <w:sz w:val="22"/>
          <w:szCs w:val="22"/>
        </w:rPr>
        <w:t xml:space="preserve">Provide weekly updates to the </w:t>
      </w:r>
      <w:r w:rsidR="00A27A43" w:rsidRPr="00A27A43">
        <w:rPr>
          <w:rFonts w:asciiTheme="minorHAnsi" w:eastAsiaTheme="minorHAnsi" w:hAnsiTheme="minorHAnsi" w:cstheme="minorBidi"/>
          <w:sz w:val="22"/>
          <w:szCs w:val="22"/>
        </w:rPr>
        <w:t>CPGAP</w:t>
      </w:r>
      <w:r w:rsidRPr="00A27A43">
        <w:rPr>
          <w:rFonts w:asciiTheme="minorHAnsi" w:eastAsiaTheme="minorHAnsi" w:hAnsiTheme="minorHAnsi" w:cstheme="minorBidi"/>
          <w:sz w:val="22"/>
          <w:szCs w:val="22"/>
        </w:rPr>
        <w:t xml:space="preserve"> </w:t>
      </w:r>
      <w:r w:rsidR="00A27A43" w:rsidRPr="00A27A43">
        <w:rPr>
          <w:rFonts w:asciiTheme="minorHAnsi" w:eastAsiaTheme="minorHAnsi" w:hAnsiTheme="minorHAnsi" w:cstheme="minorBidi"/>
          <w:sz w:val="22"/>
          <w:szCs w:val="22"/>
        </w:rPr>
        <w:t xml:space="preserve">Director and CPGAP </w:t>
      </w:r>
      <w:r w:rsidR="00FC5850">
        <w:rPr>
          <w:rFonts w:asciiTheme="minorHAnsi" w:eastAsiaTheme="minorHAnsi" w:hAnsiTheme="minorHAnsi" w:cstheme="minorBidi"/>
          <w:sz w:val="22"/>
          <w:szCs w:val="22"/>
        </w:rPr>
        <w:t>Senior Programme Officer</w:t>
      </w:r>
      <w:r w:rsidRPr="00A27A43">
        <w:rPr>
          <w:rFonts w:asciiTheme="minorHAnsi" w:eastAsiaTheme="minorHAnsi" w:hAnsiTheme="minorHAnsi" w:cstheme="minorBidi"/>
          <w:sz w:val="22"/>
          <w:szCs w:val="22"/>
        </w:rPr>
        <w:t>.</w:t>
      </w:r>
    </w:p>
    <w:p w:rsidR="00462D14" w:rsidRPr="00A27A43" w:rsidRDefault="00462D14" w:rsidP="00CA2773">
      <w:pPr>
        <w:pStyle w:val="ListParagraph"/>
        <w:numPr>
          <w:ilvl w:val="0"/>
          <w:numId w:val="11"/>
        </w:numPr>
        <w:ind w:left="720"/>
        <w:jc w:val="both"/>
        <w:rPr>
          <w:rFonts w:asciiTheme="minorHAnsi" w:eastAsiaTheme="minorHAnsi" w:hAnsiTheme="minorHAnsi" w:cstheme="minorBidi"/>
          <w:sz w:val="22"/>
          <w:szCs w:val="22"/>
        </w:rPr>
      </w:pPr>
      <w:r w:rsidRPr="00A27A43">
        <w:rPr>
          <w:rFonts w:asciiTheme="minorHAnsi" w:eastAsiaTheme="minorHAnsi" w:hAnsiTheme="minorHAnsi" w:cstheme="minorBidi"/>
          <w:sz w:val="22"/>
          <w:szCs w:val="22"/>
        </w:rPr>
        <w:t xml:space="preserve">Develop an action plan for the </w:t>
      </w:r>
      <w:r w:rsidR="00A27A43">
        <w:rPr>
          <w:rFonts w:asciiTheme="minorHAnsi" w:eastAsiaTheme="minorHAnsi" w:hAnsiTheme="minorHAnsi" w:cstheme="minorBidi"/>
          <w:sz w:val="22"/>
          <w:szCs w:val="22"/>
        </w:rPr>
        <w:t>CPGAP</w:t>
      </w:r>
      <w:r w:rsidRPr="00A27A43">
        <w:rPr>
          <w:rFonts w:asciiTheme="minorHAnsi" w:eastAsiaTheme="minorHAnsi" w:hAnsiTheme="minorHAnsi" w:cstheme="minorBidi"/>
          <w:sz w:val="22"/>
          <w:szCs w:val="22"/>
        </w:rPr>
        <w:t xml:space="preserve"> which addresses the recommendations in the report.</w:t>
      </w:r>
    </w:p>
    <w:p w:rsidR="00462D14" w:rsidRPr="00A27A43" w:rsidRDefault="00462D14" w:rsidP="00CA2773">
      <w:pPr>
        <w:pStyle w:val="ListParagraph"/>
        <w:numPr>
          <w:ilvl w:val="0"/>
          <w:numId w:val="11"/>
        </w:numPr>
        <w:ind w:left="720"/>
        <w:jc w:val="both"/>
        <w:rPr>
          <w:rFonts w:asciiTheme="minorHAnsi" w:eastAsiaTheme="minorHAnsi" w:hAnsiTheme="minorHAnsi" w:cstheme="minorBidi"/>
          <w:sz w:val="22"/>
          <w:szCs w:val="22"/>
        </w:rPr>
      </w:pPr>
      <w:r w:rsidRPr="00A27A43">
        <w:rPr>
          <w:rFonts w:asciiTheme="minorHAnsi" w:eastAsiaTheme="minorHAnsi" w:hAnsiTheme="minorHAnsi" w:cstheme="minorBidi"/>
          <w:sz w:val="22"/>
          <w:szCs w:val="22"/>
        </w:rPr>
        <w:t>Present a final report taking into account feedback from the draft report.</w:t>
      </w:r>
    </w:p>
    <w:p w:rsidR="00462D14" w:rsidRDefault="00462D14" w:rsidP="00CA2773">
      <w:pPr>
        <w:spacing w:after="0" w:line="240" w:lineRule="auto"/>
        <w:jc w:val="both"/>
        <w:rPr>
          <w:bCs/>
        </w:rPr>
      </w:pPr>
    </w:p>
    <w:p w:rsidR="00462D14" w:rsidRDefault="00462D14" w:rsidP="00CA2773">
      <w:pPr>
        <w:tabs>
          <w:tab w:val="left" w:pos="360"/>
        </w:tabs>
        <w:spacing w:after="0" w:line="240" w:lineRule="auto"/>
        <w:ind w:right="-540"/>
        <w:jc w:val="both"/>
        <w:rPr>
          <w:b/>
          <w:u w:val="single"/>
        </w:rPr>
      </w:pPr>
      <w:r w:rsidRPr="000B7FEE">
        <w:rPr>
          <w:b/>
        </w:rPr>
        <w:t xml:space="preserve">8. </w:t>
      </w:r>
      <w:r w:rsidRPr="000B7FEE">
        <w:rPr>
          <w:b/>
        </w:rPr>
        <w:tab/>
      </w:r>
      <w:r w:rsidRPr="005A02AA">
        <w:rPr>
          <w:b/>
          <w:u w:val="single"/>
        </w:rPr>
        <w:t>Period of consultancy</w:t>
      </w:r>
    </w:p>
    <w:p w:rsidR="00326CF0" w:rsidRPr="005A02AA" w:rsidRDefault="00326CF0" w:rsidP="00CA2773">
      <w:pPr>
        <w:tabs>
          <w:tab w:val="left" w:pos="360"/>
        </w:tabs>
        <w:spacing w:after="0" w:line="240" w:lineRule="auto"/>
        <w:ind w:right="-540"/>
        <w:jc w:val="both"/>
        <w:rPr>
          <w:b/>
          <w:u w:val="single"/>
        </w:rPr>
      </w:pPr>
    </w:p>
    <w:p w:rsidR="00462D14" w:rsidRDefault="00462D14" w:rsidP="00CA2773">
      <w:pPr>
        <w:spacing w:after="0" w:line="240" w:lineRule="auto"/>
        <w:ind w:right="-540"/>
        <w:jc w:val="both"/>
      </w:pPr>
      <w:r w:rsidRPr="00664B54">
        <w:t>The consultancy pe</w:t>
      </w:r>
      <w:r>
        <w:t>r</w:t>
      </w:r>
      <w:r w:rsidRPr="00664B54">
        <w:t xml:space="preserve">iod is between </w:t>
      </w:r>
      <w:r w:rsidR="006F27DB">
        <w:t>25 January</w:t>
      </w:r>
      <w:r w:rsidR="00E7420B">
        <w:t xml:space="preserve"> 2019</w:t>
      </w:r>
      <w:r w:rsidR="00C92409">
        <w:t xml:space="preserve"> </w:t>
      </w:r>
      <w:r w:rsidR="00BD4C2B">
        <w:t xml:space="preserve">– </w:t>
      </w:r>
      <w:r w:rsidR="006F27DB">
        <w:t>2</w:t>
      </w:r>
      <w:r w:rsidR="00E7420B">
        <w:t>5 March</w:t>
      </w:r>
      <w:r w:rsidR="00BD4C2B">
        <w:t xml:space="preserve"> </w:t>
      </w:r>
      <w:r w:rsidR="00E7420B">
        <w:t>2019</w:t>
      </w:r>
      <w:r>
        <w:t xml:space="preserve">. It is expected the assignment will be conducted by a team of consultants working together at all times for a maximum of about </w:t>
      </w:r>
      <w:r w:rsidR="00DF189F">
        <w:t>7</w:t>
      </w:r>
      <w:r w:rsidR="00921DAB">
        <w:t>0</w:t>
      </w:r>
      <w:r>
        <w:t xml:space="preserve"> person </w:t>
      </w:r>
      <w:r w:rsidR="00D553B9">
        <w:t>days.</w:t>
      </w:r>
    </w:p>
    <w:p w:rsidR="00462D14" w:rsidRDefault="00462D14" w:rsidP="00CA2773">
      <w:pPr>
        <w:spacing w:after="0" w:line="240" w:lineRule="auto"/>
        <w:ind w:right="-540"/>
        <w:jc w:val="both"/>
      </w:pPr>
    </w:p>
    <w:p w:rsidR="00462D14" w:rsidRDefault="00462D14" w:rsidP="00CA2773">
      <w:pPr>
        <w:tabs>
          <w:tab w:val="left" w:pos="360"/>
        </w:tabs>
        <w:spacing w:after="0" w:line="240" w:lineRule="auto"/>
        <w:ind w:right="-540"/>
        <w:jc w:val="both"/>
        <w:rPr>
          <w:b/>
          <w:u w:val="single"/>
        </w:rPr>
      </w:pPr>
      <w:r w:rsidRPr="000B7FEE">
        <w:rPr>
          <w:b/>
        </w:rPr>
        <w:t>9</w:t>
      </w:r>
      <w:r>
        <w:rPr>
          <w:b/>
        </w:rPr>
        <w:t>.</w:t>
      </w:r>
      <w:r w:rsidRPr="000B7FEE">
        <w:rPr>
          <w:b/>
        </w:rPr>
        <w:tab/>
      </w:r>
      <w:r w:rsidRPr="005A02AA">
        <w:rPr>
          <w:b/>
          <w:u w:val="single"/>
        </w:rPr>
        <w:t>Reporting and administrative support</w:t>
      </w:r>
    </w:p>
    <w:p w:rsidR="00326CF0" w:rsidRPr="005A02AA" w:rsidRDefault="00326CF0" w:rsidP="00CA2773">
      <w:pPr>
        <w:tabs>
          <w:tab w:val="left" w:pos="360"/>
        </w:tabs>
        <w:spacing w:after="0" w:line="240" w:lineRule="auto"/>
        <w:ind w:right="-540"/>
        <w:jc w:val="both"/>
        <w:rPr>
          <w:b/>
          <w:u w:val="single"/>
        </w:rPr>
      </w:pPr>
    </w:p>
    <w:p w:rsidR="00462D14" w:rsidRPr="00C92409" w:rsidRDefault="00D553B9" w:rsidP="00CA2773">
      <w:pPr>
        <w:pStyle w:val="ListParagraph"/>
        <w:numPr>
          <w:ilvl w:val="0"/>
          <w:numId w:val="13"/>
        </w:numPr>
        <w:ind w:left="360" w:right="-54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consultancy firm</w:t>
      </w:r>
      <w:r w:rsidR="00462D14" w:rsidRPr="00C92409">
        <w:rPr>
          <w:rFonts w:asciiTheme="minorHAnsi" w:eastAsiaTheme="minorHAnsi" w:hAnsiTheme="minorHAnsi" w:cstheme="minorBidi"/>
          <w:sz w:val="22"/>
          <w:szCs w:val="22"/>
        </w:rPr>
        <w:t xml:space="preserve"> will be contracted by </w:t>
      </w:r>
      <w:r>
        <w:rPr>
          <w:rFonts w:asciiTheme="minorHAnsi" w:eastAsiaTheme="minorHAnsi" w:hAnsiTheme="minorHAnsi" w:cstheme="minorBidi"/>
          <w:sz w:val="22"/>
          <w:szCs w:val="22"/>
        </w:rPr>
        <w:t>Colombo Plan Country O</w:t>
      </w:r>
      <w:r w:rsidR="00462D14" w:rsidRPr="00C92409">
        <w:rPr>
          <w:rFonts w:asciiTheme="minorHAnsi" w:eastAsiaTheme="minorHAnsi" w:hAnsiTheme="minorHAnsi" w:cstheme="minorBidi"/>
          <w:sz w:val="22"/>
          <w:szCs w:val="22"/>
        </w:rPr>
        <w:t xml:space="preserve">ffice </w:t>
      </w:r>
      <w:r>
        <w:rPr>
          <w:rFonts w:asciiTheme="minorHAnsi" w:eastAsiaTheme="minorHAnsi" w:hAnsiTheme="minorHAnsi" w:cstheme="minorBidi"/>
          <w:sz w:val="22"/>
          <w:szCs w:val="22"/>
        </w:rPr>
        <w:t>Afghanistan</w:t>
      </w:r>
      <w:r w:rsidR="00462D14" w:rsidRPr="00C92409">
        <w:rPr>
          <w:rFonts w:asciiTheme="minorHAnsi" w:eastAsiaTheme="minorHAnsi" w:hAnsiTheme="minorHAnsi" w:cstheme="minorBidi"/>
          <w:sz w:val="22"/>
          <w:szCs w:val="22"/>
        </w:rPr>
        <w:t xml:space="preserve"> in consultation with the </w:t>
      </w:r>
      <w:r>
        <w:rPr>
          <w:rFonts w:asciiTheme="minorHAnsi" w:eastAsiaTheme="minorHAnsi" w:hAnsiTheme="minorHAnsi" w:cstheme="minorBidi"/>
          <w:sz w:val="22"/>
          <w:szCs w:val="22"/>
        </w:rPr>
        <w:t>CP GAP Director</w:t>
      </w:r>
      <w:r w:rsidR="00C92409">
        <w:rPr>
          <w:rFonts w:asciiTheme="minorHAnsi" w:eastAsiaTheme="minorHAnsi" w:hAnsiTheme="minorHAnsi" w:cstheme="minorBidi"/>
          <w:sz w:val="22"/>
          <w:szCs w:val="22"/>
        </w:rPr>
        <w:t>.</w:t>
      </w:r>
    </w:p>
    <w:p w:rsidR="00462D14" w:rsidRPr="00D553B9" w:rsidRDefault="00462D14" w:rsidP="00CA2773">
      <w:pPr>
        <w:pStyle w:val="ListParagraph"/>
        <w:numPr>
          <w:ilvl w:val="0"/>
          <w:numId w:val="13"/>
        </w:numPr>
        <w:ind w:left="360" w:right="-540"/>
        <w:jc w:val="both"/>
        <w:rPr>
          <w:rFonts w:asciiTheme="minorHAnsi" w:eastAsiaTheme="minorHAnsi" w:hAnsiTheme="minorHAnsi" w:cstheme="minorBidi"/>
          <w:sz w:val="22"/>
          <w:szCs w:val="22"/>
        </w:rPr>
      </w:pPr>
      <w:r w:rsidRPr="00D553B9">
        <w:rPr>
          <w:rFonts w:asciiTheme="minorHAnsi" w:eastAsiaTheme="minorHAnsi" w:hAnsiTheme="minorHAnsi" w:cstheme="minorBidi"/>
          <w:sz w:val="22"/>
          <w:szCs w:val="22"/>
        </w:rPr>
        <w:t>The consultant(s) will work und</w:t>
      </w:r>
      <w:r w:rsidR="00D553B9" w:rsidRPr="00D553B9">
        <w:rPr>
          <w:rFonts w:asciiTheme="minorHAnsi" w:eastAsiaTheme="minorHAnsi" w:hAnsiTheme="minorHAnsi" w:cstheme="minorBidi"/>
          <w:sz w:val="22"/>
          <w:szCs w:val="22"/>
        </w:rPr>
        <w:t>er the overall guidance of the CPGAP Director</w:t>
      </w:r>
      <w:r w:rsidRPr="00D553B9">
        <w:rPr>
          <w:rFonts w:asciiTheme="minorHAnsi" w:eastAsiaTheme="minorHAnsi" w:hAnsiTheme="minorHAnsi" w:cstheme="minorBidi"/>
          <w:sz w:val="22"/>
          <w:szCs w:val="22"/>
        </w:rPr>
        <w:t xml:space="preserve"> in close consultation with the</w:t>
      </w:r>
      <w:r w:rsidR="00D553B9" w:rsidRPr="00D553B9">
        <w:rPr>
          <w:rFonts w:asciiTheme="minorHAnsi" w:eastAsiaTheme="minorHAnsi" w:hAnsiTheme="minorHAnsi" w:cstheme="minorBidi"/>
          <w:sz w:val="22"/>
          <w:szCs w:val="22"/>
        </w:rPr>
        <w:t xml:space="preserve"> </w:t>
      </w:r>
      <w:r w:rsidR="00FC5850">
        <w:rPr>
          <w:rFonts w:asciiTheme="minorHAnsi" w:eastAsiaTheme="minorHAnsi" w:hAnsiTheme="minorHAnsi" w:cstheme="minorBidi"/>
          <w:sz w:val="22"/>
          <w:szCs w:val="22"/>
        </w:rPr>
        <w:t>Senior Programme Officer</w:t>
      </w:r>
    </w:p>
    <w:p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The consultant(s) will be expected to provide their own computers </w:t>
      </w:r>
      <w:r w:rsidR="00D553B9" w:rsidRPr="00D553B9">
        <w:rPr>
          <w:rFonts w:asciiTheme="minorHAnsi" w:eastAsiaTheme="minorHAnsi" w:hAnsiTheme="minorHAnsi" w:cstheme="minorBidi"/>
          <w:sz w:val="22"/>
          <w:szCs w:val="22"/>
        </w:rPr>
        <w:t>and work from their own office.</w:t>
      </w:r>
    </w:p>
    <w:p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All consultant deliverables will be sent to the </w:t>
      </w:r>
      <w:r w:rsidR="00D553B9" w:rsidRPr="00D553B9">
        <w:rPr>
          <w:rFonts w:asciiTheme="minorHAnsi" w:eastAsiaTheme="minorHAnsi" w:hAnsiTheme="minorHAnsi" w:cstheme="minorBidi"/>
          <w:sz w:val="22"/>
          <w:szCs w:val="22"/>
        </w:rPr>
        <w:t>CPGAP Director</w:t>
      </w:r>
      <w:r w:rsidRPr="00D553B9">
        <w:rPr>
          <w:rFonts w:asciiTheme="minorHAnsi" w:eastAsiaTheme="minorHAnsi" w:hAnsiTheme="minorHAnsi" w:cstheme="minorBidi"/>
          <w:sz w:val="22"/>
          <w:szCs w:val="22"/>
        </w:rPr>
        <w:t xml:space="preserve"> through the </w:t>
      </w:r>
      <w:r w:rsidR="00D553B9" w:rsidRPr="00D553B9">
        <w:rPr>
          <w:rFonts w:asciiTheme="minorHAnsi" w:eastAsiaTheme="minorHAnsi" w:hAnsiTheme="minorHAnsi" w:cstheme="minorBidi"/>
          <w:sz w:val="22"/>
          <w:szCs w:val="22"/>
        </w:rPr>
        <w:t>CPGAP</w:t>
      </w:r>
      <w:r w:rsidRPr="00D553B9">
        <w:rPr>
          <w:rFonts w:asciiTheme="minorHAnsi" w:eastAsiaTheme="minorHAnsi" w:hAnsiTheme="minorHAnsi" w:cstheme="minorBidi"/>
          <w:sz w:val="22"/>
          <w:szCs w:val="22"/>
        </w:rPr>
        <w:t xml:space="preserve"> </w:t>
      </w:r>
      <w:r w:rsidR="00FC5850">
        <w:rPr>
          <w:rFonts w:asciiTheme="minorHAnsi" w:eastAsiaTheme="minorHAnsi" w:hAnsiTheme="minorHAnsi" w:cstheme="minorBidi"/>
          <w:sz w:val="22"/>
          <w:szCs w:val="22"/>
        </w:rPr>
        <w:t>Senior Programme Officer</w:t>
      </w:r>
      <w:r w:rsidRPr="00D553B9">
        <w:rPr>
          <w:rFonts w:asciiTheme="minorHAnsi" w:eastAsiaTheme="minorHAnsi" w:hAnsiTheme="minorHAnsi" w:cstheme="minorBidi"/>
          <w:sz w:val="22"/>
          <w:szCs w:val="22"/>
        </w:rPr>
        <w:t>.</w:t>
      </w:r>
    </w:p>
    <w:p w:rsidR="00462D14" w:rsidRDefault="00462D14" w:rsidP="00CA2773">
      <w:pPr>
        <w:spacing w:after="0" w:line="240" w:lineRule="auto"/>
        <w:ind w:right="-540"/>
        <w:jc w:val="both"/>
      </w:pPr>
    </w:p>
    <w:p w:rsidR="00462D14" w:rsidRDefault="00462D14" w:rsidP="00CA2773">
      <w:pPr>
        <w:tabs>
          <w:tab w:val="left" w:pos="360"/>
        </w:tabs>
        <w:spacing w:after="0" w:line="240" w:lineRule="auto"/>
        <w:ind w:right="-540"/>
        <w:jc w:val="both"/>
        <w:rPr>
          <w:b/>
          <w:u w:val="single"/>
        </w:rPr>
      </w:pPr>
      <w:r w:rsidRPr="00C1389A">
        <w:rPr>
          <w:b/>
        </w:rPr>
        <w:t>10.</w:t>
      </w:r>
      <w:r w:rsidRPr="00C1389A">
        <w:rPr>
          <w:b/>
        </w:rPr>
        <w:tab/>
      </w:r>
      <w:r w:rsidRPr="005A02AA">
        <w:rPr>
          <w:b/>
          <w:u w:val="single"/>
        </w:rPr>
        <w:t>Required qualifications</w:t>
      </w:r>
    </w:p>
    <w:p w:rsidR="00326CF0" w:rsidRPr="005A02AA" w:rsidRDefault="00326CF0" w:rsidP="00CA2773">
      <w:pPr>
        <w:tabs>
          <w:tab w:val="left" w:pos="360"/>
        </w:tabs>
        <w:spacing w:after="0" w:line="240" w:lineRule="auto"/>
        <w:ind w:right="-540"/>
        <w:jc w:val="both"/>
        <w:rPr>
          <w:b/>
          <w:u w:val="single"/>
        </w:rPr>
      </w:pPr>
    </w:p>
    <w:p w:rsidR="00462D14" w:rsidRPr="00AD2687" w:rsidRDefault="00462D14" w:rsidP="00CA2773">
      <w:pPr>
        <w:spacing w:after="0" w:line="240" w:lineRule="auto"/>
        <w:jc w:val="both"/>
      </w:pPr>
      <w:r w:rsidRPr="00AD2687">
        <w:t xml:space="preserve">It is envisaged </w:t>
      </w:r>
      <w:r>
        <w:t xml:space="preserve">generally </w:t>
      </w:r>
      <w:r w:rsidRPr="00AD2687">
        <w:t>that the consultant firm</w:t>
      </w:r>
      <w:r w:rsidR="00D553B9">
        <w:t>/ service provider</w:t>
      </w:r>
      <w:r w:rsidRPr="00AD2687">
        <w:t xml:space="preserve"> will have the following competencies:</w:t>
      </w:r>
    </w:p>
    <w:p w:rsidR="00462D14" w:rsidRPr="00AD2687" w:rsidRDefault="00462D14" w:rsidP="00CA2773">
      <w:pPr>
        <w:numPr>
          <w:ilvl w:val="0"/>
          <w:numId w:val="2"/>
        </w:numPr>
        <w:tabs>
          <w:tab w:val="left" w:pos="0"/>
          <w:tab w:val="left" w:pos="360"/>
          <w:tab w:val="left" w:pos="540"/>
        </w:tabs>
        <w:spacing w:after="0" w:line="240" w:lineRule="auto"/>
        <w:ind w:left="360"/>
        <w:jc w:val="both"/>
      </w:pPr>
      <w:r w:rsidRPr="00AD2687">
        <w:t>Demonstrated experience in conducting similar training activities in a difficult environment in fragile</w:t>
      </w:r>
      <w:r>
        <w:t>/</w:t>
      </w:r>
      <w:r w:rsidR="00D553B9">
        <w:t xml:space="preserve"> </w:t>
      </w:r>
      <w:r>
        <w:t>conflict</w:t>
      </w:r>
      <w:r w:rsidRPr="00AD2687">
        <w:t xml:space="preserve"> states</w:t>
      </w:r>
      <w:r>
        <w:t>.</w:t>
      </w:r>
    </w:p>
    <w:p w:rsidR="00462D14" w:rsidRPr="00AD2687" w:rsidRDefault="00462D14" w:rsidP="00CA2773">
      <w:pPr>
        <w:numPr>
          <w:ilvl w:val="0"/>
          <w:numId w:val="2"/>
        </w:numPr>
        <w:tabs>
          <w:tab w:val="left" w:pos="0"/>
          <w:tab w:val="left" w:pos="360"/>
          <w:tab w:val="left" w:pos="540"/>
        </w:tabs>
        <w:spacing w:after="0" w:line="240" w:lineRule="auto"/>
        <w:ind w:left="360"/>
        <w:jc w:val="both"/>
      </w:pPr>
      <w:r w:rsidRPr="00AD2687">
        <w:t>Demonstrated experience in coaching of individual participants</w:t>
      </w:r>
      <w:r>
        <w:t xml:space="preserve"> and adult learning techniques.</w:t>
      </w:r>
    </w:p>
    <w:p w:rsidR="00462D14" w:rsidRPr="00AD2687" w:rsidRDefault="00462D14" w:rsidP="00CA2773">
      <w:pPr>
        <w:numPr>
          <w:ilvl w:val="0"/>
          <w:numId w:val="2"/>
        </w:numPr>
        <w:tabs>
          <w:tab w:val="left" w:pos="0"/>
          <w:tab w:val="left" w:pos="360"/>
          <w:tab w:val="left" w:pos="540"/>
        </w:tabs>
        <w:spacing w:after="0" w:line="240" w:lineRule="auto"/>
        <w:ind w:left="360"/>
        <w:jc w:val="both"/>
      </w:pPr>
      <w:r w:rsidRPr="00AD2687">
        <w:t>The consultant firm is not to outsource implementation of activities to other companies but expected to have such qualified staff in house</w:t>
      </w:r>
      <w:r>
        <w:t>.</w:t>
      </w:r>
    </w:p>
    <w:p w:rsidR="00462D14" w:rsidRDefault="00462D14" w:rsidP="00CA2773">
      <w:pPr>
        <w:spacing w:after="0" w:line="240" w:lineRule="auto"/>
        <w:ind w:right="-540"/>
        <w:jc w:val="both"/>
      </w:pPr>
    </w:p>
    <w:p w:rsidR="00462D14" w:rsidRPr="00AD2687" w:rsidRDefault="00462D14" w:rsidP="00CA2773">
      <w:pPr>
        <w:spacing w:after="0" w:line="240" w:lineRule="auto"/>
        <w:jc w:val="both"/>
      </w:pPr>
      <w:r>
        <w:t>Specifically,</w:t>
      </w:r>
      <w:r w:rsidRPr="00AD2687">
        <w:t xml:space="preserve"> the consultant firm/</w:t>
      </w:r>
      <w:r w:rsidR="00D553B9" w:rsidRPr="00D553B9">
        <w:t xml:space="preserve"> </w:t>
      </w:r>
      <w:r w:rsidR="00D553B9">
        <w:t>service provider</w:t>
      </w:r>
      <w:r w:rsidR="00D553B9" w:rsidRPr="00AD2687">
        <w:t xml:space="preserve"> </w:t>
      </w:r>
      <w:r w:rsidRPr="00AD2687">
        <w:t xml:space="preserve">will provide a team of experts </w:t>
      </w:r>
      <w:r>
        <w:t>working together for the duration of the task, the team should</w:t>
      </w:r>
      <w:r w:rsidRPr="00AD2687">
        <w:t xml:space="preserve"> comprise at least:</w:t>
      </w:r>
    </w:p>
    <w:p w:rsidR="00462D14" w:rsidRPr="005A02AA" w:rsidRDefault="00FC5850" w:rsidP="00CA2773">
      <w:pPr>
        <w:numPr>
          <w:ilvl w:val="0"/>
          <w:numId w:val="14"/>
        </w:numPr>
        <w:tabs>
          <w:tab w:val="left" w:pos="0"/>
        </w:tabs>
        <w:spacing w:after="0" w:line="240" w:lineRule="auto"/>
        <w:ind w:left="360"/>
        <w:jc w:val="both"/>
      </w:pPr>
      <w:r>
        <w:t xml:space="preserve">A </w:t>
      </w:r>
      <w:r w:rsidR="00326CF0">
        <w:t xml:space="preserve">Security </w:t>
      </w:r>
      <w:r w:rsidR="00462D14" w:rsidRPr="001A4A7D">
        <w:t>Training Team Leader</w:t>
      </w:r>
      <w:r w:rsidR="00462D14" w:rsidRPr="00AD2687">
        <w:t xml:space="preserve"> </w:t>
      </w:r>
      <w:r w:rsidR="00462D14">
        <w:t>and t</w:t>
      </w:r>
      <w:r w:rsidR="00462D14" w:rsidRPr="005A02AA">
        <w:t>his person will:</w:t>
      </w:r>
    </w:p>
    <w:p w:rsidR="00462D14" w:rsidRPr="001A4A7D" w:rsidRDefault="00D553B9" w:rsidP="00CA277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Hold</w:t>
      </w:r>
      <w:r w:rsidR="00462D14" w:rsidRPr="001A4A7D">
        <w:rPr>
          <w:rFonts w:asciiTheme="minorHAnsi" w:eastAsiaTheme="minorHAnsi" w:hAnsiTheme="minorHAnsi" w:cstheme="minorBidi"/>
          <w:sz w:val="22"/>
          <w:szCs w:val="22"/>
        </w:rPr>
        <w:t xml:space="preserve"> at least a master degree </w:t>
      </w:r>
      <w:r w:rsidR="001A4A7D">
        <w:rPr>
          <w:rFonts w:asciiTheme="minorHAnsi" w:eastAsiaTheme="minorHAnsi" w:hAnsiTheme="minorHAnsi" w:cstheme="minorBidi"/>
          <w:sz w:val="22"/>
          <w:szCs w:val="22"/>
        </w:rPr>
        <w:t xml:space="preserve">in relevant field </w:t>
      </w:r>
      <w:r w:rsidR="00462D14" w:rsidRPr="001A4A7D">
        <w:rPr>
          <w:rFonts w:asciiTheme="minorHAnsi" w:eastAsiaTheme="minorHAnsi" w:hAnsiTheme="minorHAnsi" w:cstheme="minorBidi"/>
          <w:sz w:val="22"/>
          <w:szCs w:val="22"/>
        </w:rPr>
        <w:t xml:space="preserve">and with a </w:t>
      </w:r>
      <w:r w:rsidR="00D70CD1">
        <w:rPr>
          <w:rFonts w:asciiTheme="minorHAnsi" w:eastAsiaTheme="minorHAnsi" w:hAnsiTheme="minorHAnsi" w:cstheme="minorBidi"/>
          <w:sz w:val="22"/>
          <w:szCs w:val="22"/>
        </w:rPr>
        <w:t xml:space="preserve">strong </w:t>
      </w:r>
      <w:r w:rsidR="00326CF0">
        <w:rPr>
          <w:rFonts w:asciiTheme="minorHAnsi" w:eastAsiaTheme="minorHAnsi" w:hAnsiTheme="minorHAnsi" w:cstheme="minorBidi"/>
          <w:sz w:val="22"/>
          <w:szCs w:val="22"/>
        </w:rPr>
        <w:t xml:space="preserve">security </w:t>
      </w:r>
      <w:r w:rsidR="00462D14" w:rsidRPr="001A4A7D">
        <w:rPr>
          <w:rFonts w:asciiTheme="minorHAnsi" w:eastAsiaTheme="minorHAnsi" w:hAnsiTheme="minorHAnsi" w:cstheme="minorBidi"/>
          <w:sz w:val="22"/>
          <w:szCs w:val="22"/>
        </w:rPr>
        <w:t>training background.</w:t>
      </w:r>
    </w:p>
    <w:p w:rsidR="00462D14" w:rsidRPr="001A4A7D" w:rsidRDefault="00D553B9" w:rsidP="00CA277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Have at least 10 </w:t>
      </w:r>
      <w:r w:rsidR="007575D6">
        <w:rPr>
          <w:rFonts w:asciiTheme="minorHAnsi" w:eastAsiaTheme="minorHAnsi" w:hAnsiTheme="minorHAnsi" w:cstheme="minorBidi"/>
          <w:sz w:val="22"/>
          <w:szCs w:val="22"/>
        </w:rPr>
        <w:t>years’ experience</w:t>
      </w:r>
      <w:r w:rsidR="00D70CD1">
        <w:rPr>
          <w:rFonts w:asciiTheme="minorHAnsi" w:eastAsiaTheme="minorHAnsi" w:hAnsiTheme="minorHAnsi" w:cstheme="minorBidi"/>
          <w:sz w:val="22"/>
          <w:szCs w:val="22"/>
        </w:rPr>
        <w:t xml:space="preserve"> on </w:t>
      </w:r>
      <w:r w:rsidR="00326CF0">
        <w:rPr>
          <w:rFonts w:asciiTheme="minorHAnsi" w:eastAsiaTheme="minorHAnsi" w:hAnsiTheme="minorHAnsi" w:cstheme="minorBidi"/>
          <w:sz w:val="22"/>
          <w:szCs w:val="22"/>
        </w:rPr>
        <w:t>security</w:t>
      </w:r>
      <w:r w:rsidR="00462D14" w:rsidRPr="001A4A7D">
        <w:rPr>
          <w:rFonts w:asciiTheme="minorHAnsi" w:eastAsiaTheme="minorHAnsi" w:hAnsiTheme="minorHAnsi" w:cstheme="minorBidi"/>
          <w:sz w:val="22"/>
          <w:szCs w:val="22"/>
        </w:rPr>
        <w:t xml:space="preserve"> training in development settings and preferably </w:t>
      </w:r>
      <w:r w:rsidR="001A4A7D" w:rsidRPr="001A4A7D">
        <w:rPr>
          <w:rFonts w:asciiTheme="minorHAnsi" w:eastAsiaTheme="minorHAnsi" w:hAnsiTheme="minorHAnsi" w:cstheme="minorBidi"/>
          <w:sz w:val="22"/>
          <w:szCs w:val="22"/>
        </w:rPr>
        <w:t>women/ children shelters</w:t>
      </w:r>
      <w:r w:rsidR="00462D14" w:rsidRPr="001A4A7D">
        <w:rPr>
          <w:rFonts w:asciiTheme="minorHAnsi" w:eastAsiaTheme="minorHAnsi" w:hAnsiTheme="minorHAnsi" w:cstheme="minorBidi"/>
          <w:sz w:val="22"/>
          <w:szCs w:val="22"/>
        </w:rPr>
        <w:t>.</w:t>
      </w:r>
    </w:p>
    <w:p w:rsidR="00462D14" w:rsidRPr="001A4A7D" w:rsidRDefault="00462D14" w:rsidP="00CA277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At least some experience as a trainer of adults in fragile/</w:t>
      </w:r>
      <w:r w:rsidR="001A4A7D" w:rsidRPr="001A4A7D">
        <w:rPr>
          <w:rFonts w:asciiTheme="minorHAnsi" w:eastAsiaTheme="minorHAnsi" w:hAnsiTheme="minorHAnsi" w:cstheme="minorBidi"/>
          <w:sz w:val="22"/>
          <w:szCs w:val="22"/>
        </w:rPr>
        <w:t xml:space="preserve"> </w:t>
      </w:r>
      <w:r w:rsidRPr="001A4A7D">
        <w:rPr>
          <w:rFonts w:asciiTheme="minorHAnsi" w:eastAsiaTheme="minorHAnsi" w:hAnsiTheme="minorHAnsi" w:cstheme="minorBidi"/>
          <w:sz w:val="22"/>
          <w:szCs w:val="22"/>
        </w:rPr>
        <w:t>conflict settings.</w:t>
      </w:r>
    </w:p>
    <w:p w:rsidR="00462D14" w:rsidRPr="001A4A7D" w:rsidRDefault="00462D14" w:rsidP="00CA277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Have excellent writing, computer and analytical skills.</w:t>
      </w:r>
    </w:p>
    <w:p w:rsidR="00462D14" w:rsidRPr="001A4A7D" w:rsidRDefault="00462D14" w:rsidP="00CA277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Experience in fragile/</w:t>
      </w:r>
      <w:r w:rsidR="001A4A7D" w:rsidRPr="001A4A7D">
        <w:rPr>
          <w:rFonts w:asciiTheme="minorHAnsi" w:eastAsiaTheme="minorHAnsi" w:hAnsiTheme="minorHAnsi" w:cstheme="minorBidi"/>
          <w:sz w:val="22"/>
          <w:szCs w:val="22"/>
        </w:rPr>
        <w:t xml:space="preserve"> </w:t>
      </w:r>
      <w:r w:rsidRPr="001A4A7D">
        <w:rPr>
          <w:rFonts w:asciiTheme="minorHAnsi" w:eastAsiaTheme="minorHAnsi" w:hAnsiTheme="minorHAnsi" w:cstheme="minorBidi"/>
          <w:sz w:val="22"/>
          <w:szCs w:val="22"/>
        </w:rPr>
        <w:t>conflict settings.</w:t>
      </w:r>
    </w:p>
    <w:p w:rsidR="001A4A7D" w:rsidRDefault="001A4A7D" w:rsidP="00CA2773">
      <w:pPr>
        <w:spacing w:after="0" w:line="240" w:lineRule="auto"/>
        <w:jc w:val="both"/>
      </w:pPr>
    </w:p>
    <w:p w:rsidR="00462D14" w:rsidRDefault="00462D14" w:rsidP="00CA2773">
      <w:pPr>
        <w:spacing w:after="0" w:line="240" w:lineRule="auto"/>
        <w:jc w:val="both"/>
      </w:pPr>
      <w:r>
        <w:t>The</w:t>
      </w:r>
      <w:r w:rsidRPr="00AD2687">
        <w:t xml:space="preserve"> overall responsibility </w:t>
      </w:r>
      <w:r>
        <w:t xml:space="preserve">of the </w:t>
      </w:r>
      <w:r w:rsidR="00326CF0">
        <w:rPr>
          <w:u w:val="single"/>
        </w:rPr>
        <w:t>Security</w:t>
      </w:r>
      <w:r w:rsidRPr="005A02AA">
        <w:rPr>
          <w:u w:val="single"/>
        </w:rPr>
        <w:t xml:space="preserve"> Training Team Leader</w:t>
      </w:r>
      <w:r w:rsidRPr="00AD2687">
        <w:t xml:space="preserve"> </w:t>
      </w:r>
      <w:r>
        <w:t>is to</w:t>
      </w:r>
      <w:r w:rsidRPr="00AD2687">
        <w:t xml:space="preserve"> provide oversight and quality control on the training methodology and provide guidance on the technical content and be the main channel of communication between the consultant firm and </w:t>
      </w:r>
      <w:r w:rsidR="001A4A7D">
        <w:t>CPGAP</w:t>
      </w:r>
      <w:r w:rsidRPr="00AD2687">
        <w:t>.</w:t>
      </w:r>
    </w:p>
    <w:p w:rsidR="00462D14" w:rsidRDefault="00462D14" w:rsidP="00CA2773">
      <w:pPr>
        <w:spacing w:after="0" w:line="240" w:lineRule="auto"/>
        <w:jc w:val="both"/>
      </w:pPr>
    </w:p>
    <w:p w:rsidR="00462D14" w:rsidRDefault="00D70CD1" w:rsidP="00CA2773">
      <w:pPr>
        <w:numPr>
          <w:ilvl w:val="0"/>
          <w:numId w:val="14"/>
        </w:numPr>
        <w:spacing w:after="0" w:line="240" w:lineRule="auto"/>
        <w:ind w:left="360"/>
        <w:jc w:val="both"/>
      </w:pPr>
      <w:r>
        <w:rPr>
          <w:u w:val="single"/>
        </w:rPr>
        <w:t xml:space="preserve">Trainers with </w:t>
      </w:r>
      <w:r w:rsidR="00326CF0">
        <w:rPr>
          <w:u w:val="single"/>
        </w:rPr>
        <w:t>security and evacuation plans</w:t>
      </w:r>
      <w:r w:rsidR="00462D14" w:rsidRPr="00E43B39">
        <w:rPr>
          <w:u w:val="single"/>
        </w:rPr>
        <w:t xml:space="preserve"> training experience </w:t>
      </w:r>
      <w:r w:rsidR="00462D14" w:rsidRPr="00E43B39">
        <w:t xml:space="preserve">and experience of working in </w:t>
      </w:r>
      <w:r w:rsidR="001A4A7D">
        <w:t>Afghanistan</w:t>
      </w:r>
      <w:r w:rsidR="00462D14" w:rsidRPr="00E43B39">
        <w:t xml:space="preserve"> or other fragile states as well as working with local government institutions who can provide training of high quality</w:t>
      </w:r>
      <w:r w:rsidR="00462D14" w:rsidRPr="00AD2687">
        <w:t xml:space="preserve"> to </w:t>
      </w:r>
      <w:r w:rsidR="001A4A7D">
        <w:t>development professionals</w:t>
      </w:r>
      <w:r w:rsidR="00462D14" w:rsidRPr="00AD2687">
        <w:t xml:space="preserve">. </w:t>
      </w:r>
    </w:p>
    <w:p w:rsidR="001A4A7D" w:rsidRDefault="001A4A7D" w:rsidP="00CA2773">
      <w:pPr>
        <w:spacing w:after="0" w:line="240" w:lineRule="auto"/>
        <w:ind w:left="90"/>
        <w:jc w:val="both"/>
      </w:pPr>
    </w:p>
    <w:p w:rsidR="00921DAB" w:rsidRDefault="00921DAB" w:rsidP="00CA2773">
      <w:pPr>
        <w:spacing w:after="0" w:line="240" w:lineRule="auto"/>
        <w:ind w:left="90"/>
        <w:jc w:val="both"/>
      </w:pPr>
    </w:p>
    <w:p w:rsidR="00DF189F" w:rsidRDefault="00DF189F" w:rsidP="00CA2773">
      <w:pPr>
        <w:spacing w:after="0" w:line="240" w:lineRule="auto"/>
        <w:ind w:left="90"/>
        <w:jc w:val="both"/>
      </w:pPr>
    </w:p>
    <w:p w:rsidR="00462D14" w:rsidRDefault="001A4A7D" w:rsidP="00CA2773">
      <w:pPr>
        <w:spacing w:after="0" w:line="240" w:lineRule="auto"/>
        <w:jc w:val="both"/>
      </w:pPr>
      <w:r>
        <w:t>The trainer</w:t>
      </w:r>
      <w:r w:rsidR="00462D14">
        <w:t xml:space="preserve"> will</w:t>
      </w:r>
      <w:r w:rsidR="0096613D">
        <w:t xml:space="preserve"> possess</w:t>
      </w:r>
      <w:r w:rsidR="00462D14">
        <w:t>:</w:t>
      </w:r>
    </w:p>
    <w:p w:rsidR="004F0CC3" w:rsidRPr="004F0CC3"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Higher university degree in relevant field</w:t>
      </w:r>
    </w:p>
    <w:p w:rsidR="004F0CC3" w:rsidRPr="004F0CC3"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 xml:space="preserve">Proven experience in conducting quality third part monitoring, </w:t>
      </w:r>
      <w:r>
        <w:rPr>
          <w:rFonts w:asciiTheme="minorHAnsi" w:eastAsiaTheme="minorHAnsi" w:hAnsiTheme="minorHAnsi" w:cstheme="minorBidi"/>
          <w:sz w:val="22"/>
          <w:szCs w:val="22"/>
        </w:rPr>
        <w:t>baseline studies and evaluation</w:t>
      </w:r>
    </w:p>
    <w:p w:rsidR="004F0CC3" w:rsidRPr="004F0CC3"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Thorough knowledge on the relevant thematic area of focus and Afghanistan context</w:t>
      </w:r>
    </w:p>
    <w:p w:rsidR="004F0CC3" w:rsidRPr="004F0CC3"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Strong child sensitivity, child rights and child protection programming skills (child participation skills</w:t>
      </w:r>
      <w:r>
        <w:rPr>
          <w:rFonts w:asciiTheme="minorHAnsi" w:eastAsiaTheme="minorHAnsi" w:hAnsiTheme="minorHAnsi" w:cstheme="minorBidi"/>
          <w:sz w:val="22"/>
          <w:szCs w:val="22"/>
        </w:rPr>
        <w:t xml:space="preserve"> </w:t>
      </w:r>
      <w:r w:rsidRPr="004F0CC3">
        <w:rPr>
          <w:rFonts w:asciiTheme="minorHAnsi" w:eastAsiaTheme="minorHAnsi" w:hAnsiTheme="minorHAnsi" w:cstheme="minorBidi"/>
          <w:sz w:val="22"/>
          <w:szCs w:val="22"/>
        </w:rPr>
        <w:t>an asset)</w:t>
      </w:r>
    </w:p>
    <w:p w:rsidR="004F0CC3" w:rsidRPr="004F0CC3"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Significant experience of conducting conflict analysis and/or research on conflict and its causes or approaches</w:t>
      </w:r>
      <w:r>
        <w:rPr>
          <w:rFonts w:asciiTheme="minorHAnsi" w:eastAsiaTheme="minorHAnsi" w:hAnsiTheme="minorHAnsi" w:cstheme="minorBidi"/>
          <w:sz w:val="22"/>
          <w:szCs w:val="22"/>
        </w:rPr>
        <w:t xml:space="preserve"> </w:t>
      </w:r>
      <w:r w:rsidRPr="004F0CC3">
        <w:rPr>
          <w:rFonts w:asciiTheme="minorHAnsi" w:eastAsiaTheme="minorHAnsi" w:hAnsiTheme="minorHAnsi" w:cstheme="minorBidi"/>
          <w:sz w:val="22"/>
          <w:szCs w:val="22"/>
        </w:rPr>
        <w:t>to conflict transformation</w:t>
      </w:r>
    </w:p>
    <w:p w:rsidR="004F0CC3" w:rsidRPr="004F0CC3"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Sound theoretical knowledge of development theory and/or experience of project management for an NGO or</w:t>
      </w:r>
      <w:r>
        <w:rPr>
          <w:rFonts w:asciiTheme="minorHAnsi" w:eastAsiaTheme="minorHAnsi" w:hAnsiTheme="minorHAnsi" w:cstheme="minorBidi"/>
          <w:sz w:val="22"/>
          <w:szCs w:val="22"/>
        </w:rPr>
        <w:t xml:space="preserve"> </w:t>
      </w:r>
      <w:r w:rsidRPr="004F0CC3">
        <w:rPr>
          <w:rFonts w:asciiTheme="minorHAnsi" w:eastAsiaTheme="minorHAnsi" w:hAnsiTheme="minorHAnsi" w:cstheme="minorBidi"/>
          <w:sz w:val="22"/>
          <w:szCs w:val="22"/>
        </w:rPr>
        <w:t>UN agency in delivering development projects</w:t>
      </w:r>
    </w:p>
    <w:p w:rsidR="004F0CC3" w:rsidRPr="004F0CC3"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Previous experiences of practicing participatory methods for conducting research and planning</w:t>
      </w:r>
    </w:p>
    <w:p w:rsidR="004F0CC3" w:rsidRPr="004F0CC3"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Considerable professional experience of working in Afghanistan at the community, village and district levels,</w:t>
      </w:r>
      <w:r>
        <w:rPr>
          <w:rFonts w:asciiTheme="minorHAnsi" w:eastAsiaTheme="minorHAnsi" w:hAnsiTheme="minorHAnsi" w:cstheme="minorBidi"/>
          <w:sz w:val="22"/>
          <w:szCs w:val="22"/>
        </w:rPr>
        <w:t xml:space="preserve"> </w:t>
      </w:r>
      <w:r w:rsidRPr="004F0CC3">
        <w:rPr>
          <w:rFonts w:asciiTheme="minorHAnsi" w:eastAsiaTheme="minorHAnsi" w:hAnsiTheme="minorHAnsi" w:cstheme="minorBidi"/>
          <w:sz w:val="22"/>
          <w:szCs w:val="22"/>
        </w:rPr>
        <w:t xml:space="preserve">with a clear understanding of traditional forms of social </w:t>
      </w:r>
      <w:r w:rsidR="009D7C6C" w:rsidRPr="004F0CC3">
        <w:rPr>
          <w:rFonts w:asciiTheme="minorHAnsi" w:eastAsiaTheme="minorHAnsi" w:hAnsiTheme="minorHAnsi" w:cstheme="minorBidi"/>
          <w:sz w:val="22"/>
          <w:szCs w:val="22"/>
        </w:rPr>
        <w:t>organization</w:t>
      </w:r>
      <w:r w:rsidRPr="004F0CC3">
        <w:rPr>
          <w:rFonts w:asciiTheme="minorHAnsi" w:eastAsiaTheme="minorHAnsi" w:hAnsiTheme="minorHAnsi" w:cstheme="minorBidi"/>
          <w:sz w:val="22"/>
          <w:szCs w:val="22"/>
        </w:rPr>
        <w:t xml:space="preserve"> and systems of local governance, as well as official systems of local administration</w:t>
      </w:r>
    </w:p>
    <w:p w:rsidR="004F0CC3"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High level of competence in the English language, particularly in writing and be fluent in both Dari and Pashto</w:t>
      </w:r>
    </w:p>
    <w:p w:rsidR="004F0CC3" w:rsidRPr="004F0CC3"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Strong communication skills, with the ability to communicate detailed concep</w:t>
      </w:r>
      <w:r w:rsidR="0096613D">
        <w:rPr>
          <w:rFonts w:asciiTheme="minorHAnsi" w:eastAsiaTheme="minorHAnsi" w:hAnsiTheme="minorHAnsi" w:cstheme="minorBidi"/>
          <w:sz w:val="22"/>
          <w:szCs w:val="22"/>
        </w:rPr>
        <w:t xml:space="preserve">ts clearly and concisely </w:t>
      </w:r>
    </w:p>
    <w:p w:rsidR="00462D14" w:rsidRPr="001A4A7D" w:rsidRDefault="004F0CC3" w:rsidP="004F0CC3">
      <w:pPr>
        <w:pStyle w:val="ListParagraph"/>
        <w:numPr>
          <w:ilvl w:val="0"/>
          <w:numId w:val="23"/>
        </w:numPr>
        <w:jc w:val="both"/>
        <w:rPr>
          <w:rFonts w:asciiTheme="minorHAnsi" w:eastAsiaTheme="minorHAnsi" w:hAnsiTheme="minorHAnsi" w:cstheme="minorBidi"/>
          <w:sz w:val="22"/>
          <w:szCs w:val="22"/>
        </w:rPr>
      </w:pPr>
      <w:r w:rsidRPr="004F0CC3">
        <w:rPr>
          <w:rFonts w:asciiTheme="minorHAnsi" w:eastAsiaTheme="minorHAnsi" w:hAnsiTheme="minorHAnsi" w:cstheme="minorBidi"/>
          <w:sz w:val="22"/>
          <w:szCs w:val="22"/>
        </w:rPr>
        <w:t>Writ</w:t>
      </w:r>
      <w:r w:rsidR="0096613D">
        <w:rPr>
          <w:rFonts w:asciiTheme="minorHAnsi" w:eastAsiaTheme="minorHAnsi" w:hAnsiTheme="minorHAnsi" w:cstheme="minorBidi"/>
          <w:sz w:val="22"/>
          <w:szCs w:val="22"/>
        </w:rPr>
        <w:t xml:space="preserve">ten and verbal </w:t>
      </w:r>
      <w:r w:rsidRPr="004F0CC3">
        <w:rPr>
          <w:rFonts w:asciiTheme="minorHAnsi" w:eastAsiaTheme="minorHAnsi" w:hAnsiTheme="minorHAnsi" w:cstheme="minorBidi"/>
          <w:sz w:val="22"/>
          <w:szCs w:val="22"/>
        </w:rPr>
        <w:t xml:space="preserve">English </w:t>
      </w:r>
      <w:r w:rsidR="0096613D">
        <w:rPr>
          <w:rFonts w:asciiTheme="minorHAnsi" w:eastAsiaTheme="minorHAnsi" w:hAnsiTheme="minorHAnsi" w:cstheme="minorBidi"/>
          <w:sz w:val="22"/>
          <w:szCs w:val="22"/>
        </w:rPr>
        <w:t xml:space="preserve">is </w:t>
      </w:r>
      <w:r w:rsidRPr="004F0CC3">
        <w:rPr>
          <w:rFonts w:asciiTheme="minorHAnsi" w:eastAsiaTheme="minorHAnsi" w:hAnsiTheme="minorHAnsi" w:cstheme="minorBidi"/>
          <w:sz w:val="22"/>
          <w:szCs w:val="22"/>
        </w:rPr>
        <w:t>essential; local language skills would be helpful</w:t>
      </w:r>
    </w:p>
    <w:sectPr w:rsidR="00462D14" w:rsidRPr="001A4A7D" w:rsidSect="00326CF0">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59" w:rsidRDefault="00CB4C59" w:rsidP="00462D14">
      <w:pPr>
        <w:spacing w:after="0" w:line="240" w:lineRule="auto"/>
      </w:pPr>
      <w:r>
        <w:separator/>
      </w:r>
    </w:p>
  </w:endnote>
  <w:endnote w:type="continuationSeparator" w:id="0">
    <w:p w:rsidR="00CB4C59" w:rsidRDefault="00CB4C59" w:rsidP="0046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46142"/>
      <w:docPartObj>
        <w:docPartGallery w:val="Page Numbers (Bottom of Page)"/>
        <w:docPartUnique/>
      </w:docPartObj>
    </w:sdtPr>
    <w:sdtEndPr/>
    <w:sdtContent>
      <w:sdt>
        <w:sdtPr>
          <w:id w:val="-1769616900"/>
          <w:docPartObj>
            <w:docPartGallery w:val="Page Numbers (Top of Page)"/>
            <w:docPartUnique/>
          </w:docPartObj>
        </w:sdtPr>
        <w:sdtEndPr/>
        <w:sdtContent>
          <w:p w:rsidR="00A73C40" w:rsidRDefault="00A73C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25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5E5">
              <w:rPr>
                <w:b/>
                <w:bCs/>
                <w:noProof/>
              </w:rPr>
              <w:t>7</w:t>
            </w:r>
            <w:r>
              <w:rPr>
                <w:b/>
                <w:bCs/>
                <w:sz w:val="24"/>
                <w:szCs w:val="24"/>
              </w:rPr>
              <w:fldChar w:fldCharType="end"/>
            </w:r>
          </w:p>
        </w:sdtContent>
      </w:sdt>
    </w:sdtContent>
  </w:sdt>
  <w:p w:rsidR="00A73C40" w:rsidRDefault="00A73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59" w:rsidRDefault="00CB4C59" w:rsidP="00462D14">
      <w:pPr>
        <w:spacing w:after="0" w:line="240" w:lineRule="auto"/>
      </w:pPr>
      <w:r>
        <w:separator/>
      </w:r>
    </w:p>
  </w:footnote>
  <w:footnote w:type="continuationSeparator" w:id="0">
    <w:p w:rsidR="00CB4C59" w:rsidRDefault="00CB4C59" w:rsidP="0046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DA1"/>
    <w:multiLevelType w:val="hybridMultilevel"/>
    <w:tmpl w:val="7D2A3842"/>
    <w:lvl w:ilvl="0" w:tplc="54329C2A">
      <w:start w:val="1"/>
      <w:numFmt w:val="lowerLetter"/>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2" w15:restartNumberingAfterBreak="0">
    <w:nsid w:val="0CA71278"/>
    <w:multiLevelType w:val="multilevel"/>
    <w:tmpl w:val="C83EA1B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F17DFC"/>
    <w:multiLevelType w:val="hybridMultilevel"/>
    <w:tmpl w:val="EBD2802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66F16F8"/>
    <w:multiLevelType w:val="hybridMultilevel"/>
    <w:tmpl w:val="AA6804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5A3318"/>
    <w:multiLevelType w:val="hybridMultilevel"/>
    <w:tmpl w:val="B47446D4"/>
    <w:lvl w:ilvl="0" w:tplc="D9BA6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44EC0"/>
    <w:multiLevelType w:val="hybridMultilevel"/>
    <w:tmpl w:val="C9CC4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28019D"/>
    <w:multiLevelType w:val="hybridMultilevel"/>
    <w:tmpl w:val="8CAC1282"/>
    <w:lvl w:ilvl="0" w:tplc="23A614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040C3D"/>
    <w:multiLevelType w:val="hybridMultilevel"/>
    <w:tmpl w:val="8494A95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15:restartNumberingAfterBreak="0">
    <w:nsid w:val="39EE1A2E"/>
    <w:multiLevelType w:val="hybridMultilevel"/>
    <w:tmpl w:val="2C4CA5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1912217"/>
    <w:multiLevelType w:val="hybridMultilevel"/>
    <w:tmpl w:val="9D60D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C5C75"/>
    <w:multiLevelType w:val="hybridMultilevel"/>
    <w:tmpl w:val="7E422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0405D61"/>
    <w:multiLevelType w:val="hybridMultilevel"/>
    <w:tmpl w:val="3EA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67E04"/>
    <w:multiLevelType w:val="multilevel"/>
    <w:tmpl w:val="FAF051E6"/>
    <w:lvl w:ilvl="0">
      <w:start w:val="1"/>
      <w:numFmt w:val="decimal"/>
      <w:lvlText w:val="%1."/>
      <w:legacy w:legacy="1" w:legacySpace="0" w:legacyIndent="360"/>
      <w:lvlJc w:val="left"/>
      <w:pPr>
        <w:ind w:left="346" w:hanging="360"/>
      </w:pPr>
      <w:rPr>
        <w:rFonts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22"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510"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538" w:hanging="1440"/>
      </w:pPr>
      <w:rPr>
        <w:rFonts w:hint="default"/>
      </w:rPr>
    </w:lvl>
  </w:abstractNum>
  <w:abstractNum w:abstractNumId="14" w15:restartNumberingAfterBreak="0">
    <w:nsid w:val="5636276D"/>
    <w:multiLevelType w:val="hybridMultilevel"/>
    <w:tmpl w:val="9D0657CE"/>
    <w:lvl w:ilvl="0" w:tplc="F5520A3C">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71F1170"/>
    <w:multiLevelType w:val="hybridMultilevel"/>
    <w:tmpl w:val="6A966FB4"/>
    <w:lvl w:ilvl="0" w:tplc="04090001">
      <w:start w:val="1"/>
      <w:numFmt w:val="bullet"/>
      <w:lvlText w:val=""/>
      <w:lvlJc w:val="left"/>
      <w:pPr>
        <w:ind w:left="720" w:hanging="360"/>
      </w:pPr>
      <w:rPr>
        <w:rFonts w:ascii="Symbol" w:hAnsi="Symbol" w:hint="default"/>
      </w:rPr>
    </w:lvl>
    <w:lvl w:ilvl="1" w:tplc="ADAACE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EAC044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505FD"/>
    <w:multiLevelType w:val="multilevel"/>
    <w:tmpl w:val="33EEA57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5BD658E7"/>
    <w:multiLevelType w:val="hybridMultilevel"/>
    <w:tmpl w:val="BA3AD7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5D793698"/>
    <w:multiLevelType w:val="hybridMultilevel"/>
    <w:tmpl w:val="A516B2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AA55B2">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2198A"/>
    <w:multiLevelType w:val="hybridMultilevel"/>
    <w:tmpl w:val="1476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1F6486"/>
    <w:multiLevelType w:val="hybridMultilevel"/>
    <w:tmpl w:val="2126366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D0D4A16"/>
    <w:multiLevelType w:val="hybridMultilevel"/>
    <w:tmpl w:val="1A5A3A4A"/>
    <w:lvl w:ilvl="0" w:tplc="AC4C6EBC">
      <w:start w:val="1"/>
      <w:numFmt w:val="decimal"/>
      <w:lvlText w:val="%1."/>
      <w:lvlJc w:val="left"/>
      <w:pPr>
        <w:ind w:left="-180" w:hanging="360"/>
      </w:pPr>
      <w:rPr>
        <w:rFonts w:hint="default"/>
        <w:b/>
        <w:bCs/>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23" w15:restartNumberingAfterBreak="0">
    <w:nsid w:val="764758DF"/>
    <w:multiLevelType w:val="hybridMultilevel"/>
    <w:tmpl w:val="BD00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5430E"/>
    <w:multiLevelType w:val="hybridMultilevel"/>
    <w:tmpl w:val="8FCC063E"/>
    <w:lvl w:ilvl="0" w:tplc="FFFFFFFF">
      <w:start w:val="1"/>
      <w:numFmt w:val="bullet"/>
      <w:lvlText w:val=""/>
      <w:lvlJc w:val="left"/>
      <w:pPr>
        <w:tabs>
          <w:tab w:val="num" w:pos="1080"/>
        </w:tabs>
        <w:ind w:left="1080" w:hanging="360"/>
      </w:pPr>
      <w:rPr>
        <w:rFonts w:ascii="Symbol" w:hAnsi="Symbol" w:hint="default"/>
      </w:rPr>
    </w:lvl>
    <w:lvl w:ilvl="1" w:tplc="12F262CE">
      <w:start w:val="1"/>
      <w:numFmt w:val="lowerRoman"/>
      <w:lvlText w:val="%2)"/>
      <w:lvlJc w:val="left"/>
      <w:pPr>
        <w:tabs>
          <w:tab w:val="num" w:pos="2160"/>
        </w:tabs>
        <w:ind w:left="2160" w:hanging="720"/>
      </w:pPr>
      <w:rPr>
        <w:rFonts w:hint="default"/>
      </w:rPr>
    </w:lvl>
    <w:lvl w:ilvl="2" w:tplc="F4DC2DF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FC62F24"/>
    <w:multiLevelType w:val="hybridMultilevel"/>
    <w:tmpl w:val="4A7CFDC6"/>
    <w:lvl w:ilvl="0" w:tplc="1584CA86">
      <w:start w:val="1"/>
      <w:numFmt w:val="lowerRoman"/>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17"/>
  </w:num>
  <w:num w:numId="3">
    <w:abstractNumId w:val="9"/>
  </w:num>
  <w:num w:numId="4">
    <w:abstractNumId w:val="22"/>
  </w:num>
  <w:num w:numId="5">
    <w:abstractNumId w:val="7"/>
  </w:num>
  <w:num w:numId="6">
    <w:abstractNumId w:val="25"/>
  </w:num>
  <w:num w:numId="7">
    <w:abstractNumId w:val="18"/>
  </w:num>
  <w:num w:numId="8">
    <w:abstractNumId w:val="10"/>
  </w:num>
  <w:num w:numId="9">
    <w:abstractNumId w:val="15"/>
  </w:num>
  <w:num w:numId="10">
    <w:abstractNumId w:val="4"/>
  </w:num>
  <w:num w:numId="11">
    <w:abstractNumId w:val="6"/>
  </w:num>
  <w:num w:numId="12">
    <w:abstractNumId w:val="8"/>
  </w:num>
  <w:num w:numId="13">
    <w:abstractNumId w:val="3"/>
  </w:num>
  <w:num w:numId="14">
    <w:abstractNumId w:val="0"/>
  </w:num>
  <w:num w:numId="15">
    <w:abstractNumId w:val="24"/>
  </w:num>
  <w:num w:numId="16">
    <w:abstractNumId w:val="11"/>
  </w:num>
  <w:num w:numId="17">
    <w:abstractNumId w:val="1"/>
  </w:num>
  <w:num w:numId="18">
    <w:abstractNumId w:val="5"/>
  </w:num>
  <w:num w:numId="19">
    <w:abstractNumId w:val="13"/>
  </w:num>
  <w:num w:numId="20">
    <w:abstractNumId w:val="12"/>
  </w:num>
  <w:num w:numId="21">
    <w:abstractNumId w:val="2"/>
  </w:num>
  <w:num w:numId="22">
    <w:abstractNumId w:val="23"/>
  </w:num>
  <w:num w:numId="23">
    <w:abstractNumId w:val="20"/>
  </w:num>
  <w:num w:numId="24">
    <w:abstractNumId w:val="14"/>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0E"/>
    <w:rsid w:val="0001580E"/>
    <w:rsid w:val="00034699"/>
    <w:rsid w:val="00080E9E"/>
    <w:rsid w:val="00095517"/>
    <w:rsid w:val="000966D3"/>
    <w:rsid w:val="000A2CFF"/>
    <w:rsid w:val="000A69EE"/>
    <w:rsid w:val="000B240E"/>
    <w:rsid w:val="000B5340"/>
    <w:rsid w:val="000B7BD0"/>
    <w:rsid w:val="000E7E30"/>
    <w:rsid w:val="000F354C"/>
    <w:rsid w:val="00107B19"/>
    <w:rsid w:val="001439A9"/>
    <w:rsid w:val="00146423"/>
    <w:rsid w:val="001539E3"/>
    <w:rsid w:val="00181E3F"/>
    <w:rsid w:val="001A4A7D"/>
    <w:rsid w:val="001C4B8C"/>
    <w:rsid w:val="00201FB8"/>
    <w:rsid w:val="00223CE1"/>
    <w:rsid w:val="00234D52"/>
    <w:rsid w:val="002660F8"/>
    <w:rsid w:val="00271914"/>
    <w:rsid w:val="00277841"/>
    <w:rsid w:val="00283339"/>
    <w:rsid w:val="00291C3A"/>
    <w:rsid w:val="002A12E6"/>
    <w:rsid w:val="002F285E"/>
    <w:rsid w:val="00326CF0"/>
    <w:rsid w:val="003569AF"/>
    <w:rsid w:val="003621B0"/>
    <w:rsid w:val="00362D86"/>
    <w:rsid w:val="004005E9"/>
    <w:rsid w:val="00412F6D"/>
    <w:rsid w:val="00421F93"/>
    <w:rsid w:val="00462D14"/>
    <w:rsid w:val="004637FA"/>
    <w:rsid w:val="00463A78"/>
    <w:rsid w:val="004B4FA2"/>
    <w:rsid w:val="004C0C0E"/>
    <w:rsid w:val="004C38A1"/>
    <w:rsid w:val="004E33C8"/>
    <w:rsid w:val="004F0CC3"/>
    <w:rsid w:val="004F79FD"/>
    <w:rsid w:val="0050738C"/>
    <w:rsid w:val="00514189"/>
    <w:rsid w:val="00541322"/>
    <w:rsid w:val="00542F4D"/>
    <w:rsid w:val="005644F0"/>
    <w:rsid w:val="0057447B"/>
    <w:rsid w:val="00592729"/>
    <w:rsid w:val="005E209A"/>
    <w:rsid w:val="00611D7F"/>
    <w:rsid w:val="0063570E"/>
    <w:rsid w:val="006660B2"/>
    <w:rsid w:val="00671533"/>
    <w:rsid w:val="006719CE"/>
    <w:rsid w:val="0068319B"/>
    <w:rsid w:val="006B58B4"/>
    <w:rsid w:val="006E7525"/>
    <w:rsid w:val="006F27DB"/>
    <w:rsid w:val="007073A9"/>
    <w:rsid w:val="00724109"/>
    <w:rsid w:val="007409B4"/>
    <w:rsid w:val="00741FF4"/>
    <w:rsid w:val="007575D6"/>
    <w:rsid w:val="00793494"/>
    <w:rsid w:val="007D2D10"/>
    <w:rsid w:val="00814DF9"/>
    <w:rsid w:val="008247A8"/>
    <w:rsid w:val="00830B8E"/>
    <w:rsid w:val="00852BA4"/>
    <w:rsid w:val="008556EB"/>
    <w:rsid w:val="00862318"/>
    <w:rsid w:val="008752D3"/>
    <w:rsid w:val="008B4E5D"/>
    <w:rsid w:val="008D5192"/>
    <w:rsid w:val="008E25B4"/>
    <w:rsid w:val="008F1CBD"/>
    <w:rsid w:val="008F5033"/>
    <w:rsid w:val="008F51B2"/>
    <w:rsid w:val="008F79F8"/>
    <w:rsid w:val="00921DAB"/>
    <w:rsid w:val="00926491"/>
    <w:rsid w:val="00930252"/>
    <w:rsid w:val="00953119"/>
    <w:rsid w:val="0096613D"/>
    <w:rsid w:val="00967602"/>
    <w:rsid w:val="0098441A"/>
    <w:rsid w:val="009847A4"/>
    <w:rsid w:val="009C72CB"/>
    <w:rsid w:val="009D7C6C"/>
    <w:rsid w:val="009F3DA9"/>
    <w:rsid w:val="009F74D3"/>
    <w:rsid w:val="00A14BB6"/>
    <w:rsid w:val="00A27A43"/>
    <w:rsid w:val="00A54D7D"/>
    <w:rsid w:val="00A72F4B"/>
    <w:rsid w:val="00A73C40"/>
    <w:rsid w:val="00A8749C"/>
    <w:rsid w:val="00AB0979"/>
    <w:rsid w:val="00AB1249"/>
    <w:rsid w:val="00AC6BE9"/>
    <w:rsid w:val="00AE130F"/>
    <w:rsid w:val="00B3480E"/>
    <w:rsid w:val="00B97965"/>
    <w:rsid w:val="00BA31F2"/>
    <w:rsid w:val="00BC053B"/>
    <w:rsid w:val="00BD4C2B"/>
    <w:rsid w:val="00BE2862"/>
    <w:rsid w:val="00C0717C"/>
    <w:rsid w:val="00C32DA0"/>
    <w:rsid w:val="00C8796E"/>
    <w:rsid w:val="00C92409"/>
    <w:rsid w:val="00CA2773"/>
    <w:rsid w:val="00CA474B"/>
    <w:rsid w:val="00CB2E3E"/>
    <w:rsid w:val="00CB4C59"/>
    <w:rsid w:val="00CC3162"/>
    <w:rsid w:val="00D04132"/>
    <w:rsid w:val="00D553B9"/>
    <w:rsid w:val="00D55B66"/>
    <w:rsid w:val="00D70CD1"/>
    <w:rsid w:val="00D814D9"/>
    <w:rsid w:val="00D900FA"/>
    <w:rsid w:val="00DE58A5"/>
    <w:rsid w:val="00DF189F"/>
    <w:rsid w:val="00E324C9"/>
    <w:rsid w:val="00E4483B"/>
    <w:rsid w:val="00E6600B"/>
    <w:rsid w:val="00E7420B"/>
    <w:rsid w:val="00E81DBC"/>
    <w:rsid w:val="00EA4D48"/>
    <w:rsid w:val="00EC25E5"/>
    <w:rsid w:val="00F4001A"/>
    <w:rsid w:val="00F519A8"/>
    <w:rsid w:val="00FB0DF0"/>
    <w:rsid w:val="00FC5850"/>
    <w:rsid w:val="00FF6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B499"/>
  <w15:chartTrackingRefBased/>
  <w15:docId w15:val="{B760B891-54D6-4CAE-92AC-3D26000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62D1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348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348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85E"/>
    <w:rPr>
      <w:b/>
      <w:bCs/>
    </w:rPr>
  </w:style>
  <w:style w:type="character" w:styleId="Hyperlink">
    <w:name w:val="Hyperlink"/>
    <w:basedOn w:val="DefaultParagraphFont"/>
    <w:rsid w:val="002F285E"/>
    <w:rPr>
      <w:color w:val="0000FF"/>
      <w:u w:val="single"/>
    </w:rPr>
  </w:style>
  <w:style w:type="character" w:customStyle="1" w:styleId="Heading2Char">
    <w:name w:val="Heading 2 Char"/>
    <w:basedOn w:val="DefaultParagraphFont"/>
    <w:link w:val="Heading2"/>
    <w:rsid w:val="00462D1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462D14"/>
    <w:pPr>
      <w:spacing w:after="0" w:line="240" w:lineRule="auto"/>
    </w:pPr>
    <w:rPr>
      <w:rFonts w:ascii="Calibri" w:eastAsia="Times New Roman" w:hAnsi="Calibri" w:cs="Times New Roman"/>
      <w:sz w:val="20"/>
      <w:szCs w:val="20"/>
      <w:lang w:val="da-DK" w:eastAsia="da-DK"/>
    </w:rPr>
  </w:style>
  <w:style w:type="character" w:customStyle="1" w:styleId="FootnoteTextChar">
    <w:name w:val="Footnote Text Char"/>
    <w:basedOn w:val="DefaultParagraphFont"/>
    <w:link w:val="FootnoteText"/>
    <w:uiPriority w:val="99"/>
    <w:semiHidden/>
    <w:rsid w:val="00462D14"/>
    <w:rPr>
      <w:rFonts w:ascii="Calibri" w:eastAsia="Times New Roman" w:hAnsi="Calibri" w:cs="Times New Roman"/>
      <w:sz w:val="20"/>
      <w:szCs w:val="20"/>
      <w:lang w:val="da-DK" w:eastAsia="da-DK"/>
    </w:rPr>
  </w:style>
  <w:style w:type="character" w:styleId="FootnoteReference">
    <w:name w:val="footnote reference"/>
    <w:basedOn w:val="DefaultParagraphFont"/>
    <w:uiPriority w:val="99"/>
    <w:semiHidden/>
    <w:rsid w:val="00462D14"/>
    <w:rPr>
      <w:vertAlign w:val="superscript"/>
    </w:rPr>
  </w:style>
  <w:style w:type="paragraph" w:styleId="ListParagraph">
    <w:name w:val="List Paragraph"/>
    <w:basedOn w:val="Normal"/>
    <w:link w:val="ListParagraphChar"/>
    <w:uiPriority w:val="34"/>
    <w:qFormat/>
    <w:rsid w:val="00462D14"/>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462D14"/>
    <w:rPr>
      <w:rFonts w:ascii="Times New Roman" w:eastAsia="Times New Roman" w:hAnsi="Times New Roman" w:cs="Times New Roman"/>
      <w:sz w:val="20"/>
      <w:szCs w:val="20"/>
    </w:rPr>
  </w:style>
  <w:style w:type="character" w:customStyle="1" w:styleId="aqj">
    <w:name w:val="aqj"/>
    <w:basedOn w:val="DefaultParagraphFont"/>
    <w:rsid w:val="00181E3F"/>
  </w:style>
  <w:style w:type="paragraph" w:styleId="BodyTextIndent">
    <w:name w:val="Body Text Indent"/>
    <w:basedOn w:val="Normal"/>
    <w:link w:val="BodyTextIndentChar"/>
    <w:rsid w:val="00541322"/>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541322"/>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C8796E"/>
    <w:pPr>
      <w:spacing w:after="120"/>
    </w:pPr>
  </w:style>
  <w:style w:type="character" w:customStyle="1" w:styleId="BodyTextChar">
    <w:name w:val="Body Text Char"/>
    <w:basedOn w:val="DefaultParagraphFont"/>
    <w:link w:val="BodyText"/>
    <w:uiPriority w:val="99"/>
    <w:semiHidden/>
    <w:rsid w:val="00C8796E"/>
  </w:style>
  <w:style w:type="character" w:customStyle="1" w:styleId="Heading4Char">
    <w:name w:val="Heading 4 Char"/>
    <w:basedOn w:val="DefaultParagraphFont"/>
    <w:link w:val="Heading4"/>
    <w:uiPriority w:val="9"/>
    <w:semiHidden/>
    <w:rsid w:val="00B3480E"/>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B3480E"/>
    <w:pPr>
      <w:spacing w:after="120" w:line="480" w:lineRule="auto"/>
    </w:pPr>
  </w:style>
  <w:style w:type="character" w:customStyle="1" w:styleId="BodyText2Char">
    <w:name w:val="Body Text 2 Char"/>
    <w:basedOn w:val="DefaultParagraphFont"/>
    <w:link w:val="BodyText2"/>
    <w:uiPriority w:val="99"/>
    <w:semiHidden/>
    <w:rsid w:val="00B3480E"/>
  </w:style>
  <w:style w:type="paragraph" w:styleId="Date">
    <w:name w:val="Date"/>
    <w:basedOn w:val="Normal"/>
    <w:next w:val="Normal"/>
    <w:link w:val="DateChar"/>
    <w:rsid w:val="00B3480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B3480E"/>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B3480E"/>
    <w:pPr>
      <w:spacing w:after="0" w:line="240" w:lineRule="auto"/>
      <w:ind w:left="220" w:hanging="220"/>
    </w:pPr>
  </w:style>
  <w:style w:type="paragraph" w:styleId="IndexHeading">
    <w:name w:val="index heading"/>
    <w:basedOn w:val="Normal"/>
    <w:next w:val="Index1"/>
    <w:rsid w:val="00B3480E"/>
    <w:pPr>
      <w:spacing w:after="0" w:line="240" w:lineRule="auto"/>
    </w:pPr>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B3480E"/>
    <w:rPr>
      <w:rFonts w:asciiTheme="majorHAnsi" w:eastAsiaTheme="majorEastAsia" w:hAnsiTheme="majorHAnsi" w:cstheme="majorBidi"/>
      <w:color w:val="1F4D78" w:themeColor="accent1" w:themeShade="7F"/>
      <w:sz w:val="24"/>
      <w:szCs w:val="24"/>
    </w:rPr>
  </w:style>
  <w:style w:type="paragraph" w:customStyle="1" w:styleId="Default">
    <w:name w:val="Default"/>
    <w:rsid w:val="008B4E5D"/>
    <w:pPr>
      <w:autoSpaceDE w:val="0"/>
      <w:autoSpaceDN w:val="0"/>
      <w:adjustRightInd w:val="0"/>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6E7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5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75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7525"/>
    <w:rPr>
      <w:rFonts w:eastAsiaTheme="minorEastAsia"/>
      <w:color w:val="5A5A5A" w:themeColor="text1" w:themeTint="A5"/>
      <w:spacing w:val="15"/>
    </w:rPr>
  </w:style>
  <w:style w:type="paragraph" w:styleId="Header">
    <w:name w:val="header"/>
    <w:basedOn w:val="Normal"/>
    <w:link w:val="HeaderChar"/>
    <w:uiPriority w:val="99"/>
    <w:unhideWhenUsed/>
    <w:rsid w:val="00A73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40"/>
  </w:style>
  <w:style w:type="paragraph" w:styleId="Footer">
    <w:name w:val="footer"/>
    <w:basedOn w:val="Normal"/>
    <w:link w:val="FooterChar"/>
    <w:uiPriority w:val="99"/>
    <w:unhideWhenUsed/>
    <w:rsid w:val="00A73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40"/>
  </w:style>
  <w:style w:type="character" w:styleId="CommentReference">
    <w:name w:val="annotation reference"/>
    <w:basedOn w:val="DefaultParagraphFont"/>
    <w:uiPriority w:val="99"/>
    <w:semiHidden/>
    <w:unhideWhenUsed/>
    <w:rsid w:val="009D7C6C"/>
    <w:rPr>
      <w:sz w:val="16"/>
      <w:szCs w:val="16"/>
    </w:rPr>
  </w:style>
  <w:style w:type="paragraph" w:styleId="CommentText">
    <w:name w:val="annotation text"/>
    <w:basedOn w:val="Normal"/>
    <w:link w:val="CommentTextChar"/>
    <w:uiPriority w:val="99"/>
    <w:semiHidden/>
    <w:unhideWhenUsed/>
    <w:rsid w:val="009D7C6C"/>
    <w:pPr>
      <w:spacing w:line="240" w:lineRule="auto"/>
    </w:pPr>
    <w:rPr>
      <w:sz w:val="20"/>
      <w:szCs w:val="20"/>
    </w:rPr>
  </w:style>
  <w:style w:type="character" w:customStyle="1" w:styleId="CommentTextChar">
    <w:name w:val="Comment Text Char"/>
    <w:basedOn w:val="DefaultParagraphFont"/>
    <w:link w:val="CommentText"/>
    <w:uiPriority w:val="99"/>
    <w:semiHidden/>
    <w:rsid w:val="009D7C6C"/>
    <w:rPr>
      <w:sz w:val="20"/>
      <w:szCs w:val="20"/>
    </w:rPr>
  </w:style>
  <w:style w:type="paragraph" w:styleId="CommentSubject">
    <w:name w:val="annotation subject"/>
    <w:basedOn w:val="CommentText"/>
    <w:next w:val="CommentText"/>
    <w:link w:val="CommentSubjectChar"/>
    <w:uiPriority w:val="99"/>
    <w:semiHidden/>
    <w:unhideWhenUsed/>
    <w:rsid w:val="009D7C6C"/>
    <w:rPr>
      <w:b/>
      <w:bCs/>
    </w:rPr>
  </w:style>
  <w:style w:type="character" w:customStyle="1" w:styleId="CommentSubjectChar">
    <w:name w:val="Comment Subject Char"/>
    <w:basedOn w:val="CommentTextChar"/>
    <w:link w:val="CommentSubject"/>
    <w:uiPriority w:val="99"/>
    <w:semiHidden/>
    <w:rsid w:val="009D7C6C"/>
    <w:rPr>
      <w:b/>
      <w:bCs/>
      <w:sz w:val="20"/>
      <w:szCs w:val="20"/>
    </w:rPr>
  </w:style>
  <w:style w:type="paragraph" w:styleId="BalloonText">
    <w:name w:val="Balloon Text"/>
    <w:basedOn w:val="Normal"/>
    <w:link w:val="BalloonTextChar"/>
    <w:uiPriority w:val="99"/>
    <w:semiHidden/>
    <w:unhideWhenUsed/>
    <w:rsid w:val="009D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0252">
      <w:bodyDiv w:val="1"/>
      <w:marLeft w:val="0"/>
      <w:marRight w:val="0"/>
      <w:marTop w:val="0"/>
      <w:marBottom w:val="0"/>
      <w:divBdr>
        <w:top w:val="none" w:sz="0" w:space="0" w:color="auto"/>
        <w:left w:val="none" w:sz="0" w:space="0" w:color="auto"/>
        <w:bottom w:val="none" w:sz="0" w:space="0" w:color="auto"/>
        <w:right w:val="none" w:sz="0" w:space="0" w:color="auto"/>
      </w:divBdr>
    </w:div>
    <w:div w:id="621035824">
      <w:bodyDiv w:val="1"/>
      <w:marLeft w:val="0"/>
      <w:marRight w:val="0"/>
      <w:marTop w:val="0"/>
      <w:marBottom w:val="0"/>
      <w:divBdr>
        <w:top w:val="none" w:sz="0" w:space="0" w:color="auto"/>
        <w:left w:val="none" w:sz="0" w:space="0" w:color="auto"/>
        <w:bottom w:val="none" w:sz="0" w:space="0" w:color="auto"/>
        <w:right w:val="none" w:sz="0" w:space="0" w:color="auto"/>
      </w:divBdr>
      <w:divsChild>
        <w:div w:id="77481594">
          <w:marLeft w:val="0"/>
          <w:marRight w:val="0"/>
          <w:marTop w:val="0"/>
          <w:marBottom w:val="0"/>
          <w:divBdr>
            <w:top w:val="none" w:sz="0" w:space="0" w:color="auto"/>
            <w:left w:val="none" w:sz="0" w:space="0" w:color="auto"/>
            <w:bottom w:val="none" w:sz="0" w:space="0" w:color="auto"/>
            <w:right w:val="none" w:sz="0" w:space="0" w:color="auto"/>
          </w:divBdr>
        </w:div>
        <w:div w:id="1368413417">
          <w:marLeft w:val="0"/>
          <w:marRight w:val="0"/>
          <w:marTop w:val="0"/>
          <w:marBottom w:val="0"/>
          <w:divBdr>
            <w:top w:val="none" w:sz="0" w:space="0" w:color="auto"/>
            <w:left w:val="none" w:sz="0" w:space="0" w:color="auto"/>
            <w:bottom w:val="none" w:sz="0" w:space="0" w:color="auto"/>
            <w:right w:val="none" w:sz="0" w:space="0" w:color="auto"/>
          </w:divBdr>
        </w:div>
        <w:div w:id="561670987">
          <w:marLeft w:val="0"/>
          <w:marRight w:val="0"/>
          <w:marTop w:val="0"/>
          <w:marBottom w:val="0"/>
          <w:divBdr>
            <w:top w:val="none" w:sz="0" w:space="0" w:color="auto"/>
            <w:left w:val="none" w:sz="0" w:space="0" w:color="auto"/>
            <w:bottom w:val="none" w:sz="0" w:space="0" w:color="auto"/>
            <w:right w:val="none" w:sz="0" w:space="0" w:color="auto"/>
          </w:divBdr>
        </w:div>
        <w:div w:id="1015880501">
          <w:marLeft w:val="0"/>
          <w:marRight w:val="0"/>
          <w:marTop w:val="0"/>
          <w:marBottom w:val="0"/>
          <w:divBdr>
            <w:top w:val="none" w:sz="0" w:space="0" w:color="auto"/>
            <w:left w:val="none" w:sz="0" w:space="0" w:color="auto"/>
            <w:bottom w:val="none" w:sz="0" w:space="0" w:color="auto"/>
            <w:right w:val="none" w:sz="0" w:space="0" w:color="auto"/>
          </w:divBdr>
        </w:div>
        <w:div w:id="1482192557">
          <w:marLeft w:val="0"/>
          <w:marRight w:val="0"/>
          <w:marTop w:val="0"/>
          <w:marBottom w:val="0"/>
          <w:divBdr>
            <w:top w:val="none" w:sz="0" w:space="0" w:color="auto"/>
            <w:left w:val="none" w:sz="0" w:space="0" w:color="auto"/>
            <w:bottom w:val="none" w:sz="0" w:space="0" w:color="auto"/>
            <w:right w:val="none" w:sz="0" w:space="0" w:color="auto"/>
          </w:divBdr>
        </w:div>
        <w:div w:id="24327726">
          <w:marLeft w:val="0"/>
          <w:marRight w:val="0"/>
          <w:marTop w:val="0"/>
          <w:marBottom w:val="0"/>
          <w:divBdr>
            <w:top w:val="none" w:sz="0" w:space="0" w:color="auto"/>
            <w:left w:val="none" w:sz="0" w:space="0" w:color="auto"/>
            <w:bottom w:val="none" w:sz="0" w:space="0" w:color="auto"/>
            <w:right w:val="none" w:sz="0" w:space="0" w:color="auto"/>
          </w:divBdr>
        </w:div>
        <w:div w:id="458840620">
          <w:marLeft w:val="0"/>
          <w:marRight w:val="0"/>
          <w:marTop w:val="0"/>
          <w:marBottom w:val="0"/>
          <w:divBdr>
            <w:top w:val="none" w:sz="0" w:space="0" w:color="auto"/>
            <w:left w:val="none" w:sz="0" w:space="0" w:color="auto"/>
            <w:bottom w:val="none" w:sz="0" w:space="0" w:color="auto"/>
            <w:right w:val="none" w:sz="0" w:space="0" w:color="auto"/>
          </w:divBdr>
        </w:div>
        <w:div w:id="1558281097">
          <w:marLeft w:val="0"/>
          <w:marRight w:val="0"/>
          <w:marTop w:val="0"/>
          <w:marBottom w:val="0"/>
          <w:divBdr>
            <w:top w:val="none" w:sz="0" w:space="0" w:color="auto"/>
            <w:left w:val="none" w:sz="0" w:space="0" w:color="auto"/>
            <w:bottom w:val="none" w:sz="0" w:space="0" w:color="auto"/>
            <w:right w:val="none" w:sz="0" w:space="0" w:color="auto"/>
          </w:divBdr>
        </w:div>
        <w:div w:id="1699621071">
          <w:marLeft w:val="0"/>
          <w:marRight w:val="0"/>
          <w:marTop w:val="0"/>
          <w:marBottom w:val="0"/>
          <w:divBdr>
            <w:top w:val="none" w:sz="0" w:space="0" w:color="auto"/>
            <w:left w:val="none" w:sz="0" w:space="0" w:color="auto"/>
            <w:bottom w:val="none" w:sz="0" w:space="0" w:color="auto"/>
            <w:right w:val="none" w:sz="0" w:space="0" w:color="auto"/>
          </w:divBdr>
        </w:div>
        <w:div w:id="578713484">
          <w:marLeft w:val="0"/>
          <w:marRight w:val="0"/>
          <w:marTop w:val="0"/>
          <w:marBottom w:val="0"/>
          <w:divBdr>
            <w:top w:val="none" w:sz="0" w:space="0" w:color="auto"/>
            <w:left w:val="none" w:sz="0" w:space="0" w:color="auto"/>
            <w:bottom w:val="none" w:sz="0" w:space="0" w:color="auto"/>
            <w:right w:val="none" w:sz="0" w:space="0" w:color="auto"/>
          </w:divBdr>
        </w:div>
        <w:div w:id="1925452134">
          <w:marLeft w:val="0"/>
          <w:marRight w:val="0"/>
          <w:marTop w:val="0"/>
          <w:marBottom w:val="0"/>
          <w:divBdr>
            <w:top w:val="none" w:sz="0" w:space="0" w:color="auto"/>
            <w:left w:val="none" w:sz="0" w:space="0" w:color="auto"/>
            <w:bottom w:val="none" w:sz="0" w:space="0" w:color="auto"/>
            <w:right w:val="none" w:sz="0" w:space="0" w:color="auto"/>
          </w:divBdr>
        </w:div>
        <w:div w:id="129591095">
          <w:marLeft w:val="0"/>
          <w:marRight w:val="0"/>
          <w:marTop w:val="0"/>
          <w:marBottom w:val="0"/>
          <w:divBdr>
            <w:top w:val="none" w:sz="0" w:space="0" w:color="auto"/>
            <w:left w:val="none" w:sz="0" w:space="0" w:color="auto"/>
            <w:bottom w:val="none" w:sz="0" w:space="0" w:color="auto"/>
            <w:right w:val="none" w:sz="0" w:space="0" w:color="auto"/>
          </w:divBdr>
        </w:div>
        <w:div w:id="1202864520">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gapproposal@colombopl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gapproposal@colombo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Udara Jayasena</dc:creator>
  <cp:keywords/>
  <dc:description/>
  <cp:lastModifiedBy>Wimal Wakwella</cp:lastModifiedBy>
  <cp:revision>2</cp:revision>
  <dcterms:created xsi:type="dcterms:W3CDTF">2018-12-26T05:30:00Z</dcterms:created>
  <dcterms:modified xsi:type="dcterms:W3CDTF">2018-12-26T05:30:00Z</dcterms:modified>
</cp:coreProperties>
</file>