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B7B3" w14:textId="5A865B61" w:rsidR="000356F1" w:rsidRPr="002A4479" w:rsidRDefault="000356F1" w:rsidP="00671DB3">
      <w:pPr>
        <w:spacing w:before="120"/>
        <w:rPr>
          <w:rFonts w:asciiTheme="minorHAnsi" w:hAnsiTheme="minorHAnsi" w:cstheme="minorHAnsi"/>
          <w:b/>
          <w:bCs/>
          <w:sz w:val="24"/>
          <w:szCs w:val="24"/>
          <w:lang w:val="en-GB"/>
        </w:rPr>
      </w:pPr>
    </w:p>
    <w:p w14:paraId="69A64E14" w14:textId="0E2C5D64" w:rsidR="006403BB" w:rsidRPr="006F52EF" w:rsidRDefault="00352723" w:rsidP="00645714">
      <w:pPr>
        <w:pBdr>
          <w:top w:val="single" w:sz="4" w:space="1" w:color="auto"/>
          <w:left w:val="single" w:sz="4" w:space="4" w:color="auto"/>
          <w:bottom w:val="single" w:sz="4" w:space="1" w:color="auto"/>
          <w:right w:val="single" w:sz="4" w:space="0" w:color="auto"/>
        </w:pBdr>
        <w:shd w:val="clear" w:color="auto" w:fill="92D050"/>
        <w:spacing w:before="120"/>
        <w:jc w:val="center"/>
        <w:rPr>
          <w:rFonts w:ascii="Algerian" w:hAnsi="Algerian" w:cstheme="minorHAnsi"/>
          <w:b/>
          <w:bCs/>
          <w:sz w:val="32"/>
          <w:szCs w:val="32"/>
          <w:lang w:val="en-GB"/>
        </w:rPr>
      </w:pPr>
      <w:r w:rsidRPr="006F52EF">
        <w:rPr>
          <w:rFonts w:ascii="Algerian" w:hAnsi="Algerian" w:cstheme="minorHAnsi"/>
          <w:b/>
          <w:bCs/>
          <w:sz w:val="32"/>
          <w:szCs w:val="32"/>
          <w:lang w:val="en-GB"/>
        </w:rPr>
        <w:t>INVITATION TO BID (ITB)</w:t>
      </w:r>
    </w:p>
    <w:p w14:paraId="2C0E3F5E" w14:textId="6F6C8B2D" w:rsidR="000356F1" w:rsidRPr="002A4479" w:rsidRDefault="000356F1" w:rsidP="000356F1">
      <w:pPr>
        <w:spacing w:before="120"/>
        <w:jc w:val="center"/>
        <w:rPr>
          <w:rFonts w:asciiTheme="minorHAnsi" w:hAnsiTheme="minorHAnsi" w:cstheme="minorHAnsi"/>
          <w:b/>
          <w:bCs/>
          <w:sz w:val="24"/>
          <w:szCs w:val="24"/>
          <w:lang w:val="en-GB"/>
        </w:rPr>
      </w:pPr>
    </w:p>
    <w:p w14:paraId="32242F9D" w14:textId="77777777" w:rsidR="00E13729" w:rsidRPr="002A4479" w:rsidRDefault="00E13729" w:rsidP="000356F1">
      <w:pPr>
        <w:spacing w:before="120"/>
        <w:jc w:val="center"/>
        <w:rPr>
          <w:rFonts w:asciiTheme="minorHAnsi" w:hAnsiTheme="minorHAnsi" w:cstheme="minorHAnsi"/>
          <w:b/>
          <w:bCs/>
          <w:sz w:val="24"/>
          <w:szCs w:val="24"/>
          <w:lang w:val="en-GB"/>
        </w:rPr>
      </w:pPr>
    </w:p>
    <w:p w14:paraId="0B933A5A" w14:textId="1C1A015B" w:rsidR="00AB4706" w:rsidRPr="00C3139A" w:rsidRDefault="006D0DB4" w:rsidP="000B7C82">
      <w:pPr>
        <w:spacing w:before="120"/>
        <w:jc w:val="center"/>
        <w:rPr>
          <w:rFonts w:asciiTheme="majorBidi" w:hAnsiTheme="majorBidi" w:cstheme="majorBidi"/>
          <w:b/>
          <w:bCs/>
          <w:sz w:val="28"/>
          <w:szCs w:val="28"/>
          <w:lang w:val="en-GB"/>
        </w:rPr>
      </w:pPr>
      <w:r w:rsidRPr="00C3139A">
        <w:rPr>
          <w:rFonts w:asciiTheme="majorBidi" w:hAnsiTheme="majorBidi" w:cstheme="majorBidi"/>
          <w:b/>
          <w:bCs/>
          <w:sz w:val="28"/>
          <w:szCs w:val="28"/>
          <w:lang w:val="en-GB"/>
        </w:rPr>
        <w:t>F</w:t>
      </w:r>
      <w:r w:rsidR="00CD3831" w:rsidRPr="00C3139A">
        <w:rPr>
          <w:rFonts w:asciiTheme="majorBidi" w:hAnsiTheme="majorBidi" w:cstheme="majorBidi"/>
          <w:b/>
          <w:bCs/>
          <w:sz w:val="28"/>
          <w:szCs w:val="28"/>
          <w:lang w:val="en-GB"/>
        </w:rPr>
        <w:t>or</w:t>
      </w:r>
      <w:r w:rsidRPr="00C3139A">
        <w:rPr>
          <w:rFonts w:asciiTheme="majorBidi" w:hAnsiTheme="majorBidi" w:cstheme="majorBidi"/>
          <w:b/>
          <w:bCs/>
          <w:sz w:val="28"/>
          <w:szCs w:val="28"/>
          <w:lang w:val="en-GB"/>
        </w:rPr>
        <w:t xml:space="preserve"> </w:t>
      </w:r>
      <w:r w:rsidR="00CD3831" w:rsidRPr="00C3139A">
        <w:rPr>
          <w:rFonts w:asciiTheme="majorBidi" w:hAnsiTheme="majorBidi" w:cstheme="majorBidi"/>
          <w:b/>
          <w:bCs/>
          <w:sz w:val="28"/>
          <w:szCs w:val="28"/>
          <w:lang w:val="en-GB"/>
        </w:rPr>
        <w:t xml:space="preserve">supplying of </w:t>
      </w:r>
      <w:r w:rsidR="000B7C82" w:rsidRPr="00C3139A">
        <w:rPr>
          <w:rFonts w:asciiTheme="majorBidi" w:hAnsiTheme="majorBidi" w:cstheme="majorBidi"/>
          <w:b/>
          <w:bCs/>
          <w:sz w:val="28"/>
          <w:szCs w:val="28"/>
          <w:lang w:val="en-GB"/>
        </w:rPr>
        <w:t>Classroom Kits, Teachers Kits, Students Kits, Pre School Students Kits and Learner Hygiene/Dignity Kits for CBE, APL, MBE, ELC and TLS/EiE Students and Teachers Under Education Can’t Wait Project funded by UNICEF in Sar-e-Pul Province.</w:t>
      </w:r>
      <w:r w:rsidR="00CD3831" w:rsidRPr="00C3139A">
        <w:rPr>
          <w:rFonts w:asciiTheme="majorBidi" w:hAnsiTheme="majorBidi" w:cstheme="majorBidi"/>
          <w:b/>
          <w:bCs/>
          <w:sz w:val="28"/>
          <w:szCs w:val="28"/>
          <w:lang w:val="en-GB"/>
        </w:rPr>
        <w:t xml:space="preserve">  </w:t>
      </w:r>
    </w:p>
    <w:p w14:paraId="64132FD0" w14:textId="77777777" w:rsidR="00671DB3" w:rsidRPr="002A4479" w:rsidRDefault="00671DB3" w:rsidP="00671DB3">
      <w:pPr>
        <w:spacing w:before="120"/>
        <w:jc w:val="center"/>
        <w:rPr>
          <w:rFonts w:asciiTheme="minorHAnsi" w:hAnsiTheme="minorHAnsi" w:cstheme="minorHAnsi"/>
          <w:b/>
          <w:bCs/>
          <w:sz w:val="24"/>
          <w:szCs w:val="24"/>
          <w:lang w:val="en-GB"/>
        </w:rPr>
      </w:pPr>
    </w:p>
    <w:p w14:paraId="4F1E1BB3" w14:textId="77777777" w:rsidR="00671DB3" w:rsidRPr="002A4479" w:rsidRDefault="00E94C3B" w:rsidP="00671DB3">
      <w:pPr>
        <w:spacing w:before="120"/>
        <w:jc w:val="center"/>
        <w:rPr>
          <w:rFonts w:asciiTheme="minorHAnsi" w:hAnsiTheme="minorHAnsi" w:cstheme="minorHAnsi"/>
          <w:b/>
          <w:bCs/>
          <w:sz w:val="24"/>
          <w:szCs w:val="24"/>
          <w:lang w:val="en-GB"/>
        </w:rPr>
      </w:pPr>
      <w:r w:rsidRPr="002A4479">
        <w:rPr>
          <w:rFonts w:asciiTheme="minorHAnsi" w:hAnsiTheme="minorHAnsi" w:cstheme="minorHAnsi"/>
          <w:b/>
          <w:bCs/>
          <w:sz w:val="24"/>
          <w:szCs w:val="24"/>
          <w:lang w:val="en-GB"/>
        </w:rPr>
        <w:t xml:space="preserve"> </w:t>
      </w:r>
    </w:p>
    <w:p w14:paraId="51197366" w14:textId="77777777" w:rsidR="00671DB3" w:rsidRPr="002A4479" w:rsidRDefault="00671DB3" w:rsidP="00494529">
      <w:pPr>
        <w:spacing w:before="120"/>
        <w:rPr>
          <w:rFonts w:asciiTheme="minorHAnsi" w:hAnsiTheme="minorHAnsi" w:cstheme="minorHAnsi"/>
          <w:b/>
          <w:bCs/>
          <w:sz w:val="24"/>
          <w:szCs w:val="24"/>
          <w:lang w:val="en-GB"/>
        </w:rPr>
      </w:pPr>
    </w:p>
    <w:p w14:paraId="586CF3EF" w14:textId="77777777" w:rsidR="00671DB3" w:rsidRPr="002A4479" w:rsidRDefault="00671DB3" w:rsidP="00671DB3">
      <w:pPr>
        <w:spacing w:before="120"/>
        <w:jc w:val="center"/>
        <w:rPr>
          <w:rFonts w:asciiTheme="minorHAnsi" w:hAnsiTheme="minorHAnsi" w:cstheme="minorHAnsi"/>
          <w:b/>
          <w:bCs/>
          <w:sz w:val="24"/>
          <w:szCs w:val="24"/>
          <w:lang w:val="en-GB"/>
        </w:rPr>
      </w:pPr>
    </w:p>
    <w:tbl>
      <w:tblPr>
        <w:tblpPr w:leftFromText="180" w:rightFromText="180" w:vertAnchor="text" w:horzAnchor="margin" w:tblpXSpec="center" w:tblpY="1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6480"/>
      </w:tblGrid>
      <w:tr w:rsidR="005139D8" w:rsidRPr="002A4479" w14:paraId="64B9B03E" w14:textId="77777777" w:rsidTr="005139D8">
        <w:trPr>
          <w:trHeight w:val="432"/>
        </w:trPr>
        <w:tc>
          <w:tcPr>
            <w:tcW w:w="2520" w:type="dxa"/>
            <w:shd w:val="clear" w:color="auto" w:fill="D9D9D9"/>
            <w:vAlign w:val="center"/>
          </w:tcPr>
          <w:p w14:paraId="66D6F688" w14:textId="77777777" w:rsidR="005139D8" w:rsidRPr="002A4479" w:rsidRDefault="005139D8" w:rsidP="005139D8">
            <w:pPr>
              <w:jc w:val="both"/>
              <w:rPr>
                <w:rFonts w:asciiTheme="minorHAnsi" w:hAnsiTheme="minorHAnsi" w:cstheme="minorHAnsi"/>
                <w:sz w:val="24"/>
                <w:szCs w:val="24"/>
              </w:rPr>
            </w:pPr>
            <w:r w:rsidRPr="002A4479">
              <w:rPr>
                <w:rFonts w:asciiTheme="minorHAnsi" w:hAnsiTheme="minorHAnsi" w:cstheme="minorHAnsi"/>
                <w:b/>
                <w:sz w:val="24"/>
                <w:szCs w:val="24"/>
              </w:rPr>
              <w:t>ITB Title:</w:t>
            </w:r>
          </w:p>
        </w:tc>
        <w:tc>
          <w:tcPr>
            <w:tcW w:w="6480" w:type="dxa"/>
            <w:shd w:val="clear" w:color="auto" w:fill="D9D9D9"/>
            <w:vAlign w:val="center"/>
          </w:tcPr>
          <w:p w14:paraId="5FBCB006" w14:textId="79DE301F" w:rsidR="005139D8" w:rsidRPr="002A4479" w:rsidRDefault="00CD3831" w:rsidP="0002699A">
            <w:pPr>
              <w:jc w:val="both"/>
              <w:rPr>
                <w:rFonts w:asciiTheme="minorHAnsi" w:hAnsiTheme="minorHAnsi" w:cstheme="minorHAnsi"/>
                <w:sz w:val="24"/>
                <w:szCs w:val="24"/>
              </w:rPr>
            </w:pPr>
            <w:r w:rsidRPr="002A4479">
              <w:rPr>
                <w:rFonts w:asciiTheme="minorHAnsi" w:hAnsiTheme="minorHAnsi" w:cstheme="minorHAnsi"/>
                <w:sz w:val="24"/>
                <w:szCs w:val="24"/>
              </w:rPr>
              <w:t>UN</w:t>
            </w:r>
            <w:r w:rsidR="00ED3673" w:rsidRPr="002A4479">
              <w:rPr>
                <w:rFonts w:asciiTheme="minorHAnsi" w:hAnsiTheme="minorHAnsi" w:cstheme="minorHAnsi"/>
                <w:sz w:val="24"/>
                <w:szCs w:val="24"/>
              </w:rPr>
              <w:t>ICEF</w:t>
            </w:r>
            <w:r w:rsidRPr="002A4479">
              <w:rPr>
                <w:rFonts w:asciiTheme="minorHAnsi" w:hAnsiTheme="minorHAnsi" w:cstheme="minorHAnsi"/>
                <w:sz w:val="24"/>
                <w:szCs w:val="24"/>
              </w:rPr>
              <w:t xml:space="preserve"> – BEST</w:t>
            </w:r>
            <w:r w:rsidR="00266A81" w:rsidRPr="002A4479">
              <w:rPr>
                <w:rFonts w:asciiTheme="minorHAnsi" w:hAnsiTheme="minorHAnsi" w:cstheme="minorHAnsi"/>
                <w:sz w:val="24"/>
                <w:szCs w:val="24"/>
              </w:rPr>
              <w:t>/</w:t>
            </w:r>
            <w:r w:rsidR="00ED3673" w:rsidRPr="002A4479">
              <w:rPr>
                <w:rFonts w:asciiTheme="minorHAnsi" w:hAnsiTheme="minorHAnsi" w:cstheme="minorHAnsi"/>
                <w:sz w:val="24"/>
                <w:szCs w:val="24"/>
              </w:rPr>
              <w:t>ECW</w:t>
            </w:r>
            <w:r w:rsidR="0002699A">
              <w:rPr>
                <w:rFonts w:asciiTheme="minorHAnsi" w:hAnsiTheme="minorHAnsi" w:cstheme="minorHAnsi"/>
                <w:sz w:val="24"/>
                <w:szCs w:val="24"/>
              </w:rPr>
              <w:t xml:space="preserve"> Project:</w:t>
            </w:r>
            <w:r w:rsidRPr="002A4479">
              <w:rPr>
                <w:rFonts w:asciiTheme="minorHAnsi" w:hAnsiTheme="minorHAnsi" w:cstheme="minorHAnsi"/>
                <w:sz w:val="24"/>
                <w:szCs w:val="24"/>
              </w:rPr>
              <w:t xml:space="preserve"> </w:t>
            </w:r>
            <w:r w:rsidR="00ED3673" w:rsidRPr="002A4479">
              <w:rPr>
                <w:rFonts w:asciiTheme="minorHAnsi" w:hAnsiTheme="minorHAnsi" w:cstheme="minorHAnsi"/>
                <w:sz w:val="24"/>
                <w:szCs w:val="24"/>
              </w:rPr>
              <w:t xml:space="preserve">Teachers, </w:t>
            </w:r>
            <w:r w:rsidR="009D6EBF">
              <w:rPr>
                <w:rFonts w:asciiTheme="minorHAnsi" w:hAnsiTheme="minorHAnsi" w:cstheme="minorHAnsi"/>
                <w:sz w:val="24"/>
                <w:szCs w:val="24"/>
              </w:rPr>
              <w:t>S</w:t>
            </w:r>
            <w:r w:rsidR="00ED3673" w:rsidRPr="002A4479">
              <w:rPr>
                <w:rFonts w:asciiTheme="minorHAnsi" w:hAnsiTheme="minorHAnsi" w:cstheme="minorHAnsi"/>
                <w:sz w:val="24"/>
                <w:szCs w:val="24"/>
              </w:rPr>
              <w:t xml:space="preserve">tudents &amp; Classroom Kits </w:t>
            </w:r>
            <w:r w:rsidRPr="002A4479">
              <w:rPr>
                <w:rFonts w:asciiTheme="minorHAnsi" w:hAnsiTheme="minorHAnsi" w:cstheme="minorHAnsi"/>
                <w:sz w:val="24"/>
                <w:szCs w:val="24"/>
              </w:rPr>
              <w:t>-</w:t>
            </w:r>
            <w:r w:rsidR="006A427C" w:rsidRPr="002A4479">
              <w:rPr>
                <w:rFonts w:asciiTheme="minorHAnsi" w:hAnsiTheme="minorHAnsi" w:cstheme="minorHAnsi"/>
                <w:sz w:val="24"/>
                <w:szCs w:val="24"/>
              </w:rPr>
              <w:t>2019/</w:t>
            </w:r>
            <w:r w:rsidRPr="002A4479">
              <w:rPr>
                <w:rFonts w:asciiTheme="minorHAnsi" w:hAnsiTheme="minorHAnsi" w:cstheme="minorHAnsi"/>
                <w:sz w:val="24"/>
                <w:szCs w:val="24"/>
              </w:rPr>
              <w:t>00</w:t>
            </w:r>
            <w:r w:rsidR="00ED3673" w:rsidRPr="002A4479">
              <w:rPr>
                <w:rFonts w:asciiTheme="minorHAnsi" w:hAnsiTheme="minorHAnsi" w:cstheme="minorHAnsi"/>
                <w:sz w:val="24"/>
                <w:szCs w:val="24"/>
              </w:rPr>
              <w:t>2</w:t>
            </w:r>
          </w:p>
        </w:tc>
      </w:tr>
      <w:tr w:rsidR="005139D8" w:rsidRPr="002A4479" w14:paraId="3955844F" w14:textId="77777777" w:rsidTr="005139D8">
        <w:trPr>
          <w:trHeight w:val="432"/>
        </w:trPr>
        <w:tc>
          <w:tcPr>
            <w:tcW w:w="2520" w:type="dxa"/>
            <w:vAlign w:val="center"/>
          </w:tcPr>
          <w:p w14:paraId="42AB211A" w14:textId="77777777" w:rsidR="005139D8" w:rsidRPr="002A4479" w:rsidRDefault="005139D8" w:rsidP="005139D8">
            <w:pPr>
              <w:jc w:val="both"/>
              <w:rPr>
                <w:rFonts w:asciiTheme="minorHAnsi" w:hAnsiTheme="minorHAnsi" w:cstheme="minorHAnsi"/>
                <w:sz w:val="24"/>
                <w:szCs w:val="24"/>
              </w:rPr>
            </w:pPr>
            <w:r w:rsidRPr="002A4479">
              <w:rPr>
                <w:rFonts w:asciiTheme="minorHAnsi" w:hAnsiTheme="minorHAnsi" w:cstheme="minorHAnsi"/>
                <w:b/>
                <w:sz w:val="24"/>
                <w:szCs w:val="24"/>
              </w:rPr>
              <w:t>Date of Issue:</w:t>
            </w:r>
          </w:p>
        </w:tc>
        <w:tc>
          <w:tcPr>
            <w:tcW w:w="6480" w:type="dxa"/>
            <w:vAlign w:val="center"/>
          </w:tcPr>
          <w:p w14:paraId="3A21AF79" w14:textId="00C5F9A7" w:rsidR="005139D8" w:rsidRPr="002A4479" w:rsidRDefault="00ED3673" w:rsidP="00ED3673">
            <w:pPr>
              <w:jc w:val="both"/>
              <w:rPr>
                <w:rFonts w:asciiTheme="minorHAnsi" w:hAnsiTheme="minorHAnsi" w:cstheme="minorHAnsi"/>
                <w:b/>
                <w:bCs/>
                <w:sz w:val="24"/>
                <w:szCs w:val="24"/>
              </w:rPr>
            </w:pPr>
            <w:r w:rsidRPr="002A4479">
              <w:rPr>
                <w:rFonts w:asciiTheme="minorHAnsi" w:hAnsiTheme="minorHAnsi" w:cstheme="minorHAnsi"/>
                <w:b/>
                <w:bCs/>
                <w:sz w:val="24"/>
                <w:szCs w:val="24"/>
              </w:rPr>
              <w:t>24</w:t>
            </w:r>
            <w:r w:rsidR="00070E70" w:rsidRPr="002A4479">
              <w:rPr>
                <w:rFonts w:asciiTheme="minorHAnsi" w:hAnsiTheme="minorHAnsi" w:cstheme="minorHAnsi"/>
                <w:b/>
                <w:bCs/>
                <w:sz w:val="24"/>
                <w:szCs w:val="24"/>
              </w:rPr>
              <w:t>-0</w:t>
            </w:r>
            <w:r w:rsidRPr="002A4479">
              <w:rPr>
                <w:rFonts w:asciiTheme="minorHAnsi" w:hAnsiTheme="minorHAnsi" w:cstheme="minorHAnsi"/>
                <w:b/>
                <w:bCs/>
                <w:sz w:val="24"/>
                <w:szCs w:val="24"/>
              </w:rPr>
              <w:t>6</w:t>
            </w:r>
            <w:r w:rsidR="00070E70" w:rsidRPr="002A4479">
              <w:rPr>
                <w:rFonts w:asciiTheme="minorHAnsi" w:hAnsiTheme="minorHAnsi" w:cstheme="minorHAnsi"/>
                <w:b/>
                <w:bCs/>
                <w:sz w:val="24"/>
                <w:szCs w:val="24"/>
              </w:rPr>
              <w:t>-201</w:t>
            </w:r>
            <w:r w:rsidRPr="002A4479">
              <w:rPr>
                <w:rFonts w:asciiTheme="minorHAnsi" w:hAnsiTheme="minorHAnsi" w:cstheme="minorHAnsi"/>
                <w:b/>
                <w:bCs/>
                <w:sz w:val="24"/>
                <w:szCs w:val="24"/>
              </w:rPr>
              <w:t>9</w:t>
            </w:r>
          </w:p>
        </w:tc>
      </w:tr>
      <w:tr w:rsidR="005139D8" w:rsidRPr="002A4479" w14:paraId="40D08933" w14:textId="77777777" w:rsidTr="005139D8">
        <w:trPr>
          <w:trHeight w:val="432"/>
        </w:trPr>
        <w:tc>
          <w:tcPr>
            <w:tcW w:w="2520" w:type="dxa"/>
            <w:vAlign w:val="center"/>
          </w:tcPr>
          <w:p w14:paraId="20C18BE4" w14:textId="77777777" w:rsidR="005139D8" w:rsidRPr="002A4479" w:rsidRDefault="005139D8" w:rsidP="005139D8">
            <w:pPr>
              <w:jc w:val="both"/>
              <w:rPr>
                <w:rFonts w:asciiTheme="minorHAnsi" w:hAnsiTheme="minorHAnsi" w:cstheme="minorHAnsi"/>
                <w:b/>
                <w:sz w:val="24"/>
                <w:szCs w:val="24"/>
              </w:rPr>
            </w:pPr>
            <w:r w:rsidRPr="002A4479">
              <w:rPr>
                <w:rFonts w:asciiTheme="minorHAnsi" w:hAnsiTheme="minorHAnsi" w:cstheme="minorHAnsi"/>
                <w:b/>
                <w:sz w:val="24"/>
                <w:szCs w:val="24"/>
              </w:rPr>
              <w:t xml:space="preserve">Project Location </w:t>
            </w:r>
          </w:p>
        </w:tc>
        <w:tc>
          <w:tcPr>
            <w:tcW w:w="6480" w:type="dxa"/>
            <w:vAlign w:val="center"/>
          </w:tcPr>
          <w:p w14:paraId="3C205E5A" w14:textId="6216295B" w:rsidR="005139D8" w:rsidRPr="002A4479" w:rsidRDefault="00ED3673" w:rsidP="005139D8">
            <w:pPr>
              <w:jc w:val="both"/>
              <w:rPr>
                <w:rFonts w:asciiTheme="minorHAnsi" w:hAnsiTheme="minorHAnsi" w:cstheme="minorHAnsi"/>
                <w:b/>
                <w:bCs/>
                <w:sz w:val="24"/>
                <w:szCs w:val="24"/>
              </w:rPr>
            </w:pPr>
            <w:r w:rsidRPr="002A4479">
              <w:rPr>
                <w:rFonts w:asciiTheme="minorHAnsi" w:hAnsiTheme="minorHAnsi" w:cstheme="minorHAnsi"/>
                <w:b/>
                <w:bCs/>
                <w:sz w:val="24"/>
                <w:szCs w:val="24"/>
              </w:rPr>
              <w:t>Sar-e-Pul Province</w:t>
            </w:r>
            <w:r w:rsidR="0024792C">
              <w:rPr>
                <w:rFonts w:asciiTheme="minorHAnsi" w:hAnsiTheme="minorHAnsi" w:cstheme="minorHAnsi"/>
                <w:b/>
                <w:bCs/>
                <w:sz w:val="24"/>
                <w:szCs w:val="24"/>
              </w:rPr>
              <w:t>.</w:t>
            </w:r>
          </w:p>
        </w:tc>
      </w:tr>
      <w:tr w:rsidR="005139D8" w:rsidRPr="002A4479" w14:paraId="39D6A48B" w14:textId="77777777" w:rsidTr="005139D8">
        <w:trPr>
          <w:trHeight w:val="432"/>
        </w:trPr>
        <w:tc>
          <w:tcPr>
            <w:tcW w:w="2520" w:type="dxa"/>
            <w:vAlign w:val="center"/>
          </w:tcPr>
          <w:p w14:paraId="1B2C2F96" w14:textId="77777777" w:rsidR="005139D8" w:rsidRPr="002A4479" w:rsidRDefault="005139D8" w:rsidP="005139D8">
            <w:pPr>
              <w:jc w:val="both"/>
              <w:rPr>
                <w:rFonts w:asciiTheme="minorHAnsi" w:hAnsiTheme="minorHAnsi" w:cstheme="minorHAnsi"/>
                <w:sz w:val="24"/>
                <w:szCs w:val="24"/>
              </w:rPr>
            </w:pPr>
            <w:r w:rsidRPr="002A4479">
              <w:rPr>
                <w:rFonts w:asciiTheme="minorHAnsi" w:hAnsiTheme="minorHAnsi" w:cstheme="minorHAnsi"/>
                <w:b/>
                <w:sz w:val="24"/>
                <w:szCs w:val="24"/>
              </w:rPr>
              <w:t>Closing Date:</w:t>
            </w:r>
          </w:p>
        </w:tc>
        <w:tc>
          <w:tcPr>
            <w:tcW w:w="6480" w:type="dxa"/>
            <w:vAlign w:val="center"/>
          </w:tcPr>
          <w:p w14:paraId="092A60F7" w14:textId="1265989F" w:rsidR="005139D8" w:rsidRPr="002A4479" w:rsidRDefault="00070E70" w:rsidP="00ED3673">
            <w:pPr>
              <w:jc w:val="both"/>
              <w:rPr>
                <w:rFonts w:asciiTheme="minorHAnsi" w:hAnsiTheme="minorHAnsi" w:cstheme="minorHAnsi"/>
                <w:b/>
                <w:bCs/>
                <w:sz w:val="24"/>
                <w:szCs w:val="24"/>
              </w:rPr>
            </w:pPr>
            <w:r w:rsidRPr="002A4479">
              <w:rPr>
                <w:rFonts w:asciiTheme="minorHAnsi" w:hAnsiTheme="minorHAnsi" w:cstheme="minorHAnsi"/>
                <w:b/>
                <w:bCs/>
                <w:sz w:val="24"/>
                <w:szCs w:val="24"/>
              </w:rPr>
              <w:t>0</w:t>
            </w:r>
            <w:r w:rsidR="00ED3673" w:rsidRPr="002A4479">
              <w:rPr>
                <w:rFonts w:asciiTheme="minorHAnsi" w:hAnsiTheme="minorHAnsi" w:cstheme="minorHAnsi"/>
                <w:b/>
                <w:bCs/>
                <w:sz w:val="24"/>
                <w:szCs w:val="24"/>
              </w:rPr>
              <w:t>2</w:t>
            </w:r>
            <w:r w:rsidRPr="002A4479">
              <w:rPr>
                <w:rFonts w:asciiTheme="minorHAnsi" w:hAnsiTheme="minorHAnsi" w:cstheme="minorHAnsi"/>
                <w:b/>
                <w:bCs/>
                <w:sz w:val="24"/>
                <w:szCs w:val="24"/>
              </w:rPr>
              <w:t>-0</w:t>
            </w:r>
            <w:r w:rsidR="00ED3673" w:rsidRPr="002A4479">
              <w:rPr>
                <w:rFonts w:asciiTheme="minorHAnsi" w:hAnsiTheme="minorHAnsi" w:cstheme="minorHAnsi"/>
                <w:b/>
                <w:bCs/>
                <w:sz w:val="24"/>
                <w:szCs w:val="24"/>
              </w:rPr>
              <w:t>7</w:t>
            </w:r>
            <w:r w:rsidRPr="002A4479">
              <w:rPr>
                <w:rFonts w:asciiTheme="minorHAnsi" w:hAnsiTheme="minorHAnsi" w:cstheme="minorHAnsi"/>
                <w:b/>
                <w:bCs/>
                <w:sz w:val="24"/>
                <w:szCs w:val="24"/>
              </w:rPr>
              <w:t>-201</w:t>
            </w:r>
            <w:r w:rsidR="00B54D57">
              <w:rPr>
                <w:rFonts w:asciiTheme="minorHAnsi" w:hAnsiTheme="minorHAnsi" w:cstheme="minorHAnsi"/>
                <w:b/>
                <w:bCs/>
                <w:sz w:val="24"/>
                <w:szCs w:val="24"/>
              </w:rPr>
              <w:t>9</w:t>
            </w:r>
          </w:p>
        </w:tc>
      </w:tr>
    </w:tbl>
    <w:p w14:paraId="12E88F8F" w14:textId="57BB7849" w:rsidR="006A45E4" w:rsidRPr="002A4479" w:rsidRDefault="006A45E4" w:rsidP="00671DB3">
      <w:pPr>
        <w:spacing w:before="120"/>
        <w:rPr>
          <w:rFonts w:asciiTheme="minorHAnsi" w:hAnsiTheme="minorHAnsi" w:cstheme="minorHAnsi"/>
          <w:b/>
          <w:bCs/>
          <w:sz w:val="24"/>
          <w:szCs w:val="24"/>
          <w:lang w:val="en-GB"/>
        </w:rPr>
      </w:pPr>
    </w:p>
    <w:p w14:paraId="4E026D69" w14:textId="4E2C320E" w:rsidR="00553C28" w:rsidRPr="002A4479" w:rsidRDefault="00553C28" w:rsidP="00671DB3">
      <w:pPr>
        <w:spacing w:before="120"/>
        <w:rPr>
          <w:rFonts w:asciiTheme="minorHAnsi" w:hAnsiTheme="minorHAnsi" w:cstheme="minorHAnsi"/>
          <w:b/>
          <w:bCs/>
          <w:sz w:val="24"/>
          <w:szCs w:val="24"/>
          <w:lang w:val="en-GB"/>
        </w:rPr>
      </w:pPr>
    </w:p>
    <w:p w14:paraId="203B0370" w14:textId="77777777" w:rsidR="00494529" w:rsidRPr="002A4479" w:rsidRDefault="00494529" w:rsidP="00671DB3">
      <w:pPr>
        <w:spacing w:before="120"/>
        <w:rPr>
          <w:rFonts w:asciiTheme="minorHAnsi" w:hAnsiTheme="minorHAnsi" w:cstheme="minorHAnsi"/>
          <w:b/>
          <w:bCs/>
          <w:sz w:val="24"/>
          <w:szCs w:val="24"/>
          <w:lang w:val="en-GB"/>
        </w:rPr>
      </w:pPr>
    </w:p>
    <w:p w14:paraId="3F75CB5C" w14:textId="77777777" w:rsidR="00553C28" w:rsidRPr="002A4479" w:rsidRDefault="00553C28" w:rsidP="00553C28">
      <w:pPr>
        <w:pStyle w:val="Header"/>
        <w:jc w:val="center"/>
        <w:rPr>
          <w:rFonts w:asciiTheme="minorHAnsi" w:hAnsiTheme="minorHAnsi" w:cstheme="minorHAnsi"/>
          <w:noProof/>
          <w:sz w:val="24"/>
          <w:szCs w:val="24"/>
        </w:rPr>
      </w:pPr>
    </w:p>
    <w:p w14:paraId="250756F3" w14:textId="77777777" w:rsidR="00553C28" w:rsidRPr="002A4479" w:rsidRDefault="00553C28" w:rsidP="00553C28">
      <w:pPr>
        <w:pStyle w:val="Header"/>
        <w:jc w:val="center"/>
        <w:rPr>
          <w:rFonts w:asciiTheme="minorHAnsi" w:hAnsiTheme="minorHAnsi" w:cstheme="minorHAnsi"/>
          <w:b/>
          <w:bCs/>
          <w:sz w:val="24"/>
          <w:szCs w:val="24"/>
        </w:rPr>
      </w:pPr>
    </w:p>
    <w:p w14:paraId="14BB179B" w14:textId="77777777" w:rsidR="00BF6C22" w:rsidRPr="002A4479" w:rsidRDefault="00BF6C22" w:rsidP="00553C28">
      <w:pPr>
        <w:pStyle w:val="Header"/>
        <w:rPr>
          <w:rFonts w:asciiTheme="minorHAnsi" w:hAnsiTheme="minorHAnsi" w:cstheme="minorHAnsi"/>
          <w:b/>
          <w:bCs/>
          <w:sz w:val="24"/>
          <w:szCs w:val="24"/>
        </w:rPr>
      </w:pPr>
    </w:p>
    <w:p w14:paraId="5F7F1393" w14:textId="77777777" w:rsidR="00BF6C22" w:rsidRPr="002A4479" w:rsidRDefault="00BF6C22" w:rsidP="00553C28">
      <w:pPr>
        <w:pStyle w:val="Header"/>
        <w:rPr>
          <w:rFonts w:asciiTheme="minorHAnsi" w:hAnsiTheme="minorHAnsi" w:cstheme="minorHAnsi"/>
          <w:b/>
          <w:bCs/>
          <w:sz w:val="24"/>
          <w:szCs w:val="24"/>
        </w:rPr>
      </w:pPr>
    </w:p>
    <w:p w14:paraId="1DDD99B9" w14:textId="77777777" w:rsidR="00BF6C22" w:rsidRPr="002A4479" w:rsidRDefault="00BF6C22" w:rsidP="00553C28">
      <w:pPr>
        <w:pStyle w:val="Header"/>
        <w:rPr>
          <w:rFonts w:asciiTheme="minorHAnsi" w:hAnsiTheme="minorHAnsi" w:cstheme="minorHAnsi"/>
          <w:b/>
          <w:bCs/>
          <w:sz w:val="24"/>
          <w:szCs w:val="24"/>
        </w:rPr>
      </w:pPr>
    </w:p>
    <w:p w14:paraId="2E76F53D" w14:textId="4E9DF442" w:rsidR="00BF6C22" w:rsidRPr="002A4479" w:rsidRDefault="00BF6C22" w:rsidP="00553C28">
      <w:pPr>
        <w:pStyle w:val="Header"/>
        <w:rPr>
          <w:rFonts w:asciiTheme="minorHAnsi" w:hAnsiTheme="minorHAnsi" w:cstheme="minorHAnsi"/>
          <w:b/>
          <w:bCs/>
          <w:sz w:val="24"/>
          <w:szCs w:val="24"/>
        </w:rPr>
      </w:pPr>
    </w:p>
    <w:p w14:paraId="1CB06411" w14:textId="77777777" w:rsidR="00BF6C22" w:rsidRPr="002A4479" w:rsidRDefault="00BF6C22" w:rsidP="00553C28">
      <w:pPr>
        <w:pStyle w:val="Header"/>
        <w:rPr>
          <w:rFonts w:asciiTheme="minorHAnsi" w:hAnsiTheme="minorHAnsi" w:cstheme="minorHAnsi"/>
          <w:b/>
          <w:bCs/>
          <w:sz w:val="24"/>
          <w:szCs w:val="24"/>
        </w:rPr>
      </w:pPr>
    </w:p>
    <w:p w14:paraId="4A6809D3" w14:textId="77777777" w:rsidR="00BF6C22" w:rsidRPr="002A4479" w:rsidRDefault="00BF6C22" w:rsidP="00553C28">
      <w:pPr>
        <w:pStyle w:val="Header"/>
        <w:rPr>
          <w:rFonts w:asciiTheme="minorHAnsi" w:hAnsiTheme="minorHAnsi" w:cstheme="minorHAnsi"/>
          <w:b/>
          <w:bCs/>
          <w:sz w:val="24"/>
          <w:szCs w:val="24"/>
        </w:rPr>
      </w:pPr>
    </w:p>
    <w:p w14:paraId="06377344" w14:textId="77777777" w:rsidR="00BF6C22" w:rsidRPr="002A4479" w:rsidRDefault="00BF6C22" w:rsidP="00553C28">
      <w:pPr>
        <w:pStyle w:val="Header"/>
        <w:rPr>
          <w:rFonts w:asciiTheme="minorHAnsi" w:hAnsiTheme="minorHAnsi" w:cstheme="minorHAnsi"/>
          <w:b/>
          <w:bCs/>
          <w:sz w:val="24"/>
          <w:szCs w:val="24"/>
        </w:rPr>
      </w:pPr>
    </w:p>
    <w:p w14:paraId="78C09D74" w14:textId="77777777" w:rsidR="00BF6C22" w:rsidRPr="002A4479" w:rsidRDefault="00BF6C22" w:rsidP="00553C28">
      <w:pPr>
        <w:pStyle w:val="Header"/>
        <w:rPr>
          <w:rFonts w:asciiTheme="minorHAnsi" w:hAnsiTheme="minorHAnsi" w:cstheme="minorHAnsi"/>
          <w:b/>
          <w:bCs/>
          <w:sz w:val="24"/>
          <w:szCs w:val="24"/>
        </w:rPr>
      </w:pPr>
    </w:p>
    <w:p w14:paraId="2A13C9F7" w14:textId="77777777" w:rsidR="007108C3" w:rsidRPr="002A4479" w:rsidRDefault="007108C3" w:rsidP="007108C3">
      <w:pPr>
        <w:pStyle w:val="Header"/>
        <w:rPr>
          <w:rFonts w:asciiTheme="minorHAnsi" w:hAnsiTheme="minorHAnsi" w:cstheme="minorHAnsi"/>
          <w:b/>
          <w:bCs/>
          <w:sz w:val="24"/>
          <w:szCs w:val="24"/>
        </w:rPr>
      </w:pPr>
      <w:r w:rsidRPr="002A4479">
        <w:rPr>
          <w:rFonts w:asciiTheme="minorHAnsi" w:hAnsiTheme="minorHAnsi" w:cstheme="minorHAnsi"/>
          <w:b/>
          <w:bCs/>
          <w:sz w:val="24"/>
          <w:szCs w:val="24"/>
          <w:highlight w:val="lightGray"/>
        </w:rPr>
        <w:t>BASIC EDUCTION AND EMPLOYABLE SKILL TRAINING (BEST)</w:t>
      </w:r>
    </w:p>
    <w:p w14:paraId="5437D3E2" w14:textId="4AB0220C" w:rsidR="007108C3" w:rsidRPr="002A4479" w:rsidRDefault="007108C3" w:rsidP="004F35C2">
      <w:pPr>
        <w:jc w:val="both"/>
        <w:rPr>
          <w:rFonts w:asciiTheme="minorHAnsi" w:hAnsiTheme="minorHAnsi" w:cstheme="minorHAnsi"/>
          <w:sz w:val="24"/>
          <w:szCs w:val="24"/>
        </w:rPr>
      </w:pPr>
      <w:r w:rsidRPr="002A4479">
        <w:rPr>
          <w:rFonts w:asciiTheme="minorHAnsi" w:hAnsiTheme="minorHAnsi" w:cstheme="minorHAnsi"/>
          <w:sz w:val="24"/>
          <w:szCs w:val="24"/>
        </w:rPr>
        <w:t>Receptionist                 BEST - Kabul</w:t>
      </w:r>
    </w:p>
    <w:p w14:paraId="7CC8660E" w14:textId="7D86CCB8" w:rsidR="007108C3" w:rsidRPr="002A4479" w:rsidRDefault="007108C3" w:rsidP="004F35C2">
      <w:pPr>
        <w:jc w:val="both"/>
        <w:rPr>
          <w:rFonts w:asciiTheme="minorHAnsi" w:hAnsiTheme="minorHAnsi" w:cstheme="minorHAnsi"/>
          <w:sz w:val="24"/>
          <w:szCs w:val="24"/>
        </w:rPr>
      </w:pPr>
      <w:r w:rsidRPr="002A4479">
        <w:rPr>
          <w:rFonts w:asciiTheme="minorHAnsi" w:hAnsiTheme="minorHAnsi" w:cstheme="minorHAnsi"/>
          <w:sz w:val="24"/>
          <w:szCs w:val="24"/>
        </w:rPr>
        <w:t xml:space="preserve">Attention:  </w:t>
      </w:r>
      <w:r w:rsidRPr="002A4479">
        <w:rPr>
          <w:rFonts w:asciiTheme="minorHAnsi" w:hAnsiTheme="minorHAnsi" w:cstheme="minorHAnsi"/>
          <w:sz w:val="24"/>
          <w:szCs w:val="24"/>
        </w:rPr>
        <w:tab/>
        <w:t xml:space="preserve">              Nazir Ahmad Mohmand – Country Director- BEST </w:t>
      </w:r>
    </w:p>
    <w:p w14:paraId="2F0028F0" w14:textId="77777777" w:rsidR="007108C3" w:rsidRPr="002A4479" w:rsidRDefault="007108C3" w:rsidP="007108C3">
      <w:pPr>
        <w:ind w:left="2250" w:hanging="2250"/>
        <w:jc w:val="both"/>
        <w:rPr>
          <w:rFonts w:asciiTheme="minorHAnsi" w:hAnsiTheme="minorHAnsi" w:cstheme="minorHAnsi"/>
          <w:sz w:val="24"/>
          <w:szCs w:val="24"/>
        </w:rPr>
      </w:pPr>
      <w:r w:rsidRPr="002A4479">
        <w:rPr>
          <w:rFonts w:asciiTheme="minorHAnsi" w:hAnsiTheme="minorHAnsi" w:cstheme="minorHAnsi"/>
          <w:sz w:val="24"/>
          <w:szCs w:val="24"/>
        </w:rPr>
        <w:t>Address:</w:t>
      </w:r>
      <w:r w:rsidRPr="002A4479">
        <w:rPr>
          <w:rFonts w:asciiTheme="minorHAnsi" w:hAnsiTheme="minorHAnsi" w:cstheme="minorHAnsi"/>
          <w:sz w:val="24"/>
          <w:szCs w:val="24"/>
        </w:rPr>
        <w:tab/>
        <w:t>Khushal Khan Maina, Charai Speen Kalay, Imam Raza Masjid Steer, House # 11,   District # 5, Kabul, Afghanistan.</w:t>
      </w:r>
    </w:p>
    <w:p w14:paraId="342F50C9" w14:textId="47D09CEE" w:rsidR="007108C3" w:rsidRPr="002A4479" w:rsidRDefault="007108C3" w:rsidP="004F35C2">
      <w:pPr>
        <w:jc w:val="both"/>
        <w:rPr>
          <w:rFonts w:asciiTheme="minorHAnsi" w:hAnsiTheme="minorHAnsi" w:cstheme="minorHAnsi"/>
          <w:sz w:val="24"/>
          <w:szCs w:val="24"/>
        </w:rPr>
      </w:pPr>
      <w:r w:rsidRPr="002A4479">
        <w:rPr>
          <w:rFonts w:asciiTheme="minorHAnsi" w:hAnsiTheme="minorHAnsi" w:cstheme="minorHAnsi"/>
          <w:sz w:val="24"/>
          <w:szCs w:val="24"/>
        </w:rPr>
        <w:t>Phone:</w:t>
      </w:r>
      <w:r w:rsidRPr="002A4479">
        <w:rPr>
          <w:rFonts w:asciiTheme="minorHAnsi" w:hAnsiTheme="minorHAnsi" w:cstheme="minorHAnsi"/>
          <w:sz w:val="24"/>
          <w:szCs w:val="24"/>
        </w:rPr>
        <w:tab/>
      </w:r>
      <w:r w:rsidRPr="002A4479">
        <w:rPr>
          <w:rFonts w:asciiTheme="minorHAnsi" w:hAnsiTheme="minorHAnsi" w:cstheme="minorHAnsi"/>
          <w:sz w:val="24"/>
          <w:szCs w:val="24"/>
        </w:rPr>
        <w:tab/>
        <w:t xml:space="preserve">              + 93-787 101 747 and 0</w:t>
      </w:r>
      <w:r w:rsidR="00266A81" w:rsidRPr="002A4479">
        <w:rPr>
          <w:rFonts w:asciiTheme="minorHAnsi" w:hAnsiTheme="minorHAnsi" w:cstheme="minorHAnsi"/>
          <w:sz w:val="24"/>
          <w:szCs w:val="24"/>
        </w:rPr>
        <w:t xml:space="preserve"> </w:t>
      </w:r>
      <w:r w:rsidRPr="002A4479">
        <w:rPr>
          <w:rFonts w:asciiTheme="minorHAnsi" w:hAnsiTheme="minorHAnsi" w:cstheme="minorHAnsi"/>
          <w:sz w:val="24"/>
          <w:szCs w:val="24"/>
        </w:rPr>
        <w:t>782 790 311</w:t>
      </w:r>
    </w:p>
    <w:p w14:paraId="722F7E29" w14:textId="6D47EE15" w:rsidR="00553C28" w:rsidRPr="002A4479" w:rsidRDefault="007108C3" w:rsidP="004F35C2">
      <w:pPr>
        <w:jc w:val="both"/>
        <w:rPr>
          <w:rFonts w:asciiTheme="minorHAnsi" w:hAnsiTheme="minorHAnsi" w:cstheme="minorHAnsi"/>
          <w:color w:val="548DD4" w:themeColor="text2" w:themeTint="99"/>
          <w:sz w:val="24"/>
          <w:szCs w:val="24"/>
        </w:rPr>
      </w:pPr>
      <w:r w:rsidRPr="002A4479">
        <w:rPr>
          <w:rFonts w:asciiTheme="minorHAnsi" w:hAnsiTheme="minorHAnsi" w:cstheme="minorHAnsi"/>
          <w:sz w:val="24"/>
          <w:szCs w:val="24"/>
        </w:rPr>
        <w:t xml:space="preserve">Email:                           </w:t>
      </w:r>
      <w:r w:rsidRPr="002A4479">
        <w:rPr>
          <w:rFonts w:asciiTheme="minorHAnsi" w:hAnsiTheme="minorHAnsi" w:cstheme="minorHAnsi"/>
          <w:color w:val="0070C0"/>
          <w:sz w:val="24"/>
          <w:szCs w:val="24"/>
        </w:rPr>
        <w:t>bestafg@bestafg.org</w:t>
      </w:r>
      <w:r w:rsidRPr="002A4479">
        <w:rPr>
          <w:rFonts w:asciiTheme="minorHAnsi" w:hAnsiTheme="minorHAnsi" w:cstheme="minorHAnsi"/>
          <w:b/>
          <w:bCs/>
          <w:color w:val="0070C0"/>
          <w:sz w:val="24"/>
          <w:szCs w:val="24"/>
        </w:rPr>
        <w:tab/>
      </w:r>
      <w:r w:rsidR="004F35C2">
        <w:rPr>
          <w:rFonts w:asciiTheme="minorHAnsi" w:hAnsiTheme="minorHAnsi" w:cstheme="minorHAnsi"/>
          <w:b/>
          <w:bCs/>
          <w:color w:val="0070C0"/>
          <w:sz w:val="24"/>
          <w:szCs w:val="24"/>
        </w:rPr>
        <w:t xml:space="preserve"> </w:t>
      </w:r>
      <w:r w:rsidRPr="002A4479">
        <w:rPr>
          <w:rFonts w:asciiTheme="minorHAnsi" w:hAnsiTheme="minorHAnsi" w:cstheme="minorHAnsi"/>
          <w:b/>
          <w:bCs/>
          <w:sz w:val="24"/>
          <w:szCs w:val="24"/>
        </w:rPr>
        <w:tab/>
      </w:r>
      <w:r w:rsidR="00553C28" w:rsidRPr="002A4479">
        <w:rPr>
          <w:rFonts w:asciiTheme="minorHAnsi" w:hAnsiTheme="minorHAnsi" w:cstheme="minorHAnsi"/>
          <w:b/>
          <w:bCs/>
          <w:sz w:val="24"/>
          <w:szCs w:val="24"/>
        </w:rPr>
        <w:tab/>
      </w:r>
      <w:r w:rsidR="00553C28" w:rsidRPr="002A4479">
        <w:rPr>
          <w:rFonts w:asciiTheme="minorHAnsi" w:hAnsiTheme="minorHAnsi" w:cstheme="minorHAnsi"/>
          <w:b/>
          <w:bCs/>
          <w:sz w:val="24"/>
          <w:szCs w:val="24"/>
        </w:rPr>
        <w:tab/>
      </w:r>
      <w:r w:rsidR="00553C28" w:rsidRPr="002A4479">
        <w:rPr>
          <w:rFonts w:asciiTheme="minorHAnsi" w:hAnsiTheme="minorHAnsi" w:cstheme="minorHAnsi"/>
          <w:b/>
          <w:bCs/>
          <w:sz w:val="24"/>
          <w:szCs w:val="24"/>
        </w:rPr>
        <w:tab/>
      </w:r>
      <w:r w:rsidR="00553C28" w:rsidRPr="002A4479">
        <w:rPr>
          <w:rFonts w:asciiTheme="minorHAnsi" w:hAnsiTheme="minorHAnsi" w:cstheme="minorHAnsi"/>
          <w:b/>
          <w:bCs/>
          <w:sz w:val="24"/>
          <w:szCs w:val="24"/>
        </w:rPr>
        <w:tab/>
      </w:r>
      <w:r w:rsidR="00553C28" w:rsidRPr="002A4479">
        <w:rPr>
          <w:rFonts w:asciiTheme="minorHAnsi" w:hAnsiTheme="minorHAnsi" w:cstheme="minorHAnsi"/>
          <w:b/>
          <w:bCs/>
          <w:sz w:val="24"/>
          <w:szCs w:val="24"/>
        </w:rPr>
        <w:tab/>
      </w:r>
      <w:r w:rsidR="00553C28" w:rsidRPr="002A4479">
        <w:rPr>
          <w:rFonts w:asciiTheme="minorHAnsi" w:hAnsiTheme="minorHAnsi" w:cstheme="minorHAnsi"/>
          <w:b/>
          <w:bCs/>
          <w:sz w:val="24"/>
          <w:szCs w:val="24"/>
        </w:rPr>
        <w:tab/>
      </w:r>
      <w:r w:rsidR="00553C28" w:rsidRPr="002A4479">
        <w:rPr>
          <w:rFonts w:asciiTheme="minorHAnsi" w:hAnsiTheme="minorHAnsi" w:cstheme="minorHAnsi"/>
          <w:b/>
          <w:bCs/>
          <w:sz w:val="24"/>
          <w:szCs w:val="24"/>
        </w:rPr>
        <w:tab/>
      </w:r>
      <w:r w:rsidR="00C3386C" w:rsidRPr="002A4479">
        <w:rPr>
          <w:rFonts w:asciiTheme="minorHAnsi" w:hAnsiTheme="minorHAnsi" w:cstheme="minorHAnsi"/>
          <w:b/>
          <w:bCs/>
          <w:sz w:val="24"/>
          <w:szCs w:val="24"/>
        </w:rPr>
        <w:t xml:space="preserve">                                                                                                  </w:t>
      </w:r>
    </w:p>
    <w:p w14:paraId="6EE6B104" w14:textId="312BA743" w:rsidR="00553C28" w:rsidRPr="002A4479" w:rsidRDefault="00553C28" w:rsidP="00DC6455">
      <w:pPr>
        <w:pStyle w:val="TOC1"/>
        <w:rPr>
          <w:rFonts w:asciiTheme="minorHAnsi" w:hAnsiTheme="minorHAnsi" w:cstheme="minorHAnsi"/>
          <w:noProof/>
          <w:sz w:val="24"/>
          <w:szCs w:val="24"/>
        </w:rPr>
      </w:pPr>
      <w:r w:rsidRPr="002A4479">
        <w:rPr>
          <w:rFonts w:asciiTheme="minorHAnsi" w:hAnsiTheme="minorHAnsi" w:cstheme="minorHAnsi"/>
          <w:sz w:val="24"/>
          <w:szCs w:val="24"/>
        </w:rPr>
        <w:fldChar w:fldCharType="begin"/>
      </w:r>
      <w:r w:rsidRPr="002A4479">
        <w:rPr>
          <w:rFonts w:asciiTheme="minorHAnsi" w:hAnsiTheme="minorHAnsi" w:cstheme="minorHAnsi"/>
          <w:sz w:val="24"/>
          <w:szCs w:val="24"/>
        </w:rPr>
        <w:instrText xml:space="preserve"> TOC \o "1-3" \h \z \u </w:instrText>
      </w:r>
      <w:r w:rsidRPr="002A4479">
        <w:rPr>
          <w:rFonts w:asciiTheme="minorHAnsi" w:hAnsiTheme="minorHAnsi" w:cstheme="minorHAnsi"/>
          <w:sz w:val="24"/>
          <w:szCs w:val="24"/>
        </w:rPr>
        <w:fldChar w:fldCharType="separate"/>
      </w:r>
    </w:p>
    <w:p w14:paraId="26B54543" w14:textId="214C2099" w:rsidR="00553C28" w:rsidRPr="002A4479" w:rsidRDefault="00553C28" w:rsidP="008E229B">
      <w:pPr>
        <w:pStyle w:val="TOC1"/>
        <w:rPr>
          <w:rFonts w:asciiTheme="minorHAnsi" w:hAnsiTheme="minorHAnsi" w:cstheme="minorHAnsi"/>
          <w:sz w:val="24"/>
          <w:szCs w:val="24"/>
        </w:rPr>
      </w:pPr>
    </w:p>
    <w:p w14:paraId="132ED869" w14:textId="77777777" w:rsidR="00553C28" w:rsidRPr="002A4479" w:rsidRDefault="00553C28" w:rsidP="00553C28">
      <w:pPr>
        <w:pStyle w:val="Heading1"/>
        <w:keepLines/>
        <w:numPr>
          <w:ilvl w:val="0"/>
          <w:numId w:val="15"/>
        </w:numPr>
        <w:shd w:val="clear" w:color="auto" w:fill="1F4E79"/>
        <w:tabs>
          <w:tab w:val="clear" w:pos="6660"/>
        </w:tabs>
        <w:spacing w:before="480" w:line="276" w:lineRule="auto"/>
        <w:ind w:left="615" w:hanging="615"/>
        <w:jc w:val="both"/>
        <w:rPr>
          <w:rFonts w:asciiTheme="minorHAnsi" w:hAnsiTheme="minorHAnsi" w:cstheme="minorHAnsi"/>
          <w:caps/>
          <w:color w:val="FFFFFF"/>
          <w:sz w:val="24"/>
          <w:szCs w:val="24"/>
        </w:rPr>
      </w:pPr>
      <w:bookmarkStart w:id="0" w:name="_Toc457220651"/>
      <w:r w:rsidRPr="002A4479">
        <w:rPr>
          <w:rFonts w:asciiTheme="minorHAnsi" w:hAnsiTheme="minorHAnsi" w:cstheme="minorHAnsi"/>
          <w:color w:val="FFFFFF"/>
          <w:sz w:val="24"/>
          <w:szCs w:val="24"/>
        </w:rPr>
        <w:lastRenderedPageBreak/>
        <w:t>INTRODUCTION</w:t>
      </w:r>
      <w:bookmarkEnd w:id="0"/>
    </w:p>
    <w:p w14:paraId="1E275EFA" w14:textId="77777777" w:rsidR="008E229B" w:rsidRPr="002A4479" w:rsidRDefault="008E229B" w:rsidP="008E229B">
      <w:pPr>
        <w:pStyle w:val="Header"/>
        <w:rPr>
          <w:rFonts w:asciiTheme="minorHAnsi" w:hAnsiTheme="minorHAnsi" w:cstheme="minorHAnsi"/>
          <w:b/>
          <w:bCs/>
          <w:sz w:val="24"/>
          <w:szCs w:val="24"/>
        </w:rPr>
      </w:pPr>
    </w:p>
    <w:p w14:paraId="24FA512D" w14:textId="20F7D517" w:rsidR="008E229B" w:rsidRPr="002A4479" w:rsidRDefault="008E229B" w:rsidP="00320B76">
      <w:pPr>
        <w:pStyle w:val="Header"/>
        <w:rPr>
          <w:rFonts w:asciiTheme="minorHAnsi" w:hAnsiTheme="minorHAnsi" w:cstheme="minorHAnsi"/>
          <w:b/>
          <w:bCs/>
          <w:sz w:val="24"/>
          <w:szCs w:val="24"/>
          <w:shd w:val="clear" w:color="auto" w:fill="FFFFFF" w:themeFill="background1"/>
        </w:rPr>
      </w:pPr>
      <w:r w:rsidRPr="002A4479">
        <w:rPr>
          <w:rFonts w:asciiTheme="minorHAnsi" w:hAnsiTheme="minorHAnsi" w:cstheme="minorHAnsi"/>
          <w:b/>
          <w:bCs/>
          <w:sz w:val="24"/>
          <w:szCs w:val="24"/>
          <w:shd w:val="clear" w:color="auto" w:fill="FFFFFF" w:themeFill="background1"/>
        </w:rPr>
        <w:t>BASIC EDUCTION AND EMPLOYABLE SKILL TRAINING (BEST)</w:t>
      </w:r>
    </w:p>
    <w:p w14:paraId="1CD7FA1D" w14:textId="7A387BF9" w:rsidR="00320B76" w:rsidRPr="002A4479" w:rsidRDefault="00320B76" w:rsidP="00320B76">
      <w:pPr>
        <w:jc w:val="both"/>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BEST (Basic Education and Employable Skill Training) is a non-profit, non-governmental, non-political and development-oriented organization established on 27th of April 2001 and registered with the Islamic Republic of Afghanistan Ministry of Economy NGOs. The Organization has a regional coverage through undertaking various Educational (Legal Rights, Human Rights, Teacher Training, Non Formal, Catch-up, Vocational), Awareness Raising (Legal Rights, Advocacy, Women Rights, Support to Electoral Process, Elimination of violation against women, Human Rights, , peace reconciliation, conflict resolution in peace building), Capacity Building (Civil Society Organizations (CSOs) in Project Designing, Proposal writing, Report Writing, Advocacy, Gender Mainstreaming, M&amp;E and Business Communication.  </w:t>
      </w:r>
      <w:proofErr w:type="gramStart"/>
      <w:r w:rsidRPr="002A4479">
        <w:rPr>
          <w:rFonts w:asciiTheme="minorHAnsi" w:hAnsiTheme="minorHAnsi" w:cstheme="minorHAnsi"/>
          <w:sz w:val="24"/>
          <w:szCs w:val="24"/>
          <w:lang w:val="en-GB"/>
        </w:rPr>
        <w:t>Provincial and District Government Civil Servants Developmental in General Management, Financial Management), Income generation and Vocational Training Projects in different sectors for Afghan Refugees/Returnees and local communities in Afghanistan.</w:t>
      </w:r>
      <w:proofErr w:type="gramEnd"/>
    </w:p>
    <w:p w14:paraId="05064AEF" w14:textId="77777777" w:rsidR="00320B76" w:rsidRPr="002A4479" w:rsidRDefault="00320B76" w:rsidP="00320B76">
      <w:pPr>
        <w:jc w:val="both"/>
        <w:rPr>
          <w:rFonts w:asciiTheme="minorHAnsi" w:hAnsiTheme="minorHAnsi" w:cstheme="minorHAnsi"/>
          <w:sz w:val="24"/>
          <w:szCs w:val="24"/>
          <w:lang w:val="en-GB"/>
        </w:rPr>
      </w:pPr>
    </w:p>
    <w:p w14:paraId="1C641E6E" w14:textId="484EC879" w:rsidR="00553C28" w:rsidRPr="002A4479" w:rsidRDefault="00320B76" w:rsidP="0074002E">
      <w:pPr>
        <w:jc w:val="both"/>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BEST has worked as an Implementing Partner of Ministry of Education, GTZ/BEPA, UNHCR, DAI, CARE International, JICA, CPI, Preston University (Islamabad, Pakistan), UNDP/ANBP, UNDP/AJDL UNIDO, </w:t>
      </w:r>
      <w:r w:rsidR="00DC6455" w:rsidRPr="002A4479">
        <w:rPr>
          <w:rFonts w:asciiTheme="minorHAnsi" w:hAnsiTheme="minorHAnsi" w:cstheme="minorHAnsi"/>
          <w:sz w:val="24"/>
          <w:szCs w:val="24"/>
          <w:lang w:val="en-GB"/>
        </w:rPr>
        <w:t>Tawa mandi</w:t>
      </w:r>
      <w:r w:rsidRPr="002A4479">
        <w:rPr>
          <w:rFonts w:asciiTheme="minorHAnsi" w:hAnsiTheme="minorHAnsi" w:cstheme="minorHAnsi"/>
          <w:sz w:val="24"/>
          <w:szCs w:val="24"/>
          <w:lang w:val="en-GB"/>
        </w:rPr>
        <w:t xml:space="preserve"> (British Counsel), US Embassy, PRT (Ghazni), ARD, GIZ, UNOCHA, The Asia Foundation, DAI/SIKA North, MSI</w:t>
      </w:r>
      <w:r w:rsidR="00DC055F" w:rsidRPr="002A4479">
        <w:rPr>
          <w:rFonts w:asciiTheme="minorHAnsi" w:hAnsiTheme="minorHAnsi" w:cstheme="minorHAnsi"/>
          <w:sz w:val="24"/>
          <w:szCs w:val="24"/>
          <w:lang w:val="en-GB"/>
        </w:rPr>
        <w:t>, UNHCR</w:t>
      </w:r>
      <w:r w:rsidR="00877D64">
        <w:rPr>
          <w:rFonts w:asciiTheme="minorHAnsi" w:hAnsiTheme="minorHAnsi" w:cstheme="minorHAnsi"/>
          <w:sz w:val="24"/>
          <w:szCs w:val="24"/>
          <w:lang w:val="en-GB"/>
        </w:rPr>
        <w:t>, UNICEF, War Child Canada</w:t>
      </w:r>
      <w:r w:rsidRPr="002A4479">
        <w:rPr>
          <w:rFonts w:asciiTheme="minorHAnsi" w:hAnsiTheme="minorHAnsi" w:cstheme="minorHAnsi"/>
          <w:sz w:val="24"/>
          <w:szCs w:val="24"/>
          <w:lang w:val="en-GB"/>
        </w:rPr>
        <w:t xml:space="preserve"> and PWJ.</w:t>
      </w:r>
    </w:p>
    <w:p w14:paraId="611713FC" w14:textId="17AC2016" w:rsidR="00553C28" w:rsidRPr="002A4479" w:rsidRDefault="00553C28" w:rsidP="007C5464">
      <w:pPr>
        <w:pStyle w:val="Heading1"/>
        <w:keepLines/>
        <w:numPr>
          <w:ilvl w:val="0"/>
          <w:numId w:val="20"/>
        </w:numPr>
        <w:tabs>
          <w:tab w:val="clear" w:pos="6660"/>
        </w:tabs>
        <w:spacing w:before="240" w:line="276" w:lineRule="auto"/>
        <w:rPr>
          <w:rFonts w:asciiTheme="minorHAnsi" w:hAnsiTheme="minorHAnsi" w:cstheme="minorHAnsi"/>
          <w:sz w:val="24"/>
          <w:szCs w:val="24"/>
        </w:rPr>
      </w:pPr>
      <w:bookmarkStart w:id="1" w:name="_Toc457220653"/>
      <w:r w:rsidRPr="002A4479">
        <w:rPr>
          <w:rFonts w:asciiTheme="minorHAnsi" w:hAnsiTheme="minorHAnsi" w:cstheme="minorHAnsi"/>
          <w:sz w:val="24"/>
          <w:szCs w:val="24"/>
        </w:rPr>
        <w:t>The Purpose of this invitation to Bid (ITB)</w:t>
      </w:r>
      <w:bookmarkEnd w:id="1"/>
      <w:r w:rsidRPr="002A4479">
        <w:rPr>
          <w:rFonts w:asciiTheme="minorHAnsi" w:hAnsiTheme="minorHAnsi" w:cstheme="minorHAnsi"/>
          <w:sz w:val="24"/>
          <w:szCs w:val="24"/>
        </w:rPr>
        <w:t xml:space="preserve"> is the solicitation of bids from potential </w:t>
      </w:r>
      <w:r w:rsidR="0054747E" w:rsidRPr="002A4479">
        <w:rPr>
          <w:rFonts w:asciiTheme="minorHAnsi" w:hAnsiTheme="minorHAnsi" w:cstheme="minorHAnsi"/>
          <w:sz w:val="24"/>
          <w:szCs w:val="24"/>
        </w:rPr>
        <w:t>Logistic servers</w:t>
      </w:r>
      <w:r w:rsidRPr="002A4479">
        <w:rPr>
          <w:rFonts w:asciiTheme="minorHAnsi" w:hAnsiTheme="minorHAnsi" w:cstheme="minorHAnsi"/>
          <w:sz w:val="24"/>
          <w:szCs w:val="24"/>
        </w:rPr>
        <w:t xml:space="preserve">’ companies and suppliers  </w:t>
      </w:r>
    </w:p>
    <w:p w14:paraId="41579BCC" w14:textId="77777777" w:rsidR="007C5464" w:rsidRPr="002A4479" w:rsidRDefault="007C5464" w:rsidP="007C5464">
      <w:pPr>
        <w:rPr>
          <w:rFonts w:asciiTheme="minorHAnsi" w:hAnsiTheme="minorHAnsi" w:cstheme="minorHAnsi"/>
          <w:sz w:val="24"/>
          <w:szCs w:val="24"/>
          <w:lang w:val="en-GB"/>
        </w:rPr>
      </w:pPr>
    </w:p>
    <w:p w14:paraId="4D66A594" w14:textId="77777777" w:rsidR="00553C28" w:rsidRPr="002A4479" w:rsidRDefault="00553C28" w:rsidP="0054747E">
      <w:pPr>
        <w:pStyle w:val="ListParagraph"/>
        <w:ind w:left="360"/>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Dear Vendor;                                                                                         </w:t>
      </w:r>
    </w:p>
    <w:p w14:paraId="70BC5390" w14:textId="78E8E53B" w:rsidR="0054747E" w:rsidRPr="002A4479" w:rsidRDefault="00553C28" w:rsidP="00DC055F">
      <w:pPr>
        <w:pStyle w:val="ListParagraph"/>
        <w:ind w:left="360"/>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Enclosed is an Invitation to Bid for the Provision of ITB # </w:t>
      </w:r>
      <w:r w:rsidR="0054747E" w:rsidRPr="002A4479">
        <w:rPr>
          <w:rFonts w:asciiTheme="minorHAnsi" w:hAnsiTheme="minorHAnsi" w:cstheme="minorHAnsi"/>
          <w:sz w:val="24"/>
          <w:szCs w:val="24"/>
          <w:lang w:val="en-GB"/>
        </w:rPr>
        <w:t>UN</w:t>
      </w:r>
      <w:r w:rsidR="00DC055F" w:rsidRPr="002A4479">
        <w:rPr>
          <w:rFonts w:asciiTheme="minorHAnsi" w:hAnsiTheme="minorHAnsi" w:cstheme="minorHAnsi"/>
          <w:sz w:val="24"/>
          <w:szCs w:val="24"/>
          <w:lang w:val="en-GB"/>
        </w:rPr>
        <w:t>ICEF</w:t>
      </w:r>
      <w:r w:rsidR="0054747E" w:rsidRPr="002A4479">
        <w:rPr>
          <w:rFonts w:asciiTheme="minorHAnsi" w:hAnsiTheme="minorHAnsi" w:cstheme="minorHAnsi"/>
          <w:sz w:val="24"/>
          <w:szCs w:val="24"/>
          <w:lang w:val="en-GB"/>
        </w:rPr>
        <w:t xml:space="preserve"> – BEST</w:t>
      </w:r>
      <w:r w:rsidR="00DC055F" w:rsidRPr="002A4479">
        <w:rPr>
          <w:rFonts w:asciiTheme="minorHAnsi" w:hAnsiTheme="minorHAnsi" w:cstheme="minorHAnsi"/>
          <w:sz w:val="24"/>
          <w:szCs w:val="24"/>
          <w:lang w:val="en-GB"/>
        </w:rPr>
        <w:t xml:space="preserve">/ECW Project </w:t>
      </w:r>
      <w:r w:rsidR="0054747E" w:rsidRPr="002A4479">
        <w:rPr>
          <w:rFonts w:asciiTheme="minorHAnsi" w:hAnsiTheme="minorHAnsi" w:cstheme="minorHAnsi"/>
          <w:sz w:val="24"/>
          <w:szCs w:val="24"/>
          <w:lang w:val="en-GB"/>
        </w:rPr>
        <w:t>-</w:t>
      </w:r>
      <w:r w:rsidR="00DC055F" w:rsidRPr="002A4479">
        <w:rPr>
          <w:rFonts w:asciiTheme="minorHAnsi" w:hAnsiTheme="minorHAnsi" w:cstheme="minorHAnsi"/>
          <w:sz w:val="24"/>
          <w:szCs w:val="24"/>
          <w:lang w:val="en-GB"/>
        </w:rPr>
        <w:t>Classroom, Teachers and Students Kits for Sar-e-Pul Province.</w:t>
      </w:r>
    </w:p>
    <w:p w14:paraId="53C5D32B" w14:textId="5B052DD6" w:rsidR="00553C28" w:rsidRPr="002A4479" w:rsidRDefault="00553C28" w:rsidP="0054747E">
      <w:pPr>
        <w:pStyle w:val="ListParagraph"/>
        <w:ind w:left="360"/>
        <w:rPr>
          <w:rFonts w:asciiTheme="minorHAnsi" w:hAnsiTheme="minorHAnsi" w:cstheme="minorHAnsi"/>
          <w:sz w:val="24"/>
          <w:szCs w:val="24"/>
          <w:lang w:val="en-GB"/>
        </w:rPr>
      </w:pPr>
    </w:p>
    <w:p w14:paraId="6742F35B" w14:textId="2332BD7B" w:rsidR="00553C28" w:rsidRPr="002A4479" w:rsidRDefault="00C36872" w:rsidP="00DC055F">
      <w:pPr>
        <w:pStyle w:val="ListParagraph"/>
        <w:ind w:left="360"/>
        <w:rPr>
          <w:rFonts w:asciiTheme="minorHAnsi" w:hAnsiTheme="minorHAnsi" w:cstheme="minorHAnsi"/>
          <w:sz w:val="24"/>
          <w:szCs w:val="24"/>
          <w:lang w:val="en-GB"/>
        </w:rPr>
      </w:pPr>
      <w:r>
        <w:rPr>
          <w:rFonts w:asciiTheme="minorHAnsi" w:hAnsiTheme="minorHAnsi" w:cstheme="minorHAnsi"/>
          <w:sz w:val="24"/>
          <w:szCs w:val="24"/>
          <w:lang w:val="en-GB"/>
        </w:rPr>
        <w:t>I</w:t>
      </w:r>
      <w:r w:rsidR="00553C28" w:rsidRPr="002A4479">
        <w:rPr>
          <w:rFonts w:asciiTheme="minorHAnsi" w:hAnsiTheme="minorHAnsi" w:cstheme="minorHAnsi"/>
          <w:sz w:val="24"/>
          <w:szCs w:val="24"/>
          <w:lang w:val="en-GB"/>
        </w:rPr>
        <w:t>nvites firms to submit a best-offer for subject ITB funded by UN</w:t>
      </w:r>
      <w:r w:rsidR="00DC055F" w:rsidRPr="002A4479">
        <w:rPr>
          <w:rFonts w:asciiTheme="minorHAnsi" w:hAnsiTheme="minorHAnsi" w:cstheme="minorHAnsi"/>
          <w:sz w:val="24"/>
          <w:szCs w:val="24"/>
          <w:lang w:val="en-GB"/>
        </w:rPr>
        <w:t>ICEF</w:t>
      </w:r>
    </w:p>
    <w:p w14:paraId="0E7EE8FE" w14:textId="77777777" w:rsidR="00553C28" w:rsidRPr="002A4479" w:rsidRDefault="00553C28" w:rsidP="0054747E">
      <w:pPr>
        <w:pStyle w:val="ListParagraph"/>
        <w:ind w:left="360"/>
        <w:rPr>
          <w:rFonts w:asciiTheme="minorHAnsi" w:hAnsiTheme="minorHAnsi" w:cstheme="minorHAnsi"/>
          <w:sz w:val="24"/>
          <w:szCs w:val="24"/>
          <w:lang w:val="en-GB"/>
        </w:rPr>
      </w:pPr>
    </w:p>
    <w:p w14:paraId="35BD0036" w14:textId="4F21C674" w:rsidR="00553C28" w:rsidRPr="002A4479" w:rsidRDefault="00553C28" w:rsidP="0054747E">
      <w:pPr>
        <w:pStyle w:val="ListParagraph"/>
        <w:ind w:left="360"/>
        <w:rPr>
          <w:rFonts w:asciiTheme="minorHAnsi" w:hAnsiTheme="minorHAnsi" w:cstheme="minorHAnsi"/>
          <w:sz w:val="24"/>
          <w:szCs w:val="24"/>
          <w:lang w:val="en-GB"/>
        </w:rPr>
      </w:pPr>
      <w:r w:rsidRPr="002A4479">
        <w:rPr>
          <w:rFonts w:asciiTheme="minorHAnsi" w:hAnsiTheme="minorHAnsi" w:cstheme="minorHAnsi"/>
          <w:sz w:val="24"/>
          <w:szCs w:val="24"/>
          <w:lang w:val="en-GB"/>
        </w:rPr>
        <w:t>BEST will award a</w:t>
      </w:r>
    </w:p>
    <w:p w14:paraId="5DC72E40" w14:textId="77777777" w:rsidR="0054747E" w:rsidRPr="002A4479" w:rsidRDefault="0054747E" w:rsidP="0054747E">
      <w:pPr>
        <w:pStyle w:val="ListParagraph"/>
        <w:ind w:left="360"/>
        <w:rPr>
          <w:rFonts w:asciiTheme="minorHAnsi" w:hAnsiTheme="minorHAnsi" w:cstheme="minorHAnsi"/>
          <w:sz w:val="24"/>
          <w:szCs w:val="24"/>
          <w:lang w:val="en-GB"/>
        </w:rPr>
      </w:pPr>
    </w:p>
    <w:p w14:paraId="2EBDEA57" w14:textId="77777777" w:rsidR="00553C28" w:rsidRPr="002A4479" w:rsidRDefault="00553C28" w:rsidP="0054747E">
      <w:pPr>
        <w:pStyle w:val="ListParagraph"/>
        <w:ind w:left="360"/>
        <w:rPr>
          <w:rFonts w:asciiTheme="minorHAnsi" w:hAnsiTheme="minorHAnsi" w:cstheme="minorHAnsi"/>
          <w:sz w:val="24"/>
          <w:szCs w:val="24"/>
          <w:lang w:val="en-GB"/>
        </w:rPr>
      </w:pPr>
      <w:r w:rsidRPr="002A4479">
        <w:rPr>
          <w:rFonts w:asciiTheme="minorHAnsi" w:hAnsiTheme="minorHAnsi" w:cstheme="minorHAnsi"/>
          <w:sz w:val="24"/>
          <w:szCs w:val="24"/>
          <w:lang w:val="en-GB"/>
        </w:rPr>
        <w:fldChar w:fldCharType="begin">
          <w:ffData>
            <w:name w:val="Check1"/>
            <w:enabled/>
            <w:calcOnExit w:val="0"/>
            <w:checkBox>
              <w:sizeAuto/>
              <w:default w:val="1"/>
            </w:checkBox>
          </w:ffData>
        </w:fldChar>
      </w:r>
      <w:r w:rsidRPr="002A4479">
        <w:rPr>
          <w:rFonts w:asciiTheme="minorHAnsi" w:hAnsiTheme="minorHAnsi" w:cstheme="minorHAnsi"/>
          <w:sz w:val="24"/>
          <w:szCs w:val="24"/>
          <w:lang w:val="en-GB"/>
        </w:rPr>
        <w:instrText xml:space="preserve"> FORMCHECKBOX </w:instrText>
      </w:r>
      <w:r w:rsidRPr="002A4479">
        <w:rPr>
          <w:rFonts w:asciiTheme="minorHAnsi" w:hAnsiTheme="minorHAnsi" w:cstheme="minorHAnsi"/>
          <w:sz w:val="24"/>
          <w:szCs w:val="24"/>
          <w:lang w:val="en-GB"/>
        </w:rPr>
      </w:r>
      <w:r w:rsidRPr="002A4479">
        <w:rPr>
          <w:rFonts w:asciiTheme="minorHAnsi" w:hAnsiTheme="minorHAnsi" w:cstheme="minorHAnsi"/>
          <w:sz w:val="24"/>
          <w:szCs w:val="24"/>
          <w:lang w:val="en-GB"/>
        </w:rPr>
        <w:fldChar w:fldCharType="end"/>
      </w:r>
      <w:r w:rsidRPr="002A4479">
        <w:rPr>
          <w:rFonts w:asciiTheme="minorHAnsi" w:hAnsiTheme="minorHAnsi" w:cstheme="minorHAnsi"/>
          <w:sz w:val="24"/>
          <w:szCs w:val="24"/>
          <w:lang w:val="en-GB"/>
        </w:rPr>
        <w:t xml:space="preserve"> Firm Fixed Price Purchase Order,</w:t>
      </w:r>
    </w:p>
    <w:p w14:paraId="46D3D376" w14:textId="1BA3DFF9" w:rsidR="00553C28" w:rsidRPr="002A4479" w:rsidRDefault="00553C28" w:rsidP="0054747E">
      <w:pPr>
        <w:pStyle w:val="ListParagraph"/>
        <w:ind w:left="360"/>
        <w:rPr>
          <w:rFonts w:asciiTheme="minorHAnsi" w:hAnsiTheme="minorHAnsi" w:cstheme="minorHAnsi"/>
          <w:sz w:val="24"/>
          <w:szCs w:val="24"/>
        </w:rPr>
      </w:pPr>
      <w:r w:rsidRPr="002A4479">
        <w:rPr>
          <w:rFonts w:asciiTheme="minorHAnsi" w:hAnsiTheme="minorHAnsi" w:cstheme="minorHAnsi"/>
          <w:sz w:val="24"/>
          <w:szCs w:val="24"/>
          <w:lang w:val="en-GB"/>
        </w:rPr>
        <w:fldChar w:fldCharType="begin">
          <w:ffData>
            <w:name w:val="Check2"/>
            <w:enabled w:val="0"/>
            <w:calcOnExit w:val="0"/>
            <w:checkBox>
              <w:sizeAuto/>
              <w:default w:val="0"/>
            </w:checkBox>
          </w:ffData>
        </w:fldChar>
      </w:r>
      <w:r w:rsidRPr="002A4479">
        <w:rPr>
          <w:rFonts w:asciiTheme="minorHAnsi" w:hAnsiTheme="minorHAnsi" w:cstheme="minorHAnsi"/>
          <w:sz w:val="24"/>
          <w:szCs w:val="24"/>
          <w:lang w:val="en-GB"/>
        </w:rPr>
        <w:instrText xml:space="preserve"> FORMCHECKBOX </w:instrText>
      </w:r>
      <w:r w:rsidRPr="002A4479">
        <w:rPr>
          <w:rFonts w:asciiTheme="minorHAnsi" w:hAnsiTheme="minorHAnsi" w:cstheme="minorHAnsi"/>
          <w:sz w:val="24"/>
          <w:szCs w:val="24"/>
          <w:lang w:val="en-GB"/>
        </w:rPr>
      </w:r>
      <w:r w:rsidRPr="002A4479">
        <w:rPr>
          <w:rFonts w:asciiTheme="minorHAnsi" w:hAnsiTheme="minorHAnsi" w:cstheme="minorHAnsi"/>
          <w:sz w:val="24"/>
          <w:szCs w:val="24"/>
          <w:lang w:val="en-GB"/>
        </w:rPr>
        <w:fldChar w:fldCharType="end"/>
      </w:r>
      <w:r w:rsidRPr="002A4479">
        <w:rPr>
          <w:rFonts w:asciiTheme="minorHAnsi" w:hAnsiTheme="minorHAnsi" w:cstheme="minorHAnsi"/>
          <w:sz w:val="24"/>
          <w:szCs w:val="24"/>
          <w:lang w:val="en-GB"/>
        </w:rPr>
        <w:t xml:space="preserve"> Firm Blanket Purchase Agreeme</w:t>
      </w:r>
      <w:r w:rsidRPr="002A4479">
        <w:rPr>
          <w:rFonts w:asciiTheme="minorHAnsi" w:hAnsiTheme="minorHAnsi" w:cstheme="minorHAnsi"/>
          <w:sz w:val="24"/>
          <w:szCs w:val="24"/>
        </w:rPr>
        <w:t xml:space="preserve">nt </w:t>
      </w:r>
    </w:p>
    <w:p w14:paraId="78D412D8" w14:textId="77777777" w:rsidR="0054747E" w:rsidRPr="002A4479" w:rsidRDefault="0054747E" w:rsidP="0054747E">
      <w:pPr>
        <w:pStyle w:val="ListParagraph"/>
        <w:ind w:left="360"/>
        <w:rPr>
          <w:rFonts w:asciiTheme="minorHAnsi" w:hAnsiTheme="minorHAnsi" w:cstheme="minorHAnsi"/>
          <w:sz w:val="24"/>
          <w:szCs w:val="24"/>
        </w:rPr>
      </w:pPr>
    </w:p>
    <w:p w14:paraId="47643720" w14:textId="181E513B" w:rsidR="00553C28" w:rsidRPr="002A4479" w:rsidRDefault="00553C28" w:rsidP="00DC10ED">
      <w:pPr>
        <w:pStyle w:val="ListParagraph"/>
        <w:ind w:left="360"/>
        <w:jc w:val="both"/>
        <w:rPr>
          <w:rFonts w:asciiTheme="minorHAnsi" w:hAnsiTheme="minorHAnsi" w:cstheme="minorHAnsi"/>
          <w:sz w:val="24"/>
          <w:szCs w:val="24"/>
          <w:lang w:val="en-GB"/>
        </w:rPr>
      </w:pPr>
      <w:bookmarkStart w:id="2" w:name="_Toc457220654"/>
      <w:r w:rsidRPr="002A4479">
        <w:rPr>
          <w:rFonts w:asciiTheme="minorHAnsi" w:eastAsia="Calibri" w:hAnsiTheme="minorHAnsi" w:cstheme="minorHAnsi"/>
          <w:sz w:val="24"/>
          <w:szCs w:val="24"/>
        </w:rPr>
        <w:t>It i</w:t>
      </w:r>
      <w:r w:rsidRPr="002A4479">
        <w:rPr>
          <w:rFonts w:asciiTheme="minorHAnsi" w:hAnsiTheme="minorHAnsi" w:cstheme="minorHAnsi"/>
          <w:sz w:val="24"/>
          <w:szCs w:val="24"/>
          <w:lang w:val="en-GB"/>
        </w:rPr>
        <w:t xml:space="preserve">s the intent of this ITB to secure competitive proposals to select a Potential, Reliable and Committed Supplier for the </w:t>
      </w:r>
      <w:r w:rsidR="0054747E" w:rsidRPr="002A4479">
        <w:rPr>
          <w:rFonts w:asciiTheme="minorHAnsi" w:hAnsiTheme="minorHAnsi" w:cstheme="minorHAnsi"/>
          <w:sz w:val="24"/>
          <w:szCs w:val="24"/>
          <w:lang w:val="en-GB"/>
        </w:rPr>
        <w:t>Basic Education and Employable Skill Training to</w:t>
      </w:r>
      <w:r w:rsidRPr="002A4479">
        <w:rPr>
          <w:rFonts w:asciiTheme="minorHAnsi" w:hAnsiTheme="minorHAnsi" w:cstheme="minorHAnsi"/>
          <w:sz w:val="24"/>
          <w:szCs w:val="24"/>
          <w:lang w:val="en-GB"/>
        </w:rPr>
        <w:t xml:space="preserve"> provide and </w:t>
      </w:r>
      <w:r w:rsidR="0054747E" w:rsidRPr="002A4479">
        <w:rPr>
          <w:rFonts w:asciiTheme="minorHAnsi" w:hAnsiTheme="minorHAnsi" w:cstheme="minorHAnsi"/>
          <w:sz w:val="24"/>
          <w:szCs w:val="24"/>
          <w:lang w:val="en-GB"/>
        </w:rPr>
        <w:t>deliver (</w:t>
      </w:r>
      <w:r w:rsidR="001867CA" w:rsidRPr="002A4479">
        <w:rPr>
          <w:rFonts w:asciiTheme="minorHAnsi" w:hAnsiTheme="minorHAnsi" w:cstheme="minorHAnsi"/>
          <w:sz w:val="24"/>
          <w:szCs w:val="24"/>
          <w:lang w:val="en-GB"/>
        </w:rPr>
        <w:t>Classroom, Teachers and Students Kits</w:t>
      </w:r>
      <w:r w:rsidR="0054747E" w:rsidRPr="002A4479">
        <w:rPr>
          <w:rFonts w:asciiTheme="minorHAnsi" w:hAnsiTheme="minorHAnsi" w:cstheme="minorHAnsi"/>
          <w:sz w:val="24"/>
          <w:szCs w:val="24"/>
          <w:lang w:val="en-GB"/>
        </w:rPr>
        <w:t xml:space="preserve"> </w:t>
      </w:r>
      <w:r w:rsidR="004D3773" w:rsidRPr="002A4479">
        <w:rPr>
          <w:rFonts w:asciiTheme="minorHAnsi" w:hAnsiTheme="minorHAnsi" w:cstheme="minorHAnsi"/>
          <w:sz w:val="24"/>
          <w:szCs w:val="24"/>
          <w:highlight w:val="yellow"/>
          <w:lang w:val="en-GB"/>
        </w:rPr>
        <w:t>(</w:t>
      </w:r>
      <w:r w:rsidR="008277E3" w:rsidRPr="002A4479">
        <w:rPr>
          <w:rFonts w:asciiTheme="minorHAnsi" w:hAnsiTheme="minorHAnsi" w:cstheme="minorHAnsi"/>
          <w:sz w:val="24"/>
          <w:szCs w:val="24"/>
          <w:highlight w:val="yellow"/>
          <w:lang w:val="en-GB"/>
        </w:rPr>
        <w:t xml:space="preserve"> 31</w:t>
      </w:r>
      <w:r w:rsidR="001867CA" w:rsidRPr="002A4479">
        <w:rPr>
          <w:rFonts w:asciiTheme="minorHAnsi" w:hAnsiTheme="minorHAnsi" w:cstheme="minorHAnsi"/>
          <w:sz w:val="24"/>
          <w:szCs w:val="24"/>
          <w:highlight w:val="yellow"/>
          <w:lang w:val="en-GB"/>
        </w:rPr>
        <w:t>4</w:t>
      </w:r>
      <w:r w:rsidR="008277E3" w:rsidRPr="002A4479">
        <w:rPr>
          <w:rFonts w:asciiTheme="minorHAnsi" w:hAnsiTheme="minorHAnsi" w:cstheme="minorHAnsi"/>
          <w:sz w:val="24"/>
          <w:szCs w:val="24"/>
          <w:highlight w:val="yellow"/>
          <w:lang w:val="en-GB"/>
        </w:rPr>
        <w:t xml:space="preserve"> </w:t>
      </w:r>
      <w:r w:rsidR="001867CA" w:rsidRPr="002A4479">
        <w:rPr>
          <w:rFonts w:asciiTheme="minorHAnsi" w:hAnsiTheme="minorHAnsi" w:cstheme="minorHAnsi"/>
          <w:sz w:val="24"/>
          <w:szCs w:val="24"/>
          <w:highlight w:val="yellow"/>
          <w:lang w:val="en-GB"/>
        </w:rPr>
        <w:t>Classroom Kits, 314 Teachers Kits, 9,500 Students Kits, 14 Pre School Students Kits  and 10,000 Hygiene Kits for ECW Project in Sar-e-Pul)</w:t>
      </w:r>
      <w:r w:rsidR="0054747E" w:rsidRPr="002A4479">
        <w:rPr>
          <w:rFonts w:asciiTheme="minorHAnsi" w:hAnsiTheme="minorHAnsi" w:cstheme="minorHAnsi"/>
          <w:sz w:val="24"/>
          <w:szCs w:val="24"/>
          <w:lang w:val="en-GB"/>
        </w:rPr>
        <w:t xml:space="preserve"> under </w:t>
      </w:r>
      <w:r w:rsidR="001867CA" w:rsidRPr="002A4479">
        <w:rPr>
          <w:rFonts w:asciiTheme="minorHAnsi" w:hAnsiTheme="minorHAnsi" w:cstheme="minorHAnsi"/>
          <w:sz w:val="24"/>
          <w:szCs w:val="24"/>
          <w:lang w:val="en-GB"/>
        </w:rPr>
        <w:t>Education Can't Wait</w:t>
      </w:r>
      <w:r w:rsidR="0054747E" w:rsidRPr="002A4479">
        <w:rPr>
          <w:rFonts w:asciiTheme="minorHAnsi" w:hAnsiTheme="minorHAnsi" w:cstheme="minorHAnsi"/>
          <w:sz w:val="24"/>
          <w:szCs w:val="24"/>
          <w:lang w:val="en-GB"/>
        </w:rPr>
        <w:t xml:space="preserve"> (</w:t>
      </w:r>
      <w:r w:rsidR="001867CA" w:rsidRPr="002A4479">
        <w:rPr>
          <w:rFonts w:asciiTheme="minorHAnsi" w:hAnsiTheme="minorHAnsi" w:cstheme="minorHAnsi"/>
          <w:sz w:val="24"/>
          <w:szCs w:val="24"/>
          <w:lang w:val="en-GB"/>
        </w:rPr>
        <w:t>ECW</w:t>
      </w:r>
      <w:r w:rsidR="0054747E" w:rsidRPr="002A4479">
        <w:rPr>
          <w:rFonts w:asciiTheme="minorHAnsi" w:hAnsiTheme="minorHAnsi" w:cstheme="minorHAnsi"/>
          <w:sz w:val="24"/>
          <w:szCs w:val="24"/>
          <w:lang w:val="en-GB"/>
        </w:rPr>
        <w:t xml:space="preserve">) activities for returnees and IDPs in </w:t>
      </w:r>
      <w:r w:rsidR="001867CA" w:rsidRPr="002A4479">
        <w:rPr>
          <w:rFonts w:asciiTheme="minorHAnsi" w:hAnsiTheme="minorHAnsi" w:cstheme="minorHAnsi"/>
          <w:sz w:val="24"/>
          <w:szCs w:val="24"/>
          <w:lang w:val="en-GB"/>
        </w:rPr>
        <w:t>Sar-e-Pul Province.</w:t>
      </w:r>
      <w:r w:rsidRPr="002A4479">
        <w:rPr>
          <w:rFonts w:asciiTheme="minorHAnsi" w:hAnsiTheme="minorHAnsi" w:cstheme="minorHAnsi"/>
          <w:sz w:val="24"/>
          <w:szCs w:val="24"/>
          <w:lang w:val="en-GB"/>
        </w:rPr>
        <w:t xml:space="preserve"> when needed during the period of the contract. Therefore, BEST is calling on all eligible and potential suppliers that are qualify, Professional and are technically competent for the provision</w:t>
      </w:r>
      <w:r w:rsidR="008D2749" w:rsidRPr="002A4479">
        <w:rPr>
          <w:rFonts w:asciiTheme="minorHAnsi" w:hAnsiTheme="minorHAnsi" w:cstheme="minorHAnsi"/>
          <w:sz w:val="24"/>
          <w:szCs w:val="24"/>
          <w:lang w:val="en-GB"/>
        </w:rPr>
        <w:t xml:space="preserve"> and supplying of </w:t>
      </w:r>
      <w:r w:rsidR="00DC10ED" w:rsidRPr="002A4479">
        <w:rPr>
          <w:rFonts w:asciiTheme="minorHAnsi" w:hAnsiTheme="minorHAnsi" w:cstheme="minorHAnsi"/>
          <w:sz w:val="24"/>
          <w:szCs w:val="24"/>
          <w:lang w:val="en-GB"/>
        </w:rPr>
        <w:lastRenderedPageBreak/>
        <w:t xml:space="preserve">Teachers/Students </w:t>
      </w:r>
      <w:r w:rsidR="008D2749" w:rsidRPr="002A4479">
        <w:rPr>
          <w:rFonts w:asciiTheme="minorHAnsi" w:hAnsiTheme="minorHAnsi" w:cstheme="minorHAnsi"/>
          <w:sz w:val="24"/>
          <w:szCs w:val="24"/>
          <w:lang w:val="en-GB"/>
        </w:rPr>
        <w:t>kits</w:t>
      </w:r>
      <w:r w:rsidRPr="002A4479">
        <w:rPr>
          <w:rFonts w:asciiTheme="minorHAnsi" w:hAnsiTheme="minorHAnsi" w:cstheme="minorHAnsi"/>
          <w:sz w:val="24"/>
          <w:szCs w:val="24"/>
          <w:lang w:val="en-GB"/>
        </w:rPr>
        <w:t xml:space="preserve"> indicated in to submit their sealed </w:t>
      </w:r>
      <w:r w:rsidR="008D2749" w:rsidRPr="002A4479">
        <w:rPr>
          <w:rFonts w:asciiTheme="minorHAnsi" w:hAnsiTheme="minorHAnsi" w:cstheme="minorHAnsi"/>
          <w:sz w:val="24"/>
          <w:szCs w:val="24"/>
          <w:lang w:val="en-GB"/>
        </w:rPr>
        <w:t>ITB</w:t>
      </w:r>
      <w:r w:rsidRPr="002A4479">
        <w:rPr>
          <w:rFonts w:asciiTheme="minorHAnsi" w:hAnsiTheme="minorHAnsi" w:cstheme="minorHAnsi"/>
          <w:sz w:val="24"/>
          <w:szCs w:val="24"/>
          <w:lang w:val="en-GB"/>
        </w:rPr>
        <w:t xml:space="preserve"> as per the outlined criteria set forth in this ITB.</w:t>
      </w:r>
    </w:p>
    <w:p w14:paraId="6AA3979F" w14:textId="77777777" w:rsidR="00553C28" w:rsidRPr="002A4479" w:rsidRDefault="00553C28" w:rsidP="00553C28">
      <w:pPr>
        <w:pStyle w:val="ListParagraph"/>
        <w:ind w:left="360"/>
        <w:rPr>
          <w:rFonts w:asciiTheme="minorHAnsi" w:eastAsia="Calibri" w:hAnsiTheme="minorHAnsi" w:cstheme="minorHAnsi"/>
          <w:sz w:val="24"/>
          <w:szCs w:val="24"/>
        </w:rPr>
      </w:pPr>
    </w:p>
    <w:p w14:paraId="20FC962A" w14:textId="6E761AA6" w:rsidR="00553C28" w:rsidRPr="002A4479" w:rsidRDefault="00553C28" w:rsidP="00553C28">
      <w:pPr>
        <w:pStyle w:val="Heading1"/>
        <w:keepLines/>
        <w:numPr>
          <w:ilvl w:val="0"/>
          <w:numId w:val="20"/>
        </w:numPr>
        <w:tabs>
          <w:tab w:val="clear" w:pos="6660"/>
        </w:tabs>
        <w:spacing w:before="120" w:line="276" w:lineRule="auto"/>
        <w:jc w:val="both"/>
        <w:rPr>
          <w:rFonts w:asciiTheme="minorHAnsi" w:hAnsiTheme="minorHAnsi" w:cstheme="minorHAnsi"/>
          <w:sz w:val="24"/>
          <w:szCs w:val="24"/>
        </w:rPr>
      </w:pPr>
      <w:r w:rsidRPr="002A4479">
        <w:rPr>
          <w:rFonts w:asciiTheme="minorHAnsi" w:hAnsiTheme="minorHAnsi" w:cstheme="minorHAnsi"/>
          <w:sz w:val="24"/>
          <w:szCs w:val="24"/>
        </w:rPr>
        <w:t>Cost of Bidding</w:t>
      </w:r>
      <w:bookmarkEnd w:id="2"/>
    </w:p>
    <w:p w14:paraId="43E9550E" w14:textId="77777777" w:rsidR="00C21671" w:rsidRPr="002A4479" w:rsidRDefault="00C21671" w:rsidP="00C21671">
      <w:pPr>
        <w:rPr>
          <w:rFonts w:asciiTheme="minorHAnsi" w:hAnsiTheme="minorHAnsi" w:cstheme="minorHAnsi"/>
          <w:sz w:val="24"/>
          <w:szCs w:val="24"/>
          <w:lang w:val="en-GB"/>
        </w:rPr>
      </w:pPr>
    </w:p>
    <w:p w14:paraId="15199636" w14:textId="231FCECE" w:rsidR="00553C28" w:rsidRPr="002A4479" w:rsidRDefault="00553C28" w:rsidP="00CF24E2">
      <w:pPr>
        <w:ind w:left="360"/>
        <w:jc w:val="both"/>
        <w:rPr>
          <w:rFonts w:asciiTheme="minorHAnsi" w:hAnsiTheme="minorHAnsi" w:cstheme="minorHAnsi"/>
          <w:sz w:val="24"/>
          <w:szCs w:val="24"/>
          <w:lang w:val="en-GB"/>
        </w:rPr>
      </w:pPr>
      <w:r w:rsidRPr="002A4479">
        <w:rPr>
          <w:rFonts w:asciiTheme="minorHAnsi" w:hAnsiTheme="minorHAnsi" w:cstheme="minorHAnsi"/>
          <w:sz w:val="24"/>
          <w:szCs w:val="24"/>
          <w:lang w:val="en-GB"/>
        </w:rPr>
        <w:t>The Bidder shall be responsible for all costs associated with the preparation and submission of its bid, and BEST hereinafter referred to as “the Owner”, will in no case be responsible or liable for those costs, regardless of the conduct or outcome of the bidding process.</w:t>
      </w:r>
    </w:p>
    <w:p w14:paraId="164D7A86" w14:textId="77777777" w:rsidR="008D2749" w:rsidRPr="002A4479" w:rsidRDefault="008D2749" w:rsidP="00553C28">
      <w:pPr>
        <w:ind w:left="360"/>
        <w:rPr>
          <w:rFonts w:asciiTheme="minorHAnsi" w:hAnsiTheme="minorHAnsi" w:cstheme="minorHAnsi"/>
          <w:sz w:val="24"/>
          <w:szCs w:val="24"/>
          <w:lang w:val="en-GB"/>
        </w:rPr>
      </w:pPr>
    </w:p>
    <w:p w14:paraId="11A45E00" w14:textId="77777777" w:rsidR="00553C28" w:rsidRPr="002A4479" w:rsidRDefault="00553C28" w:rsidP="00553C28">
      <w:pPr>
        <w:pStyle w:val="Heading5"/>
        <w:numPr>
          <w:ilvl w:val="0"/>
          <w:numId w:val="15"/>
        </w:numPr>
        <w:shd w:val="clear" w:color="auto" w:fill="FFC000"/>
        <w:overflowPunct/>
        <w:autoSpaceDE/>
        <w:autoSpaceDN/>
        <w:adjustRightInd/>
        <w:spacing w:before="120"/>
        <w:jc w:val="both"/>
        <w:textAlignment w:val="auto"/>
        <w:rPr>
          <w:rFonts w:asciiTheme="minorHAnsi" w:hAnsiTheme="minorHAnsi" w:cstheme="minorHAnsi"/>
          <w:sz w:val="24"/>
          <w:szCs w:val="24"/>
        </w:rPr>
      </w:pPr>
      <w:r w:rsidRPr="002A4479">
        <w:rPr>
          <w:rFonts w:asciiTheme="minorHAnsi" w:hAnsiTheme="minorHAnsi" w:cstheme="minorHAnsi"/>
          <w:sz w:val="24"/>
          <w:szCs w:val="24"/>
        </w:rPr>
        <w:t xml:space="preserve">THE BIDDING DOCUMENTS: </w:t>
      </w:r>
    </w:p>
    <w:p w14:paraId="69B6EB4E" w14:textId="62446355" w:rsidR="00553C28" w:rsidRPr="002A4479" w:rsidRDefault="00553C28" w:rsidP="00553C28">
      <w:pPr>
        <w:pStyle w:val="Heading1"/>
        <w:keepLines/>
        <w:numPr>
          <w:ilvl w:val="0"/>
          <w:numId w:val="20"/>
        </w:numPr>
        <w:tabs>
          <w:tab w:val="clear" w:pos="6660"/>
        </w:tabs>
        <w:spacing w:before="120" w:line="276" w:lineRule="auto"/>
        <w:jc w:val="both"/>
        <w:rPr>
          <w:rFonts w:asciiTheme="minorHAnsi" w:hAnsiTheme="minorHAnsi" w:cstheme="minorHAnsi"/>
          <w:sz w:val="24"/>
          <w:szCs w:val="24"/>
        </w:rPr>
      </w:pPr>
      <w:bookmarkStart w:id="3" w:name="_Toc457220655"/>
      <w:r w:rsidRPr="002A4479">
        <w:rPr>
          <w:rFonts w:asciiTheme="minorHAnsi" w:hAnsiTheme="minorHAnsi" w:cstheme="minorHAnsi"/>
          <w:sz w:val="24"/>
          <w:szCs w:val="24"/>
        </w:rPr>
        <w:t>The Bidding Documents</w:t>
      </w:r>
      <w:bookmarkEnd w:id="3"/>
    </w:p>
    <w:p w14:paraId="74A39522" w14:textId="77777777" w:rsidR="0054747E" w:rsidRPr="002A4479" w:rsidRDefault="0054747E" w:rsidP="0054747E">
      <w:pPr>
        <w:rPr>
          <w:rFonts w:asciiTheme="minorHAnsi" w:hAnsiTheme="minorHAnsi" w:cstheme="minorHAnsi"/>
          <w:sz w:val="24"/>
          <w:szCs w:val="24"/>
          <w:lang w:val="en-GB"/>
        </w:rPr>
      </w:pPr>
      <w:bookmarkStart w:id="4" w:name="_GoBack"/>
      <w:bookmarkEnd w:id="4"/>
    </w:p>
    <w:p w14:paraId="296E1037" w14:textId="429D30B6" w:rsidR="00553C28" w:rsidRPr="002A4479" w:rsidRDefault="00553C28" w:rsidP="00F75AE0">
      <w:pPr>
        <w:ind w:left="360"/>
        <w:jc w:val="both"/>
        <w:rPr>
          <w:rFonts w:asciiTheme="minorHAnsi" w:hAnsiTheme="minorHAnsi" w:cstheme="minorHAnsi"/>
          <w:sz w:val="24"/>
          <w:szCs w:val="24"/>
          <w:lang w:val="en-GB"/>
        </w:rPr>
      </w:pPr>
      <w:r w:rsidRPr="002A4479">
        <w:rPr>
          <w:rFonts w:asciiTheme="minorHAnsi" w:hAnsiTheme="minorHAnsi" w:cstheme="minorHAnsi"/>
          <w:sz w:val="24"/>
          <w:szCs w:val="24"/>
          <w:lang w:val="en-GB"/>
        </w:rPr>
        <w:t>The Bidder is expected to examine all instructions, forms, terms and specifications in the bidding documents prepared for the selection of authorized suppliers or vendors. Failure to furnish all information required as per the bidding documents or to submit a bid not substantially responsive to the bidding document in every respect will be at the Bidder’s risk and may result in bid rejection.</w:t>
      </w:r>
    </w:p>
    <w:p w14:paraId="23629D98" w14:textId="77777777" w:rsidR="0054747E" w:rsidRPr="002A4479" w:rsidRDefault="0054747E" w:rsidP="00553C28">
      <w:pPr>
        <w:ind w:left="360"/>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0386"/>
      </w:tblGrid>
      <w:tr w:rsidR="00553C28" w:rsidRPr="002A4479" w14:paraId="62699434" w14:textId="77777777" w:rsidTr="008D2749">
        <w:trPr>
          <w:trHeight w:val="1718"/>
        </w:trPr>
        <w:tc>
          <w:tcPr>
            <w:tcW w:w="5000" w:type="pct"/>
            <w:shd w:val="clear" w:color="auto" w:fill="C2D69B" w:themeFill="accent3" w:themeFillTint="99"/>
          </w:tcPr>
          <w:p w14:paraId="59F24BDC" w14:textId="77777777" w:rsidR="0054747E" w:rsidRPr="002A4479" w:rsidRDefault="0054747E" w:rsidP="004D2376">
            <w:pPr>
              <w:ind w:left="360"/>
              <w:rPr>
                <w:rFonts w:asciiTheme="minorHAnsi" w:hAnsiTheme="minorHAnsi" w:cstheme="minorHAnsi"/>
                <w:b/>
                <w:bCs/>
                <w:i/>
                <w:sz w:val="24"/>
                <w:szCs w:val="24"/>
              </w:rPr>
            </w:pPr>
          </w:p>
          <w:p w14:paraId="3F0BE805" w14:textId="77777777" w:rsidR="0054747E" w:rsidRPr="002A4479" w:rsidRDefault="0054747E" w:rsidP="004D2376">
            <w:pPr>
              <w:ind w:left="360"/>
              <w:rPr>
                <w:rFonts w:asciiTheme="minorHAnsi" w:hAnsiTheme="minorHAnsi" w:cstheme="minorHAnsi"/>
                <w:b/>
                <w:bCs/>
                <w:i/>
                <w:sz w:val="24"/>
                <w:szCs w:val="24"/>
              </w:rPr>
            </w:pPr>
          </w:p>
          <w:p w14:paraId="7E70D1A3" w14:textId="3F551B7A" w:rsidR="00553C28" w:rsidRPr="002A4479" w:rsidRDefault="00553C28" w:rsidP="004D2376">
            <w:pPr>
              <w:ind w:left="360"/>
              <w:rPr>
                <w:rFonts w:asciiTheme="minorHAnsi" w:hAnsiTheme="minorHAnsi" w:cstheme="minorHAnsi"/>
                <w:b/>
                <w:bCs/>
                <w:i/>
                <w:sz w:val="24"/>
                <w:szCs w:val="24"/>
              </w:rPr>
            </w:pPr>
            <w:r w:rsidRPr="002A4479">
              <w:rPr>
                <w:rFonts w:asciiTheme="minorHAnsi" w:hAnsiTheme="minorHAnsi" w:cstheme="minorHAnsi"/>
                <w:b/>
                <w:bCs/>
                <w:i/>
                <w:sz w:val="24"/>
                <w:szCs w:val="24"/>
              </w:rPr>
              <w:t>The Bidding documents comprise of the following documents:</w:t>
            </w:r>
          </w:p>
          <w:p w14:paraId="7959BD56" w14:textId="77777777" w:rsidR="0054747E" w:rsidRPr="002A4479" w:rsidRDefault="0054747E" w:rsidP="004D2376">
            <w:pPr>
              <w:ind w:left="360"/>
              <w:rPr>
                <w:rFonts w:asciiTheme="minorHAnsi" w:hAnsiTheme="minorHAnsi" w:cstheme="minorHAnsi"/>
                <w:b/>
                <w:bCs/>
                <w:i/>
                <w:sz w:val="24"/>
                <w:szCs w:val="24"/>
              </w:rPr>
            </w:pPr>
          </w:p>
          <w:p w14:paraId="49275B3E" w14:textId="77777777" w:rsidR="00553C28" w:rsidRPr="002A4479" w:rsidRDefault="00553C28" w:rsidP="00553C28">
            <w:pPr>
              <w:numPr>
                <w:ilvl w:val="0"/>
                <w:numId w:val="14"/>
              </w:numPr>
              <w:overflowPunct/>
              <w:autoSpaceDE/>
              <w:autoSpaceDN/>
              <w:adjustRightInd/>
              <w:spacing w:after="160" w:line="252" w:lineRule="auto"/>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The invitation to bid – ITB (applied to this document);</w:t>
            </w:r>
          </w:p>
          <w:p w14:paraId="05E42B46" w14:textId="77777777" w:rsidR="00553C28" w:rsidRPr="002A4479" w:rsidRDefault="00553C28" w:rsidP="00553C28">
            <w:pPr>
              <w:numPr>
                <w:ilvl w:val="0"/>
                <w:numId w:val="14"/>
              </w:numPr>
              <w:overflowPunct/>
              <w:autoSpaceDE/>
              <w:autoSpaceDN/>
              <w:adjustRightInd/>
              <w:spacing w:after="160" w:line="252" w:lineRule="auto"/>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 xml:space="preserve">Supplier Information Form and Conflict of Interest </w:t>
            </w:r>
          </w:p>
          <w:p w14:paraId="59C41890" w14:textId="77777777" w:rsidR="004F76DE" w:rsidRDefault="00553C28" w:rsidP="00CF24E2">
            <w:pPr>
              <w:numPr>
                <w:ilvl w:val="0"/>
                <w:numId w:val="14"/>
              </w:numPr>
              <w:overflowPunct/>
              <w:autoSpaceDE/>
              <w:autoSpaceDN/>
              <w:adjustRightInd/>
              <w:spacing w:after="160" w:line="252" w:lineRule="auto"/>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Supply and Price Sheet (BOQs</w:t>
            </w:r>
            <w:r w:rsidR="008D2749" w:rsidRPr="002A4479">
              <w:rPr>
                <w:rFonts w:asciiTheme="minorHAnsi" w:hAnsiTheme="minorHAnsi" w:cstheme="minorHAnsi"/>
                <w:b/>
                <w:bCs/>
                <w:i/>
                <w:sz w:val="24"/>
                <w:szCs w:val="24"/>
              </w:rPr>
              <w:t xml:space="preserve"> </w:t>
            </w:r>
            <w:r w:rsidR="00CF24E2" w:rsidRPr="002A4479">
              <w:rPr>
                <w:rFonts w:asciiTheme="minorHAnsi" w:hAnsiTheme="minorHAnsi" w:cstheme="minorHAnsi"/>
                <w:b/>
                <w:bCs/>
                <w:i/>
                <w:sz w:val="24"/>
                <w:szCs w:val="24"/>
              </w:rPr>
              <w:t>ANNEXURES</w:t>
            </w:r>
            <w:r w:rsidR="008D2749" w:rsidRPr="002A4479">
              <w:rPr>
                <w:rFonts w:asciiTheme="minorHAnsi" w:hAnsiTheme="minorHAnsi" w:cstheme="minorHAnsi"/>
                <w:b/>
                <w:bCs/>
                <w:i/>
                <w:sz w:val="24"/>
                <w:szCs w:val="24"/>
              </w:rPr>
              <w:t xml:space="preserve"> FROM A TO </w:t>
            </w:r>
            <w:r w:rsidR="00CF24E2" w:rsidRPr="002A4479">
              <w:rPr>
                <w:rFonts w:asciiTheme="minorHAnsi" w:hAnsiTheme="minorHAnsi" w:cstheme="minorHAnsi"/>
                <w:b/>
                <w:bCs/>
                <w:i/>
                <w:sz w:val="24"/>
                <w:szCs w:val="24"/>
              </w:rPr>
              <w:t>E</w:t>
            </w:r>
            <w:r w:rsidR="008D2749" w:rsidRPr="002A4479">
              <w:rPr>
                <w:rFonts w:asciiTheme="minorHAnsi" w:hAnsiTheme="minorHAnsi" w:cstheme="minorHAnsi"/>
                <w:b/>
                <w:bCs/>
                <w:i/>
                <w:sz w:val="24"/>
                <w:szCs w:val="24"/>
              </w:rPr>
              <w:t>)</w:t>
            </w:r>
            <w:r w:rsidR="004F76DE">
              <w:rPr>
                <w:rFonts w:asciiTheme="minorHAnsi" w:hAnsiTheme="minorHAnsi" w:cstheme="minorHAnsi"/>
                <w:b/>
                <w:bCs/>
                <w:i/>
                <w:sz w:val="24"/>
                <w:szCs w:val="24"/>
              </w:rPr>
              <w:t xml:space="preserve"> attached separately</w:t>
            </w:r>
          </w:p>
          <w:p w14:paraId="185E9990" w14:textId="77777777" w:rsidR="004F76DE" w:rsidRPr="004F558C" w:rsidRDefault="004F76DE" w:rsidP="004F76DE">
            <w:pPr>
              <w:numPr>
                <w:ilvl w:val="0"/>
                <w:numId w:val="14"/>
              </w:numPr>
              <w:overflowPunct/>
              <w:autoSpaceDE/>
              <w:autoSpaceDN/>
              <w:adjustRightInd/>
              <w:spacing w:after="160" w:line="252" w:lineRule="auto"/>
              <w:jc w:val="both"/>
              <w:textAlignment w:val="auto"/>
              <w:rPr>
                <w:rFonts w:asciiTheme="minorHAnsi" w:hAnsiTheme="minorHAnsi" w:cstheme="minorHAnsi"/>
                <w:b/>
                <w:bCs/>
                <w:i/>
                <w:sz w:val="24"/>
                <w:szCs w:val="24"/>
                <w:highlight w:val="yellow"/>
              </w:rPr>
            </w:pPr>
            <w:r w:rsidRPr="004F558C">
              <w:rPr>
                <w:rFonts w:asciiTheme="minorHAnsi" w:hAnsiTheme="minorHAnsi" w:cstheme="minorHAnsi"/>
                <w:b/>
                <w:bCs/>
                <w:i/>
                <w:sz w:val="24"/>
                <w:szCs w:val="24"/>
                <w:highlight w:val="yellow"/>
              </w:rPr>
              <w:t xml:space="preserve">Sample of complete Kits are required for quality checking at stage of submitting ITB. </w:t>
            </w:r>
          </w:p>
          <w:p w14:paraId="4691CCC6" w14:textId="77777777" w:rsidR="00553C28" w:rsidRPr="002A4479" w:rsidRDefault="00553C28" w:rsidP="004D2376">
            <w:pPr>
              <w:ind w:left="360"/>
              <w:rPr>
                <w:rFonts w:asciiTheme="minorHAnsi" w:hAnsiTheme="minorHAnsi" w:cstheme="minorHAnsi"/>
                <w:b/>
                <w:bCs/>
                <w:sz w:val="24"/>
                <w:szCs w:val="24"/>
              </w:rPr>
            </w:pPr>
          </w:p>
        </w:tc>
      </w:tr>
    </w:tbl>
    <w:p w14:paraId="07678BA6" w14:textId="155E3427" w:rsidR="00553C28" w:rsidRPr="002A4479" w:rsidRDefault="00553C28" w:rsidP="00553C28">
      <w:pPr>
        <w:pStyle w:val="Heading1"/>
        <w:keepLines/>
        <w:numPr>
          <w:ilvl w:val="0"/>
          <w:numId w:val="20"/>
        </w:numPr>
        <w:tabs>
          <w:tab w:val="clear" w:pos="6660"/>
        </w:tabs>
        <w:spacing w:before="480" w:line="276" w:lineRule="auto"/>
        <w:jc w:val="both"/>
        <w:rPr>
          <w:rFonts w:asciiTheme="minorHAnsi" w:hAnsiTheme="minorHAnsi" w:cstheme="minorHAnsi"/>
          <w:sz w:val="24"/>
          <w:szCs w:val="24"/>
        </w:rPr>
      </w:pPr>
      <w:bookmarkStart w:id="5" w:name="_Toc457220656"/>
      <w:r w:rsidRPr="002A4479">
        <w:rPr>
          <w:rFonts w:asciiTheme="minorHAnsi" w:hAnsiTheme="minorHAnsi" w:cstheme="minorHAnsi"/>
          <w:sz w:val="24"/>
          <w:szCs w:val="24"/>
        </w:rPr>
        <w:t>Clarification of Bidding Documents</w:t>
      </w:r>
      <w:bookmarkEnd w:id="5"/>
    </w:p>
    <w:p w14:paraId="5A0383E0" w14:textId="77777777" w:rsidR="0054747E" w:rsidRPr="002A4479" w:rsidRDefault="0054747E" w:rsidP="0054747E">
      <w:pPr>
        <w:rPr>
          <w:rFonts w:asciiTheme="minorHAnsi" w:hAnsiTheme="minorHAnsi" w:cstheme="minorHAnsi"/>
          <w:sz w:val="24"/>
          <w:szCs w:val="24"/>
          <w:lang w:val="en-GB"/>
        </w:rPr>
      </w:pPr>
    </w:p>
    <w:p w14:paraId="4BD3A934" w14:textId="1209FE0C" w:rsidR="00C21671" w:rsidRPr="002A4479" w:rsidRDefault="00553C28" w:rsidP="00C24E27">
      <w:pPr>
        <w:ind w:left="360"/>
        <w:jc w:val="both"/>
        <w:rPr>
          <w:rFonts w:asciiTheme="minorHAnsi" w:hAnsiTheme="minorHAnsi" w:cstheme="minorHAnsi"/>
          <w:color w:val="548DD4" w:themeColor="text2" w:themeTint="99"/>
          <w:sz w:val="24"/>
          <w:szCs w:val="24"/>
        </w:rPr>
      </w:pPr>
      <w:r w:rsidRPr="002A4479">
        <w:rPr>
          <w:rFonts w:asciiTheme="minorHAnsi" w:hAnsiTheme="minorHAnsi" w:cstheme="minorHAnsi"/>
          <w:sz w:val="24"/>
          <w:szCs w:val="24"/>
        </w:rPr>
        <w:t xml:space="preserve">A prospective Bidder requiring any clarification of the Bidding Documents may notify in writing at the </w:t>
      </w:r>
      <w:hyperlink r:id="rId9" w:history="1"/>
      <w:r w:rsidRPr="002A4479">
        <w:rPr>
          <w:rFonts w:asciiTheme="minorHAnsi" w:hAnsiTheme="minorHAnsi" w:cstheme="minorHAnsi"/>
          <w:sz w:val="24"/>
          <w:szCs w:val="24"/>
        </w:rPr>
        <w:t xml:space="preserve"> </w:t>
      </w:r>
      <w:r w:rsidR="0054747E" w:rsidRPr="002A4479">
        <w:rPr>
          <w:rFonts w:asciiTheme="minorHAnsi" w:hAnsiTheme="minorHAnsi" w:cstheme="minorHAnsi"/>
          <w:color w:val="548DD4" w:themeColor="text2" w:themeTint="99"/>
          <w:sz w:val="24"/>
          <w:szCs w:val="24"/>
        </w:rPr>
        <w:t>bestafg</w:t>
      </w:r>
      <w:r w:rsidR="00CF24E2" w:rsidRPr="002A4479">
        <w:rPr>
          <w:rFonts w:asciiTheme="minorHAnsi" w:hAnsiTheme="minorHAnsi" w:cstheme="minorHAnsi"/>
          <w:color w:val="548DD4" w:themeColor="text2" w:themeTint="99"/>
          <w:sz w:val="24"/>
          <w:szCs w:val="24"/>
        </w:rPr>
        <w:t>@</w:t>
      </w:r>
      <w:r w:rsidR="0054747E" w:rsidRPr="002A4479">
        <w:rPr>
          <w:rFonts w:asciiTheme="minorHAnsi" w:hAnsiTheme="minorHAnsi" w:cstheme="minorHAnsi"/>
          <w:color w:val="548DD4" w:themeColor="text2" w:themeTint="99"/>
          <w:sz w:val="24"/>
          <w:szCs w:val="24"/>
        </w:rPr>
        <w:t>bestafg.org</w:t>
      </w:r>
      <w:r w:rsidR="00CF24E2" w:rsidRPr="002A4479">
        <w:rPr>
          <w:rFonts w:asciiTheme="minorHAnsi" w:hAnsiTheme="minorHAnsi" w:cstheme="minorHAnsi"/>
          <w:color w:val="548DD4" w:themeColor="text2" w:themeTint="99"/>
          <w:sz w:val="24"/>
          <w:szCs w:val="24"/>
        </w:rPr>
        <w:t xml:space="preserve"> </w:t>
      </w:r>
    </w:p>
    <w:p w14:paraId="2A652357" w14:textId="445E68E1" w:rsidR="00553C28" w:rsidRPr="002A4479" w:rsidRDefault="00553C28" w:rsidP="00C24E27">
      <w:pPr>
        <w:ind w:left="360"/>
        <w:jc w:val="both"/>
        <w:rPr>
          <w:rFonts w:asciiTheme="minorHAnsi" w:hAnsiTheme="minorHAnsi" w:cstheme="minorHAnsi"/>
          <w:sz w:val="24"/>
          <w:szCs w:val="24"/>
        </w:rPr>
      </w:pPr>
      <w:r w:rsidRPr="002A4479">
        <w:rPr>
          <w:rFonts w:asciiTheme="minorHAnsi" w:hAnsiTheme="minorHAnsi" w:cstheme="minorHAnsi"/>
          <w:sz w:val="24"/>
          <w:szCs w:val="24"/>
        </w:rPr>
        <w:t xml:space="preserve">The request for clarification must reach the Owner </w:t>
      </w:r>
      <w:r w:rsidR="008D2749" w:rsidRPr="002A4479">
        <w:rPr>
          <w:rFonts w:asciiTheme="minorHAnsi" w:hAnsiTheme="minorHAnsi" w:cstheme="minorHAnsi"/>
          <w:sz w:val="24"/>
          <w:szCs w:val="24"/>
        </w:rPr>
        <w:t xml:space="preserve">/ BEST </w:t>
      </w:r>
      <w:r w:rsidRPr="002A4479">
        <w:rPr>
          <w:rFonts w:asciiTheme="minorHAnsi" w:hAnsiTheme="minorHAnsi" w:cstheme="minorHAnsi"/>
          <w:sz w:val="24"/>
          <w:szCs w:val="24"/>
        </w:rPr>
        <w:t xml:space="preserve">not later than </w:t>
      </w:r>
      <w:r w:rsidRPr="002A4479">
        <w:rPr>
          <w:rFonts w:asciiTheme="minorHAnsi" w:hAnsiTheme="minorHAnsi" w:cstheme="minorHAnsi"/>
          <w:b/>
          <w:bCs/>
          <w:sz w:val="24"/>
          <w:szCs w:val="24"/>
          <w:highlight w:val="yellow"/>
          <w:u w:val="single"/>
        </w:rPr>
        <w:t>(</w:t>
      </w:r>
      <w:r w:rsidR="00CF24E2" w:rsidRPr="002A4479">
        <w:rPr>
          <w:rFonts w:asciiTheme="minorHAnsi" w:hAnsiTheme="minorHAnsi" w:cstheme="minorHAnsi"/>
          <w:b/>
          <w:bCs/>
          <w:sz w:val="24"/>
          <w:szCs w:val="24"/>
          <w:highlight w:val="yellow"/>
          <w:u w:val="single"/>
        </w:rPr>
        <w:t>June</w:t>
      </w:r>
      <w:r w:rsidRPr="002A4479">
        <w:rPr>
          <w:rFonts w:asciiTheme="minorHAnsi" w:hAnsiTheme="minorHAnsi" w:cstheme="minorHAnsi"/>
          <w:b/>
          <w:bCs/>
          <w:sz w:val="24"/>
          <w:szCs w:val="24"/>
          <w:highlight w:val="yellow"/>
          <w:u w:val="single"/>
        </w:rPr>
        <w:t xml:space="preserve"> </w:t>
      </w:r>
      <w:r w:rsidR="00CF24E2" w:rsidRPr="002A4479">
        <w:rPr>
          <w:rFonts w:asciiTheme="minorHAnsi" w:hAnsiTheme="minorHAnsi" w:cstheme="minorHAnsi"/>
          <w:b/>
          <w:bCs/>
          <w:sz w:val="24"/>
          <w:szCs w:val="24"/>
          <w:highlight w:val="yellow"/>
          <w:u w:val="single"/>
        </w:rPr>
        <w:t>30</w:t>
      </w:r>
      <w:r w:rsidRPr="002A4479">
        <w:rPr>
          <w:rFonts w:asciiTheme="minorHAnsi" w:hAnsiTheme="minorHAnsi" w:cstheme="minorHAnsi"/>
          <w:b/>
          <w:bCs/>
          <w:sz w:val="24"/>
          <w:szCs w:val="24"/>
          <w:highlight w:val="yellow"/>
          <w:u w:val="single"/>
        </w:rPr>
        <w:t>, 201</w:t>
      </w:r>
      <w:r w:rsidR="00CF24E2" w:rsidRPr="002A4479">
        <w:rPr>
          <w:rFonts w:asciiTheme="minorHAnsi" w:hAnsiTheme="minorHAnsi" w:cstheme="minorHAnsi"/>
          <w:b/>
          <w:bCs/>
          <w:sz w:val="24"/>
          <w:szCs w:val="24"/>
          <w:highlight w:val="yellow"/>
          <w:u w:val="single"/>
        </w:rPr>
        <w:t>9</w:t>
      </w:r>
      <w:r w:rsidRPr="002A4479">
        <w:rPr>
          <w:rFonts w:asciiTheme="minorHAnsi" w:hAnsiTheme="minorHAnsi" w:cstheme="minorHAnsi"/>
          <w:sz w:val="24"/>
          <w:szCs w:val="24"/>
        </w:rPr>
        <w:t>). The Owner</w:t>
      </w:r>
      <w:r w:rsidR="008D2749" w:rsidRPr="002A4479">
        <w:rPr>
          <w:rFonts w:asciiTheme="minorHAnsi" w:hAnsiTheme="minorHAnsi" w:cstheme="minorHAnsi"/>
          <w:sz w:val="24"/>
          <w:szCs w:val="24"/>
        </w:rPr>
        <w:t xml:space="preserve"> / BEST will</w:t>
      </w:r>
      <w:r w:rsidRPr="002A4479">
        <w:rPr>
          <w:rFonts w:asciiTheme="minorHAnsi" w:hAnsiTheme="minorHAnsi" w:cstheme="minorHAnsi"/>
          <w:sz w:val="24"/>
          <w:szCs w:val="24"/>
        </w:rPr>
        <w:t xml:space="preserve"> respond by e-mail providing clarification on the bid documents on the </w:t>
      </w:r>
      <w:r w:rsidRPr="002A4479">
        <w:rPr>
          <w:rFonts w:asciiTheme="minorHAnsi" w:hAnsiTheme="minorHAnsi" w:cstheme="minorHAnsi"/>
          <w:b/>
          <w:bCs/>
          <w:sz w:val="24"/>
          <w:szCs w:val="24"/>
          <w:highlight w:val="yellow"/>
          <w:u w:val="single"/>
        </w:rPr>
        <w:t>(</w:t>
      </w:r>
      <w:r w:rsidR="00242EEA" w:rsidRPr="002A4479">
        <w:rPr>
          <w:rFonts w:asciiTheme="minorHAnsi" w:hAnsiTheme="minorHAnsi" w:cstheme="minorHAnsi"/>
          <w:b/>
          <w:bCs/>
          <w:sz w:val="24"/>
          <w:szCs w:val="24"/>
          <w:highlight w:val="yellow"/>
          <w:u w:val="single"/>
        </w:rPr>
        <w:t>June</w:t>
      </w:r>
      <w:r w:rsidR="00C21671" w:rsidRPr="002A4479">
        <w:rPr>
          <w:rFonts w:asciiTheme="minorHAnsi" w:hAnsiTheme="minorHAnsi" w:cstheme="minorHAnsi"/>
          <w:b/>
          <w:bCs/>
          <w:sz w:val="24"/>
          <w:szCs w:val="24"/>
          <w:highlight w:val="yellow"/>
          <w:u w:val="single"/>
        </w:rPr>
        <w:t xml:space="preserve"> </w:t>
      </w:r>
      <w:r w:rsidR="00242EEA" w:rsidRPr="002A4479">
        <w:rPr>
          <w:rFonts w:asciiTheme="minorHAnsi" w:hAnsiTheme="minorHAnsi" w:cstheme="minorHAnsi"/>
          <w:b/>
          <w:bCs/>
          <w:sz w:val="24"/>
          <w:szCs w:val="24"/>
          <w:highlight w:val="yellow"/>
          <w:u w:val="single"/>
        </w:rPr>
        <w:t>30</w:t>
      </w:r>
      <w:r w:rsidR="00C21671" w:rsidRPr="002A4479">
        <w:rPr>
          <w:rFonts w:asciiTheme="minorHAnsi" w:hAnsiTheme="minorHAnsi" w:cstheme="minorHAnsi"/>
          <w:b/>
          <w:bCs/>
          <w:sz w:val="24"/>
          <w:szCs w:val="24"/>
          <w:highlight w:val="yellow"/>
          <w:u w:val="single"/>
        </w:rPr>
        <w:t>, 201</w:t>
      </w:r>
      <w:r w:rsidR="00242EEA" w:rsidRPr="002A4479">
        <w:rPr>
          <w:rFonts w:asciiTheme="minorHAnsi" w:hAnsiTheme="minorHAnsi" w:cstheme="minorHAnsi"/>
          <w:b/>
          <w:bCs/>
          <w:sz w:val="24"/>
          <w:szCs w:val="24"/>
          <w:highlight w:val="yellow"/>
          <w:u w:val="single"/>
        </w:rPr>
        <w:t>9</w:t>
      </w:r>
      <w:r w:rsidRPr="002A4479">
        <w:rPr>
          <w:rFonts w:asciiTheme="minorHAnsi" w:hAnsiTheme="minorHAnsi" w:cstheme="minorHAnsi"/>
          <w:b/>
          <w:bCs/>
          <w:sz w:val="24"/>
          <w:szCs w:val="24"/>
          <w:u w:val="single"/>
        </w:rPr>
        <w:t>).</w:t>
      </w:r>
      <w:r w:rsidRPr="002A4479">
        <w:rPr>
          <w:rFonts w:asciiTheme="minorHAnsi" w:hAnsiTheme="minorHAnsi" w:cstheme="minorHAnsi"/>
          <w:sz w:val="24"/>
          <w:szCs w:val="24"/>
        </w:rPr>
        <w:t xml:space="preserve"> Written copies of the Owner’s response (including an explanation of the query but without identifying the source of inquiry) will be communicated to all prospective Bidders, who had received the bidding documents.</w:t>
      </w:r>
    </w:p>
    <w:p w14:paraId="284B3F19" w14:textId="77777777" w:rsidR="00C21671" w:rsidRDefault="00C21671" w:rsidP="00553C28">
      <w:pPr>
        <w:ind w:left="360"/>
        <w:rPr>
          <w:rFonts w:asciiTheme="minorHAnsi" w:hAnsiTheme="minorHAnsi" w:cstheme="minorHAnsi"/>
          <w:sz w:val="24"/>
          <w:szCs w:val="24"/>
        </w:rPr>
      </w:pPr>
    </w:p>
    <w:p w14:paraId="28221618" w14:textId="77777777" w:rsidR="00C36872" w:rsidRPr="002A4479" w:rsidRDefault="00C36872" w:rsidP="00553C28">
      <w:pPr>
        <w:ind w:left="360"/>
        <w:rPr>
          <w:rFonts w:asciiTheme="minorHAnsi" w:hAnsiTheme="minorHAnsi" w:cstheme="minorHAnsi"/>
          <w:sz w:val="24"/>
          <w:szCs w:val="24"/>
        </w:rPr>
      </w:pPr>
    </w:p>
    <w:p w14:paraId="31E3803B" w14:textId="77777777" w:rsidR="00C24E27" w:rsidRPr="002A4479" w:rsidRDefault="00C24E27" w:rsidP="00C24E27">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inorHAnsi" w:hAnsiTheme="minorHAnsi" w:cstheme="minorHAnsi"/>
          <w:b/>
          <w:sz w:val="24"/>
          <w:szCs w:val="24"/>
          <w:lang w:val="en-GB"/>
        </w:rPr>
      </w:pPr>
      <w:r w:rsidRPr="002A4479">
        <w:rPr>
          <w:rFonts w:asciiTheme="minorHAnsi" w:hAnsiTheme="minorHAnsi" w:cstheme="minorHAnsi"/>
          <w:b/>
          <w:sz w:val="24"/>
          <w:szCs w:val="24"/>
          <w:lang w:val="en-GB"/>
        </w:rPr>
        <w:t xml:space="preserve">IMPORTANT: </w:t>
      </w:r>
    </w:p>
    <w:p w14:paraId="7FBB1A57" w14:textId="77777777" w:rsidR="00C24E27" w:rsidRPr="002A4479" w:rsidRDefault="00C24E27" w:rsidP="00C24E27">
      <w:pPr>
        <w:pBdr>
          <w:top w:val="single" w:sz="4" w:space="1" w:color="auto"/>
          <w:left w:val="single" w:sz="4" w:space="0" w:color="auto"/>
          <w:bottom w:val="single" w:sz="4" w:space="1" w:color="auto"/>
          <w:right w:val="single" w:sz="4" w:space="4" w:color="auto"/>
        </w:pBdr>
        <w:shd w:val="clear" w:color="auto" w:fill="A6A6A6" w:themeFill="background1" w:themeFillShade="A6"/>
        <w:ind w:right="-57"/>
        <w:jc w:val="both"/>
        <w:rPr>
          <w:rFonts w:asciiTheme="minorHAnsi" w:hAnsiTheme="minorHAnsi" w:cstheme="minorHAnsi"/>
          <w:bCs/>
          <w:sz w:val="24"/>
          <w:szCs w:val="24"/>
          <w:rtl/>
          <w:lang w:val="en-GB"/>
        </w:rPr>
      </w:pPr>
      <w:r w:rsidRPr="002A4479">
        <w:rPr>
          <w:rFonts w:asciiTheme="minorHAnsi" w:hAnsiTheme="minorHAnsi" w:cstheme="minorHAnsi"/>
          <w:bCs/>
          <w:sz w:val="24"/>
          <w:szCs w:val="24"/>
          <w:lang w:val="en-GB"/>
        </w:rPr>
        <w:t>Do not send bids to the above email addresses. Only Queries and questions on this RFQ can be sent to the above address.</w:t>
      </w:r>
    </w:p>
    <w:p w14:paraId="12A74CB0" w14:textId="77777777" w:rsidR="00820B1D" w:rsidRPr="002A4479" w:rsidRDefault="00820B1D" w:rsidP="00553C28">
      <w:pPr>
        <w:ind w:left="360"/>
        <w:rPr>
          <w:rFonts w:asciiTheme="minorHAnsi" w:hAnsiTheme="minorHAnsi" w:cstheme="minorHAnsi"/>
          <w:sz w:val="24"/>
          <w:szCs w:val="24"/>
        </w:rPr>
      </w:pPr>
    </w:p>
    <w:p w14:paraId="050997C0" w14:textId="77777777" w:rsidR="00553C28" w:rsidRPr="002A4479" w:rsidRDefault="00553C28" w:rsidP="00553C28">
      <w:pPr>
        <w:pStyle w:val="Heading5"/>
        <w:shd w:val="clear" w:color="auto" w:fill="FFC000"/>
        <w:ind w:left="360" w:hanging="360"/>
        <w:rPr>
          <w:rFonts w:asciiTheme="minorHAnsi" w:hAnsiTheme="minorHAnsi" w:cstheme="minorHAnsi"/>
          <w:sz w:val="24"/>
          <w:szCs w:val="24"/>
        </w:rPr>
      </w:pPr>
      <w:r w:rsidRPr="002A4479">
        <w:rPr>
          <w:rFonts w:asciiTheme="minorHAnsi" w:hAnsiTheme="minorHAnsi" w:cstheme="minorHAnsi"/>
          <w:sz w:val="24"/>
          <w:szCs w:val="24"/>
        </w:rPr>
        <w:t xml:space="preserve">III. PREPARATION OF BIDS: </w:t>
      </w:r>
    </w:p>
    <w:p w14:paraId="5C0F5DBE" w14:textId="69C078EC" w:rsidR="00553C28" w:rsidRPr="002A4479" w:rsidRDefault="00553C28" w:rsidP="00553C28">
      <w:pPr>
        <w:pStyle w:val="Heading1"/>
        <w:keepLines/>
        <w:numPr>
          <w:ilvl w:val="0"/>
          <w:numId w:val="20"/>
        </w:numPr>
        <w:tabs>
          <w:tab w:val="clear" w:pos="6660"/>
        </w:tabs>
        <w:spacing w:before="240" w:line="276" w:lineRule="auto"/>
        <w:jc w:val="both"/>
        <w:rPr>
          <w:rFonts w:asciiTheme="minorHAnsi" w:hAnsiTheme="minorHAnsi" w:cstheme="minorHAnsi"/>
          <w:sz w:val="24"/>
          <w:szCs w:val="24"/>
        </w:rPr>
      </w:pPr>
      <w:bookmarkStart w:id="6" w:name="_Toc457220657"/>
      <w:r w:rsidRPr="002A4479">
        <w:rPr>
          <w:rFonts w:asciiTheme="minorHAnsi" w:hAnsiTheme="minorHAnsi" w:cstheme="minorHAnsi"/>
          <w:sz w:val="24"/>
          <w:szCs w:val="24"/>
        </w:rPr>
        <w:t>Language of Bid</w:t>
      </w:r>
      <w:bookmarkEnd w:id="6"/>
    </w:p>
    <w:p w14:paraId="17EBE395" w14:textId="77777777" w:rsidR="00C21671" w:rsidRPr="002A4479" w:rsidRDefault="00C21671" w:rsidP="00C21671">
      <w:pPr>
        <w:rPr>
          <w:rFonts w:asciiTheme="minorHAnsi" w:hAnsiTheme="minorHAnsi" w:cstheme="minorHAnsi"/>
          <w:sz w:val="24"/>
          <w:szCs w:val="24"/>
          <w:lang w:val="en-GB"/>
        </w:rPr>
      </w:pPr>
    </w:p>
    <w:p w14:paraId="548C1651" w14:textId="234C86EA" w:rsidR="00553C28" w:rsidRPr="002A4479" w:rsidRDefault="00553C28" w:rsidP="00C36872">
      <w:pPr>
        <w:ind w:left="360"/>
        <w:jc w:val="both"/>
        <w:rPr>
          <w:rFonts w:asciiTheme="minorHAnsi" w:hAnsiTheme="minorHAnsi" w:cstheme="minorHAnsi"/>
          <w:sz w:val="24"/>
          <w:szCs w:val="24"/>
        </w:rPr>
      </w:pPr>
      <w:r w:rsidRPr="002A4479">
        <w:rPr>
          <w:rFonts w:asciiTheme="minorHAnsi" w:hAnsiTheme="minorHAnsi" w:cstheme="minorHAnsi"/>
          <w:sz w:val="24"/>
          <w:szCs w:val="24"/>
        </w:rPr>
        <w:t xml:space="preserve">The bid and all relative correspondence and documents exchanged between the bidders and the Owner </w:t>
      </w:r>
      <w:r w:rsidR="008D2749" w:rsidRPr="002A4479">
        <w:rPr>
          <w:rFonts w:asciiTheme="minorHAnsi" w:hAnsiTheme="minorHAnsi" w:cstheme="minorHAnsi"/>
          <w:sz w:val="24"/>
          <w:szCs w:val="24"/>
        </w:rPr>
        <w:t xml:space="preserve">/ BEST </w:t>
      </w:r>
      <w:r w:rsidRPr="002A4479">
        <w:rPr>
          <w:rFonts w:asciiTheme="minorHAnsi" w:hAnsiTheme="minorHAnsi" w:cstheme="minorHAnsi"/>
          <w:sz w:val="24"/>
          <w:szCs w:val="24"/>
        </w:rPr>
        <w:t xml:space="preserve">shall be written in </w:t>
      </w:r>
      <w:r w:rsidRPr="002A4479">
        <w:rPr>
          <w:rFonts w:asciiTheme="minorHAnsi" w:hAnsiTheme="minorHAnsi" w:cstheme="minorHAnsi"/>
          <w:b/>
          <w:sz w:val="24"/>
          <w:szCs w:val="24"/>
        </w:rPr>
        <w:t>English language</w:t>
      </w:r>
      <w:r w:rsidR="008D2749" w:rsidRPr="002A4479">
        <w:rPr>
          <w:rFonts w:asciiTheme="minorHAnsi" w:hAnsiTheme="minorHAnsi" w:cstheme="minorHAnsi"/>
          <w:b/>
          <w:sz w:val="24"/>
          <w:szCs w:val="24"/>
        </w:rPr>
        <w:t xml:space="preserve"> or local language</w:t>
      </w:r>
      <w:r w:rsidRPr="002A4479">
        <w:rPr>
          <w:rFonts w:asciiTheme="minorHAnsi" w:hAnsiTheme="minorHAnsi" w:cstheme="minorHAnsi"/>
          <w:b/>
          <w:sz w:val="24"/>
          <w:szCs w:val="24"/>
        </w:rPr>
        <w:t xml:space="preserve"> only.</w:t>
      </w:r>
      <w:r w:rsidRPr="002A4479">
        <w:rPr>
          <w:rFonts w:asciiTheme="minorHAnsi" w:hAnsiTheme="minorHAnsi" w:cstheme="minorHAnsi"/>
          <w:sz w:val="24"/>
          <w:szCs w:val="24"/>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licensed translator as recognized and notarized by the Courts and Government of Afghanistan.</w:t>
      </w:r>
    </w:p>
    <w:p w14:paraId="1D410888" w14:textId="77777777" w:rsidR="00553C28" w:rsidRPr="002A4479" w:rsidRDefault="00553C28" w:rsidP="00553C28">
      <w:pPr>
        <w:pStyle w:val="Heading1"/>
        <w:keepLines/>
        <w:numPr>
          <w:ilvl w:val="0"/>
          <w:numId w:val="20"/>
        </w:numPr>
        <w:tabs>
          <w:tab w:val="clear" w:pos="6660"/>
        </w:tabs>
        <w:spacing w:before="240" w:line="276" w:lineRule="auto"/>
        <w:jc w:val="both"/>
        <w:rPr>
          <w:rFonts w:asciiTheme="minorHAnsi" w:hAnsiTheme="minorHAnsi" w:cstheme="minorHAnsi"/>
          <w:caps/>
          <w:sz w:val="24"/>
          <w:szCs w:val="24"/>
        </w:rPr>
      </w:pPr>
      <w:bookmarkStart w:id="7" w:name="_Toc457220658"/>
      <w:r w:rsidRPr="002A4479">
        <w:rPr>
          <w:rFonts w:asciiTheme="minorHAnsi" w:hAnsiTheme="minorHAnsi" w:cstheme="minorHAnsi"/>
          <w:sz w:val="24"/>
          <w:szCs w:val="24"/>
        </w:rPr>
        <w:t>Documents Comprising the Bid</w:t>
      </w:r>
      <w:bookmarkEnd w:id="7"/>
      <w:r w:rsidRPr="002A4479">
        <w:rPr>
          <w:rFonts w:asciiTheme="minorHAnsi" w:hAnsiTheme="minorHAnsi" w:cstheme="minorHAnsi"/>
          <w:sz w:val="24"/>
          <w:szCs w:val="24"/>
        </w:rPr>
        <w:t xml:space="preserve"> </w:t>
      </w:r>
    </w:p>
    <w:p w14:paraId="62F0FA7C" w14:textId="4F86898B" w:rsidR="00553C28" w:rsidRPr="002A4479" w:rsidRDefault="00553C28" w:rsidP="00553C28">
      <w:pPr>
        <w:ind w:left="360"/>
        <w:rPr>
          <w:rFonts w:asciiTheme="minorHAnsi" w:hAnsiTheme="minorHAnsi" w:cstheme="minorHAnsi"/>
          <w:sz w:val="24"/>
          <w:szCs w:val="24"/>
        </w:rPr>
      </w:pPr>
      <w:r w:rsidRPr="002A4479">
        <w:rPr>
          <w:rFonts w:asciiTheme="minorHAnsi" w:hAnsiTheme="minorHAnsi" w:cstheme="minorHAnsi"/>
          <w:sz w:val="24"/>
          <w:szCs w:val="24"/>
        </w:rPr>
        <w:t>The submitted bid must include the following information.  Failure to supply all requested information or comply with the specified formats may disqualify the bidder from consideration.</w:t>
      </w:r>
    </w:p>
    <w:p w14:paraId="30227703" w14:textId="1E43C83D" w:rsidR="00C21671" w:rsidRPr="002A4479" w:rsidRDefault="00C21671" w:rsidP="00553C28">
      <w:pPr>
        <w:ind w:left="360"/>
        <w:rPr>
          <w:rFonts w:asciiTheme="minorHAnsi" w:hAnsiTheme="minorHAnsi" w:cstheme="minorHAnsi"/>
          <w:sz w:val="24"/>
          <w:szCs w:val="24"/>
        </w:rPr>
      </w:pPr>
    </w:p>
    <w:p w14:paraId="29659B83" w14:textId="77777777" w:rsidR="00C21671" w:rsidRPr="002A4479" w:rsidRDefault="00C21671" w:rsidP="00553C28">
      <w:pPr>
        <w:ind w:left="360"/>
        <w:rPr>
          <w:rFonts w:asciiTheme="minorHAnsi" w:hAnsiTheme="minorHAnsi" w:cstheme="minorHAnsi"/>
          <w:sz w:val="24"/>
          <w:szCs w:val="24"/>
        </w:rPr>
      </w:pPr>
    </w:p>
    <w:tbl>
      <w:tblPr>
        <w:tblpPr w:leftFromText="180" w:rightFromText="180" w:vertAnchor="text" w:horzAnchor="margin" w:tblpX="-185" w:tblpY="-38"/>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0228"/>
      </w:tblGrid>
      <w:tr w:rsidR="00553C28" w:rsidRPr="002A4479" w14:paraId="64B7DBEF" w14:textId="77777777" w:rsidTr="008D2749">
        <w:trPr>
          <w:trHeight w:val="3338"/>
        </w:trPr>
        <w:tc>
          <w:tcPr>
            <w:tcW w:w="5000" w:type="pct"/>
            <w:shd w:val="clear" w:color="auto" w:fill="C2D69B" w:themeFill="accent3" w:themeFillTint="99"/>
          </w:tcPr>
          <w:p w14:paraId="51C63FE9" w14:textId="762BC516" w:rsidR="00553C28" w:rsidRPr="002A4479" w:rsidRDefault="00553C28" w:rsidP="00C36872">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 xml:space="preserve">A Bid detailing the unit price </w:t>
            </w:r>
            <w:r w:rsidRPr="002A4479">
              <w:rPr>
                <w:rFonts w:asciiTheme="minorHAnsi" w:hAnsiTheme="minorHAnsi" w:cstheme="minorHAnsi"/>
                <w:b/>
                <w:bCs/>
                <w:i/>
                <w:sz w:val="24"/>
                <w:szCs w:val="24"/>
                <w:u w:val="single"/>
              </w:rPr>
              <w:t xml:space="preserve">only in the Annex </w:t>
            </w:r>
            <w:r w:rsidR="008D2749" w:rsidRPr="002A4479">
              <w:rPr>
                <w:rFonts w:asciiTheme="minorHAnsi" w:hAnsiTheme="minorHAnsi" w:cstheme="minorHAnsi"/>
                <w:b/>
                <w:bCs/>
                <w:i/>
                <w:sz w:val="24"/>
                <w:szCs w:val="24"/>
                <w:u w:val="single"/>
              </w:rPr>
              <w:t xml:space="preserve">TABLE A to </w:t>
            </w:r>
            <w:r w:rsidR="00C36872">
              <w:rPr>
                <w:rFonts w:asciiTheme="minorHAnsi" w:hAnsiTheme="minorHAnsi" w:cstheme="minorHAnsi"/>
                <w:b/>
                <w:bCs/>
                <w:i/>
                <w:sz w:val="24"/>
                <w:szCs w:val="24"/>
                <w:u w:val="single"/>
              </w:rPr>
              <w:t>E</w:t>
            </w:r>
            <w:r w:rsidR="00BF6C22" w:rsidRPr="002A4479">
              <w:rPr>
                <w:rFonts w:asciiTheme="minorHAnsi" w:hAnsiTheme="minorHAnsi" w:cstheme="minorHAnsi"/>
                <w:b/>
                <w:bCs/>
                <w:i/>
                <w:sz w:val="24"/>
                <w:szCs w:val="24"/>
                <w:u w:val="single"/>
              </w:rPr>
              <w:t xml:space="preserve"> sheet</w:t>
            </w:r>
            <w:r w:rsidRPr="002A4479">
              <w:rPr>
                <w:rFonts w:asciiTheme="minorHAnsi" w:hAnsiTheme="minorHAnsi" w:cstheme="minorHAnsi"/>
                <w:b/>
                <w:bCs/>
                <w:i/>
                <w:sz w:val="24"/>
                <w:szCs w:val="24"/>
                <w:u w:val="single"/>
              </w:rPr>
              <w:t xml:space="preserve"> given for the purpose</w:t>
            </w:r>
            <w:r w:rsidRPr="002A4479">
              <w:rPr>
                <w:rFonts w:asciiTheme="minorHAnsi" w:hAnsiTheme="minorHAnsi" w:cstheme="minorHAnsi"/>
                <w:b/>
                <w:bCs/>
                <w:i/>
                <w:sz w:val="24"/>
                <w:szCs w:val="24"/>
              </w:rPr>
              <w:t xml:space="preserve">; </w:t>
            </w:r>
          </w:p>
          <w:p w14:paraId="3D8EB7D2" w14:textId="77777777" w:rsidR="00553C28" w:rsidRPr="002A4479" w:rsidRDefault="00553C28" w:rsidP="00553C2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Certificate of Business registration or Trading License in Afghanistan</w:t>
            </w:r>
          </w:p>
          <w:p w14:paraId="272EB587" w14:textId="77777777" w:rsidR="00553C28" w:rsidRPr="002A4479" w:rsidRDefault="00553C28" w:rsidP="00553C2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 xml:space="preserve">Profile of the dealer (experience in the same field) </w:t>
            </w:r>
          </w:p>
          <w:p w14:paraId="45F6C566" w14:textId="77777777" w:rsidR="00553C28" w:rsidRPr="002A4479" w:rsidRDefault="00553C28" w:rsidP="00553C2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Tax payers’ documents in Afghanistan</w:t>
            </w:r>
          </w:p>
          <w:p w14:paraId="26FFAD3A" w14:textId="77777777" w:rsidR="00553C28" w:rsidRPr="002A4479" w:rsidRDefault="00553C28" w:rsidP="00553C2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Bank details /Financial capabilities</w:t>
            </w:r>
          </w:p>
          <w:p w14:paraId="39A55560" w14:textId="77777777" w:rsidR="00553C28" w:rsidRPr="002A4479" w:rsidRDefault="00553C28" w:rsidP="00553C2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 xml:space="preserve">Cover letter explaining interest to be a contracted vendor or supplier </w:t>
            </w:r>
          </w:p>
          <w:p w14:paraId="16C90C69" w14:textId="77777777" w:rsidR="00553C28" w:rsidRPr="002A4479" w:rsidRDefault="00553C28" w:rsidP="00553C2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 xml:space="preserve">List of similar projects </w:t>
            </w:r>
          </w:p>
          <w:p w14:paraId="39EDC507" w14:textId="77777777" w:rsidR="00553C28" w:rsidRPr="002A4479" w:rsidRDefault="00553C28" w:rsidP="00553C2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 xml:space="preserve">Annual turnover for last three years + Bank statement  </w:t>
            </w:r>
          </w:p>
          <w:p w14:paraId="71AC6FD0" w14:textId="33D8FB6D" w:rsidR="00553C28" w:rsidRPr="002A4479" w:rsidRDefault="00553C28" w:rsidP="00AC7EA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 xml:space="preserve">Delivery of the required </w:t>
            </w:r>
            <w:r w:rsidR="00AC7EA8">
              <w:rPr>
                <w:rFonts w:asciiTheme="minorHAnsi" w:hAnsiTheme="minorHAnsi" w:cstheme="minorHAnsi"/>
                <w:b/>
                <w:bCs/>
                <w:i/>
                <w:sz w:val="24"/>
                <w:szCs w:val="24"/>
              </w:rPr>
              <w:t>Kits</w:t>
            </w:r>
            <w:r w:rsidRPr="002A4479">
              <w:rPr>
                <w:rFonts w:asciiTheme="minorHAnsi" w:hAnsiTheme="minorHAnsi" w:cstheme="minorHAnsi"/>
                <w:b/>
                <w:bCs/>
                <w:i/>
                <w:sz w:val="24"/>
                <w:szCs w:val="24"/>
              </w:rPr>
              <w:t xml:space="preserve"> Plan</w:t>
            </w:r>
          </w:p>
          <w:p w14:paraId="7F4A6955" w14:textId="77777777" w:rsidR="00553C28" w:rsidRPr="002A4479" w:rsidRDefault="00553C28" w:rsidP="00553C28">
            <w:pPr>
              <w:numPr>
                <w:ilvl w:val="0"/>
                <w:numId w:val="17"/>
              </w:numPr>
              <w:overflowPunct/>
              <w:autoSpaceDE/>
              <w:autoSpaceDN/>
              <w:adjustRightInd/>
              <w:spacing w:after="160"/>
              <w:jc w:val="both"/>
              <w:textAlignment w:val="auto"/>
              <w:rPr>
                <w:rFonts w:asciiTheme="minorHAnsi" w:hAnsiTheme="minorHAnsi" w:cstheme="minorHAnsi"/>
                <w:b/>
                <w:bCs/>
                <w:i/>
                <w:sz w:val="24"/>
                <w:szCs w:val="24"/>
              </w:rPr>
            </w:pPr>
            <w:r w:rsidRPr="002A4479">
              <w:rPr>
                <w:rFonts w:asciiTheme="minorHAnsi" w:hAnsiTheme="minorHAnsi" w:cstheme="minorHAnsi"/>
                <w:b/>
                <w:bCs/>
                <w:i/>
                <w:sz w:val="24"/>
                <w:szCs w:val="24"/>
              </w:rPr>
              <w:t xml:space="preserve">Another important document bidder feels need to be attached to support their bid. </w:t>
            </w:r>
          </w:p>
        </w:tc>
      </w:tr>
    </w:tbl>
    <w:p w14:paraId="7C7D5BFA" w14:textId="331434F7" w:rsidR="00553C28" w:rsidRPr="002A4479" w:rsidRDefault="00C15BBF" w:rsidP="00C15BBF">
      <w:pPr>
        <w:pStyle w:val="Heading1"/>
        <w:spacing w:before="120" w:line="276" w:lineRule="auto"/>
        <w:ind w:left="-90" w:firstLine="180"/>
        <w:rPr>
          <w:rFonts w:asciiTheme="minorHAnsi" w:hAnsiTheme="minorHAnsi" w:cstheme="minorHAnsi"/>
          <w:caps/>
          <w:sz w:val="24"/>
          <w:szCs w:val="24"/>
        </w:rPr>
      </w:pPr>
      <w:bookmarkStart w:id="8" w:name="_Toc457220659"/>
      <w:r w:rsidRPr="002A4479">
        <w:rPr>
          <w:rFonts w:asciiTheme="minorHAnsi" w:hAnsiTheme="minorHAnsi" w:cstheme="minorHAnsi"/>
          <w:b w:val="0"/>
          <w:bCs w:val="0"/>
          <w:sz w:val="24"/>
          <w:szCs w:val="24"/>
        </w:rPr>
        <w:t>6.1</w:t>
      </w:r>
      <w:r w:rsidR="00C36872" w:rsidRPr="002A4479">
        <w:rPr>
          <w:rFonts w:asciiTheme="minorHAnsi" w:hAnsiTheme="minorHAnsi" w:cstheme="minorHAnsi"/>
          <w:sz w:val="24"/>
          <w:szCs w:val="24"/>
        </w:rPr>
        <w:t>. Similar</w:t>
      </w:r>
      <w:r w:rsidR="00553C28" w:rsidRPr="002A4479">
        <w:rPr>
          <w:rFonts w:asciiTheme="minorHAnsi" w:hAnsiTheme="minorHAnsi" w:cstheme="minorHAnsi"/>
          <w:b w:val="0"/>
          <w:bCs w:val="0"/>
          <w:sz w:val="24"/>
          <w:szCs w:val="24"/>
        </w:rPr>
        <w:t xml:space="preserve"> </w:t>
      </w:r>
      <w:r w:rsidR="00553C28" w:rsidRPr="00C36872">
        <w:rPr>
          <w:rFonts w:asciiTheme="minorHAnsi" w:hAnsiTheme="minorHAnsi" w:cstheme="minorHAnsi"/>
          <w:sz w:val="24"/>
          <w:szCs w:val="24"/>
        </w:rPr>
        <w:t xml:space="preserve">projects </w:t>
      </w:r>
    </w:p>
    <w:p w14:paraId="703E8532" w14:textId="65EDD47F"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Bidder shall provide the list of the projects completed or ongoing with similar nature i-e supplying of same materials and services</w:t>
      </w:r>
      <w:r w:rsidR="00C36872">
        <w:rPr>
          <w:rFonts w:asciiTheme="minorHAnsi" w:hAnsiTheme="minorHAnsi" w:cstheme="minorHAnsi"/>
          <w:sz w:val="24"/>
          <w:szCs w:val="24"/>
        </w:rPr>
        <w:t>.</w:t>
      </w:r>
      <w:r w:rsidRPr="002A4479">
        <w:rPr>
          <w:rFonts w:asciiTheme="minorHAnsi" w:hAnsiTheme="minorHAnsi" w:cstheme="minorHAnsi"/>
          <w:sz w:val="24"/>
          <w:szCs w:val="24"/>
        </w:rPr>
        <w:t xml:space="preserve"> </w:t>
      </w:r>
    </w:p>
    <w:p w14:paraId="7F51A8DC" w14:textId="4D0C4B45" w:rsidR="00553C28" w:rsidRPr="002A4479" w:rsidRDefault="00C15BBF" w:rsidP="00C15BBF">
      <w:pPr>
        <w:rPr>
          <w:rFonts w:asciiTheme="minorHAnsi" w:hAnsiTheme="minorHAnsi" w:cstheme="minorHAnsi"/>
          <w:sz w:val="24"/>
          <w:szCs w:val="24"/>
        </w:rPr>
      </w:pPr>
      <w:r w:rsidRPr="002A4479">
        <w:rPr>
          <w:rFonts w:asciiTheme="minorHAnsi" w:hAnsiTheme="minorHAnsi" w:cstheme="minorHAnsi"/>
          <w:sz w:val="24"/>
          <w:szCs w:val="24"/>
        </w:rPr>
        <w:lastRenderedPageBreak/>
        <w:t xml:space="preserve">   6.2      </w:t>
      </w:r>
      <w:r w:rsidR="00553C28" w:rsidRPr="002A4479">
        <w:rPr>
          <w:rFonts w:asciiTheme="minorHAnsi" w:hAnsiTheme="minorHAnsi" w:cstheme="minorHAnsi"/>
          <w:sz w:val="24"/>
          <w:szCs w:val="24"/>
        </w:rPr>
        <w:t>The minimum average annual turnover of the company for the last 3 years shall be at least USD 100,000.00 Bidder must submit supporting documents such as balance sheets or audited financial statements for the last three years if any.</w:t>
      </w:r>
    </w:p>
    <w:p w14:paraId="7AC7F75B" w14:textId="77777777" w:rsidR="00553C28" w:rsidRPr="002A4479" w:rsidRDefault="00553C28" w:rsidP="00553C28">
      <w:pPr>
        <w:pStyle w:val="Heading1"/>
        <w:keepLines/>
        <w:numPr>
          <w:ilvl w:val="0"/>
          <w:numId w:val="20"/>
        </w:numPr>
        <w:tabs>
          <w:tab w:val="clear" w:pos="6660"/>
        </w:tabs>
        <w:spacing w:before="120" w:line="276" w:lineRule="auto"/>
        <w:jc w:val="both"/>
        <w:rPr>
          <w:rFonts w:asciiTheme="minorHAnsi" w:hAnsiTheme="minorHAnsi" w:cstheme="minorHAnsi"/>
          <w:caps/>
          <w:sz w:val="24"/>
          <w:szCs w:val="24"/>
        </w:rPr>
      </w:pPr>
      <w:r w:rsidRPr="002A4479">
        <w:rPr>
          <w:rFonts w:asciiTheme="minorHAnsi" w:hAnsiTheme="minorHAnsi" w:cstheme="minorHAnsi"/>
          <w:sz w:val="24"/>
          <w:szCs w:val="24"/>
        </w:rPr>
        <w:t>Bid Prices &amp; Price Changes</w:t>
      </w:r>
      <w:bookmarkEnd w:id="8"/>
      <w:r w:rsidRPr="002A4479">
        <w:rPr>
          <w:rFonts w:asciiTheme="minorHAnsi" w:hAnsiTheme="minorHAnsi" w:cstheme="minorHAnsi"/>
          <w:sz w:val="24"/>
          <w:szCs w:val="24"/>
        </w:rPr>
        <w:t xml:space="preserve"> </w:t>
      </w:r>
    </w:p>
    <w:p w14:paraId="64694C93" w14:textId="49B99ED3" w:rsidR="00553C28" w:rsidRPr="002A4479" w:rsidRDefault="00C15BBF" w:rsidP="00072CD3">
      <w:pPr>
        <w:ind w:left="360"/>
        <w:jc w:val="both"/>
        <w:rPr>
          <w:rFonts w:asciiTheme="minorHAnsi" w:hAnsiTheme="minorHAnsi" w:cstheme="minorHAnsi"/>
          <w:sz w:val="24"/>
          <w:szCs w:val="24"/>
        </w:rPr>
      </w:pPr>
      <w:r w:rsidRPr="002A4479">
        <w:rPr>
          <w:rFonts w:asciiTheme="minorHAnsi" w:hAnsiTheme="minorHAnsi" w:cstheme="minorHAnsi"/>
          <w:sz w:val="24"/>
          <w:szCs w:val="24"/>
        </w:rPr>
        <w:t>For</w:t>
      </w:r>
      <w:r w:rsidR="00553C28" w:rsidRPr="002A4479">
        <w:rPr>
          <w:rFonts w:asciiTheme="minorHAnsi" w:hAnsiTheme="minorHAnsi" w:cstheme="minorHAnsi"/>
          <w:sz w:val="24"/>
          <w:szCs w:val="24"/>
        </w:rPr>
        <w:t xml:space="preserve"> selecting a supplier/vendor and executing the Agreement, the Bidder shall clearly indicate the unit price of the Supply they are required to supply. All unit prices shall clearly be indicated in the space provided in the price schedule </w:t>
      </w:r>
      <w:r w:rsidR="00072CD3" w:rsidRPr="002A4479">
        <w:rPr>
          <w:rFonts w:asciiTheme="minorHAnsi" w:hAnsiTheme="minorHAnsi" w:cstheme="minorHAnsi"/>
          <w:sz w:val="24"/>
          <w:szCs w:val="24"/>
        </w:rPr>
        <w:t>Annex</w:t>
      </w:r>
      <w:r w:rsidR="00072CD3">
        <w:rPr>
          <w:rFonts w:asciiTheme="minorHAnsi" w:hAnsiTheme="minorHAnsi" w:cstheme="minorHAnsi"/>
          <w:sz w:val="24"/>
          <w:szCs w:val="24"/>
        </w:rPr>
        <w:t xml:space="preserve">ures </w:t>
      </w:r>
      <w:r w:rsidR="00553C28" w:rsidRPr="002A4479">
        <w:rPr>
          <w:rFonts w:asciiTheme="minorHAnsi" w:hAnsiTheme="minorHAnsi" w:cstheme="minorHAnsi"/>
          <w:sz w:val="24"/>
          <w:szCs w:val="24"/>
        </w:rPr>
        <w:t>of this ITB. The Bidder must sign and officially stamp the price schedule and entire ITB pages before submitting the sealed envelope.</w:t>
      </w:r>
    </w:p>
    <w:p w14:paraId="58417E5C" w14:textId="2A3E3921" w:rsidR="00C15BBF" w:rsidRPr="002A4479" w:rsidRDefault="00553C28" w:rsidP="00EA779F">
      <w:pPr>
        <w:pStyle w:val="Heading1"/>
        <w:keepLines/>
        <w:numPr>
          <w:ilvl w:val="0"/>
          <w:numId w:val="20"/>
        </w:numPr>
        <w:tabs>
          <w:tab w:val="clear" w:pos="6660"/>
        </w:tabs>
        <w:spacing w:before="120" w:line="276" w:lineRule="auto"/>
        <w:jc w:val="both"/>
        <w:rPr>
          <w:rFonts w:asciiTheme="minorHAnsi" w:hAnsiTheme="minorHAnsi" w:cstheme="minorHAnsi"/>
          <w:sz w:val="24"/>
          <w:szCs w:val="24"/>
        </w:rPr>
      </w:pPr>
      <w:bookmarkStart w:id="9" w:name="_Toc457220660"/>
      <w:r w:rsidRPr="002A4479">
        <w:rPr>
          <w:rFonts w:asciiTheme="minorHAnsi" w:hAnsiTheme="minorHAnsi" w:cstheme="minorHAnsi"/>
          <w:sz w:val="24"/>
          <w:szCs w:val="24"/>
        </w:rPr>
        <w:t>Bid Currencies</w:t>
      </w:r>
      <w:bookmarkEnd w:id="9"/>
    </w:p>
    <w:p w14:paraId="116CFF07" w14:textId="77777777" w:rsidR="00072CD3" w:rsidRPr="00072CD3" w:rsidRDefault="00553C28" w:rsidP="00072CD3">
      <w:pPr>
        <w:numPr>
          <w:ilvl w:val="0"/>
          <w:numId w:val="17"/>
        </w:numPr>
        <w:overflowPunct/>
        <w:autoSpaceDE/>
        <w:autoSpaceDN/>
        <w:adjustRightInd/>
        <w:spacing w:after="160" w:line="252" w:lineRule="auto"/>
        <w:jc w:val="both"/>
        <w:textAlignment w:val="auto"/>
        <w:rPr>
          <w:rFonts w:asciiTheme="minorHAnsi" w:hAnsiTheme="minorHAnsi" w:cstheme="minorHAnsi"/>
          <w:caps/>
          <w:sz w:val="24"/>
          <w:szCs w:val="24"/>
        </w:rPr>
      </w:pPr>
      <w:r w:rsidRPr="002A4479">
        <w:rPr>
          <w:rFonts w:asciiTheme="minorHAnsi" w:hAnsiTheme="minorHAnsi" w:cstheme="minorHAnsi"/>
          <w:sz w:val="24"/>
          <w:szCs w:val="24"/>
        </w:rPr>
        <w:t xml:space="preserve">All rates and amounts entered in the Bid Form and Price Schedule and used in any documents, correspondence or operations pertaining to this tender shall be expressed in </w:t>
      </w:r>
      <w:r w:rsidR="00072CD3" w:rsidRPr="00072CD3">
        <w:rPr>
          <w:rFonts w:asciiTheme="minorHAnsi" w:hAnsiTheme="minorHAnsi" w:cstheme="minorHAnsi"/>
          <w:b/>
          <w:bCs/>
          <w:sz w:val="24"/>
          <w:szCs w:val="24"/>
          <w:highlight w:val="yellow"/>
          <w:u w:val="single"/>
        </w:rPr>
        <w:t>US Dollars.</w:t>
      </w:r>
      <w:bookmarkStart w:id="10" w:name="_Toc457220664"/>
    </w:p>
    <w:p w14:paraId="330E3523" w14:textId="1D805B27" w:rsidR="00553C28" w:rsidRPr="002A4479" w:rsidRDefault="00072CD3" w:rsidP="00072CD3">
      <w:pPr>
        <w:numPr>
          <w:ilvl w:val="0"/>
          <w:numId w:val="17"/>
        </w:numPr>
        <w:overflowPunct/>
        <w:autoSpaceDE/>
        <w:autoSpaceDN/>
        <w:adjustRightInd/>
        <w:spacing w:after="160" w:line="252" w:lineRule="auto"/>
        <w:jc w:val="both"/>
        <w:textAlignment w:val="auto"/>
        <w:rPr>
          <w:rFonts w:asciiTheme="minorHAnsi" w:hAnsiTheme="minorHAnsi" w:cstheme="minorHAnsi"/>
          <w:caps/>
          <w:sz w:val="24"/>
          <w:szCs w:val="24"/>
        </w:rPr>
      </w:pPr>
      <w:r w:rsidRPr="002A4479">
        <w:rPr>
          <w:rFonts w:asciiTheme="minorHAnsi" w:hAnsiTheme="minorHAnsi" w:cstheme="minorHAnsi"/>
          <w:sz w:val="24"/>
          <w:szCs w:val="24"/>
        </w:rPr>
        <w:t xml:space="preserve"> </w:t>
      </w:r>
      <w:r w:rsidR="00553C28" w:rsidRPr="002A4479">
        <w:rPr>
          <w:rFonts w:asciiTheme="minorHAnsi" w:hAnsiTheme="minorHAnsi" w:cstheme="minorHAnsi"/>
          <w:sz w:val="24"/>
          <w:szCs w:val="24"/>
        </w:rPr>
        <w:t>Format and Signing</w:t>
      </w:r>
      <w:bookmarkEnd w:id="10"/>
    </w:p>
    <w:p w14:paraId="55F8CA7F" w14:textId="77777777" w:rsidR="00EA779F" w:rsidRPr="002A4479" w:rsidRDefault="00553C28" w:rsidP="00EA779F">
      <w:pPr>
        <w:ind w:left="360"/>
        <w:jc w:val="both"/>
        <w:rPr>
          <w:rFonts w:asciiTheme="minorHAnsi" w:hAnsiTheme="minorHAnsi" w:cstheme="minorHAnsi"/>
          <w:sz w:val="24"/>
          <w:szCs w:val="24"/>
        </w:rPr>
      </w:pPr>
      <w:r w:rsidRPr="002A4479">
        <w:rPr>
          <w:rFonts w:asciiTheme="minorHAnsi" w:hAnsiTheme="minorHAnsi" w:cstheme="minorHAnsi"/>
          <w:sz w:val="24"/>
          <w:szCs w:val="24"/>
        </w:rPr>
        <w:t xml:space="preserve">The original bid shall be signed by the Bidder or a person or persons duly authorized to bind the Bidder to the contract. </w:t>
      </w:r>
    </w:p>
    <w:p w14:paraId="43193C68" w14:textId="369D920D" w:rsidR="00553C28" w:rsidRPr="002A4479" w:rsidRDefault="00553C28" w:rsidP="00EA779F">
      <w:pPr>
        <w:ind w:left="360"/>
        <w:jc w:val="both"/>
        <w:rPr>
          <w:rFonts w:asciiTheme="minorHAnsi" w:hAnsiTheme="minorHAnsi" w:cstheme="minorHAnsi"/>
          <w:sz w:val="24"/>
          <w:szCs w:val="24"/>
        </w:rPr>
      </w:pPr>
      <w:r w:rsidRPr="002A4479">
        <w:rPr>
          <w:rFonts w:asciiTheme="minorHAnsi" w:hAnsiTheme="minorHAnsi" w:cstheme="minorHAnsi"/>
          <w:sz w:val="24"/>
          <w:szCs w:val="24"/>
        </w:rPr>
        <w:t xml:space="preserve"> Financial proposal pages of the bid shall be initialed by the person or persons signing the bid and stamped with the company seal.</w:t>
      </w:r>
    </w:p>
    <w:p w14:paraId="3A2F4091" w14:textId="77777777" w:rsidR="00553C28" w:rsidRPr="002A4479" w:rsidRDefault="00553C28" w:rsidP="00EA779F">
      <w:pPr>
        <w:ind w:left="360"/>
        <w:jc w:val="both"/>
        <w:rPr>
          <w:rFonts w:asciiTheme="minorHAnsi" w:hAnsiTheme="minorHAnsi" w:cstheme="minorHAnsi"/>
          <w:sz w:val="24"/>
          <w:szCs w:val="24"/>
        </w:rPr>
      </w:pPr>
      <w:r w:rsidRPr="002A4479">
        <w:rPr>
          <w:rFonts w:asciiTheme="minorHAnsi" w:hAnsiTheme="minorHAnsi" w:cstheme="minorHAnsi"/>
          <w:sz w:val="24"/>
          <w:szCs w:val="24"/>
        </w:rPr>
        <w:t>Any interlineations, erasures, or overwriting shall be valid only if they are initialed by the person or persons signing the bid.</w:t>
      </w:r>
    </w:p>
    <w:p w14:paraId="41CCCBE6" w14:textId="3818244B" w:rsidR="00553C28" w:rsidRPr="002A4479" w:rsidRDefault="00553C28" w:rsidP="002C1B01">
      <w:pPr>
        <w:ind w:left="360"/>
        <w:jc w:val="both"/>
        <w:rPr>
          <w:rFonts w:asciiTheme="minorHAnsi" w:hAnsiTheme="minorHAnsi" w:cstheme="minorHAnsi"/>
          <w:sz w:val="24"/>
          <w:szCs w:val="24"/>
        </w:rPr>
      </w:pPr>
      <w:r w:rsidRPr="002A4479">
        <w:rPr>
          <w:rFonts w:asciiTheme="minorHAnsi" w:hAnsiTheme="minorHAnsi" w:cstheme="minorHAnsi"/>
          <w:sz w:val="24"/>
          <w:szCs w:val="24"/>
        </w:rPr>
        <w:t>The bidder shall include a cover letter in their ITB.  The content of the cover letter shall include the following information</w:t>
      </w:r>
      <w:r w:rsidR="00EA779F" w:rsidRPr="002A4479">
        <w:rPr>
          <w:rFonts w:asciiTheme="minorHAnsi" w:hAnsiTheme="minorHAnsi" w:cstheme="minorHAnsi"/>
          <w:sz w:val="24"/>
          <w:szCs w:val="24"/>
        </w:rPr>
        <w:t>.</w:t>
      </w:r>
    </w:p>
    <w:p w14:paraId="17C4BB8B" w14:textId="77777777" w:rsidR="00EA779F" w:rsidRPr="002A4479" w:rsidRDefault="00EA779F" w:rsidP="00EA779F">
      <w:pPr>
        <w:ind w:left="360"/>
        <w:jc w:val="both"/>
        <w:rPr>
          <w:rFonts w:asciiTheme="minorHAnsi" w:hAnsiTheme="minorHAnsi" w:cstheme="minorHAnsi"/>
          <w:sz w:val="24"/>
          <w:szCs w:val="24"/>
        </w:rPr>
      </w:pPr>
    </w:p>
    <w:p w14:paraId="68B70C7F" w14:textId="77777777" w:rsidR="00553C28" w:rsidRPr="002A4479" w:rsidRDefault="00553C28" w:rsidP="00553C28">
      <w:pPr>
        <w:numPr>
          <w:ilvl w:val="0"/>
          <w:numId w:val="19"/>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A table containing bid offer: item description, price</w:t>
      </w:r>
    </w:p>
    <w:p w14:paraId="51674B16" w14:textId="6021E252" w:rsidR="00553C28" w:rsidRPr="002A4479" w:rsidRDefault="00553C28" w:rsidP="00553C28">
      <w:pPr>
        <w:pStyle w:val="Heading5"/>
        <w:numPr>
          <w:ilvl w:val="0"/>
          <w:numId w:val="16"/>
        </w:numPr>
        <w:shd w:val="clear" w:color="auto" w:fill="FFC000"/>
        <w:overflowPunct/>
        <w:autoSpaceDE/>
        <w:autoSpaceDN/>
        <w:adjustRightInd/>
        <w:spacing w:before="120"/>
        <w:jc w:val="both"/>
        <w:textAlignment w:val="auto"/>
        <w:rPr>
          <w:rFonts w:asciiTheme="minorHAnsi" w:hAnsiTheme="minorHAnsi" w:cstheme="minorHAnsi"/>
          <w:sz w:val="24"/>
          <w:szCs w:val="24"/>
        </w:rPr>
      </w:pPr>
      <w:r w:rsidRPr="002A4479">
        <w:rPr>
          <w:rFonts w:asciiTheme="minorHAnsi" w:hAnsiTheme="minorHAnsi" w:cstheme="minorHAnsi"/>
          <w:sz w:val="24"/>
          <w:szCs w:val="24"/>
        </w:rPr>
        <w:t>SUBMISSION OF BID</w:t>
      </w:r>
      <w:r w:rsidR="00875F82" w:rsidRPr="002A4479">
        <w:rPr>
          <w:rFonts w:asciiTheme="minorHAnsi" w:hAnsiTheme="minorHAnsi" w:cstheme="minorHAnsi"/>
          <w:sz w:val="24"/>
          <w:szCs w:val="24"/>
        </w:rPr>
        <w:t>S</w:t>
      </w:r>
    </w:p>
    <w:p w14:paraId="0FE8C5BD" w14:textId="6C24E966" w:rsidR="002145BB" w:rsidRPr="002A4479" w:rsidRDefault="00553C28" w:rsidP="002145BB">
      <w:pPr>
        <w:pStyle w:val="Heading1"/>
        <w:keepLines/>
        <w:numPr>
          <w:ilvl w:val="0"/>
          <w:numId w:val="20"/>
        </w:numPr>
        <w:tabs>
          <w:tab w:val="clear" w:pos="6660"/>
        </w:tabs>
        <w:spacing w:before="240" w:line="276" w:lineRule="auto"/>
        <w:jc w:val="both"/>
        <w:rPr>
          <w:rFonts w:asciiTheme="minorHAnsi" w:hAnsiTheme="minorHAnsi" w:cstheme="minorHAnsi"/>
          <w:sz w:val="24"/>
          <w:szCs w:val="24"/>
        </w:rPr>
      </w:pPr>
      <w:bookmarkStart w:id="11" w:name="_Toc457220665"/>
      <w:r w:rsidRPr="002A4479">
        <w:rPr>
          <w:rFonts w:asciiTheme="minorHAnsi" w:hAnsiTheme="minorHAnsi" w:cstheme="minorHAnsi"/>
          <w:sz w:val="24"/>
          <w:szCs w:val="24"/>
        </w:rPr>
        <w:t>Submission and Marking of Bids:</w:t>
      </w:r>
      <w:bookmarkEnd w:id="11"/>
    </w:p>
    <w:p w14:paraId="5F1AE617" w14:textId="77777777" w:rsidR="002145BB" w:rsidRPr="002A4479" w:rsidRDefault="002145BB" w:rsidP="002145BB">
      <w:pPr>
        <w:rPr>
          <w:rFonts w:asciiTheme="minorHAnsi" w:hAnsiTheme="minorHAnsi" w:cstheme="minorHAnsi"/>
          <w:sz w:val="24"/>
          <w:szCs w:val="24"/>
          <w:lang w:val="en-GB"/>
        </w:rPr>
      </w:pPr>
    </w:p>
    <w:p w14:paraId="7A4E2B07" w14:textId="1F598CBF" w:rsidR="00553C28" w:rsidRPr="002A4479" w:rsidRDefault="00553C28" w:rsidP="00A62985">
      <w:pPr>
        <w:ind w:left="360"/>
        <w:jc w:val="both"/>
        <w:rPr>
          <w:rFonts w:asciiTheme="minorHAnsi" w:hAnsiTheme="minorHAnsi" w:cstheme="minorHAnsi"/>
          <w:sz w:val="24"/>
          <w:szCs w:val="24"/>
        </w:rPr>
      </w:pPr>
      <w:r w:rsidRPr="002A4479">
        <w:rPr>
          <w:rFonts w:asciiTheme="minorHAnsi" w:hAnsiTheme="minorHAnsi" w:cstheme="minorHAnsi"/>
          <w:sz w:val="24"/>
          <w:szCs w:val="24"/>
        </w:rPr>
        <w:t>Bidder shall submit sealed bid clearly marked (</w:t>
      </w:r>
      <w:r w:rsidR="00875F82" w:rsidRPr="002A4479">
        <w:rPr>
          <w:rFonts w:asciiTheme="minorHAnsi" w:hAnsiTheme="minorHAnsi" w:cstheme="minorHAnsi"/>
          <w:b/>
          <w:bCs/>
          <w:sz w:val="24"/>
          <w:szCs w:val="24"/>
        </w:rPr>
        <w:t>UN</w:t>
      </w:r>
      <w:r w:rsidR="002C1B01">
        <w:rPr>
          <w:rFonts w:asciiTheme="minorHAnsi" w:hAnsiTheme="minorHAnsi" w:cstheme="minorHAnsi"/>
          <w:b/>
          <w:bCs/>
          <w:sz w:val="24"/>
          <w:szCs w:val="24"/>
        </w:rPr>
        <w:t>ICEF – BEST/ECW Project</w:t>
      </w:r>
      <w:r w:rsidR="00875F82" w:rsidRPr="002A4479">
        <w:rPr>
          <w:rFonts w:asciiTheme="minorHAnsi" w:hAnsiTheme="minorHAnsi" w:cstheme="minorHAnsi"/>
          <w:b/>
          <w:bCs/>
          <w:sz w:val="24"/>
          <w:szCs w:val="24"/>
        </w:rPr>
        <w:t xml:space="preserve"> -</w:t>
      </w:r>
      <w:r w:rsidR="002C1B01">
        <w:rPr>
          <w:rFonts w:asciiTheme="minorHAnsi" w:hAnsiTheme="minorHAnsi" w:cstheme="minorHAnsi"/>
          <w:b/>
          <w:bCs/>
          <w:sz w:val="24"/>
          <w:szCs w:val="24"/>
        </w:rPr>
        <w:t>Teachers &amp; Students Kits</w:t>
      </w:r>
      <w:r w:rsidR="00875F82" w:rsidRPr="002A4479">
        <w:rPr>
          <w:rFonts w:asciiTheme="minorHAnsi" w:hAnsiTheme="minorHAnsi" w:cstheme="minorHAnsi"/>
          <w:b/>
          <w:bCs/>
          <w:sz w:val="24"/>
          <w:szCs w:val="24"/>
        </w:rPr>
        <w:t>-00</w:t>
      </w:r>
      <w:r w:rsidR="002C1B01">
        <w:rPr>
          <w:rFonts w:asciiTheme="minorHAnsi" w:hAnsiTheme="minorHAnsi" w:cstheme="minorHAnsi"/>
          <w:b/>
          <w:bCs/>
          <w:sz w:val="24"/>
          <w:szCs w:val="24"/>
        </w:rPr>
        <w:t>2</w:t>
      </w:r>
      <w:r w:rsidRPr="002A4479">
        <w:rPr>
          <w:rFonts w:asciiTheme="minorHAnsi" w:hAnsiTheme="minorHAnsi" w:cstheme="minorHAnsi"/>
          <w:b/>
          <w:bCs/>
          <w:sz w:val="24"/>
          <w:szCs w:val="24"/>
          <w:u w:val="single"/>
        </w:rPr>
        <w:t xml:space="preserve"> </w:t>
      </w:r>
      <w:r w:rsidRPr="002A4479">
        <w:rPr>
          <w:rFonts w:asciiTheme="minorHAnsi" w:hAnsiTheme="minorHAnsi" w:cstheme="minorHAnsi"/>
          <w:sz w:val="24"/>
          <w:szCs w:val="24"/>
        </w:rPr>
        <w:t xml:space="preserve">to </w:t>
      </w:r>
      <w:r w:rsidRPr="002A4479">
        <w:rPr>
          <w:rFonts w:asciiTheme="minorHAnsi" w:hAnsiTheme="minorHAnsi" w:cstheme="minorHAnsi"/>
          <w:color w:val="000000"/>
          <w:sz w:val="24"/>
          <w:szCs w:val="24"/>
        </w:rPr>
        <w:t>(</w:t>
      </w:r>
      <w:r w:rsidR="002C1B01" w:rsidRPr="002A4479">
        <w:rPr>
          <w:rFonts w:asciiTheme="minorHAnsi" w:hAnsiTheme="minorHAnsi" w:cstheme="minorHAnsi"/>
          <w:sz w:val="24"/>
          <w:szCs w:val="24"/>
        </w:rPr>
        <w:t>Khushal Khan Maina, Charai Speen Kalay, Imam Raza Masjid Steer, House # 11,   District # 5, Kabul, Afghanistan.</w:t>
      </w:r>
      <w:r w:rsidRPr="002A4479">
        <w:rPr>
          <w:rFonts w:asciiTheme="minorHAnsi" w:hAnsiTheme="minorHAnsi" w:cstheme="minorHAnsi"/>
          <w:color w:val="000000"/>
          <w:sz w:val="24"/>
          <w:szCs w:val="24"/>
        </w:rPr>
        <w:t xml:space="preserve">), </w:t>
      </w:r>
      <w:r w:rsidR="002C1B01">
        <w:rPr>
          <w:rFonts w:asciiTheme="minorHAnsi" w:hAnsiTheme="minorHAnsi" w:cstheme="minorHAnsi"/>
          <w:color w:val="000000"/>
          <w:sz w:val="24"/>
          <w:szCs w:val="24"/>
        </w:rPr>
        <w:t>Not</w:t>
      </w:r>
      <w:r w:rsidRPr="002A4479">
        <w:rPr>
          <w:rFonts w:asciiTheme="minorHAnsi" w:hAnsiTheme="minorHAnsi" w:cstheme="minorHAnsi"/>
          <w:color w:val="000000"/>
          <w:sz w:val="24"/>
          <w:szCs w:val="24"/>
        </w:rPr>
        <w:t xml:space="preserve"> later than </w:t>
      </w:r>
      <w:r w:rsidR="002C1B01">
        <w:rPr>
          <w:rFonts w:asciiTheme="minorHAnsi" w:hAnsiTheme="minorHAnsi" w:cstheme="minorHAnsi"/>
          <w:b/>
          <w:bCs/>
          <w:color w:val="000000"/>
          <w:sz w:val="24"/>
          <w:szCs w:val="24"/>
          <w:u w:val="single"/>
        </w:rPr>
        <w:t>Tuesday</w:t>
      </w:r>
      <w:r w:rsidR="00875F82" w:rsidRPr="002A4479">
        <w:rPr>
          <w:rFonts w:asciiTheme="minorHAnsi" w:hAnsiTheme="minorHAnsi" w:cstheme="minorHAnsi"/>
          <w:b/>
          <w:bCs/>
          <w:color w:val="000000"/>
          <w:sz w:val="24"/>
          <w:szCs w:val="24"/>
          <w:u w:val="single"/>
        </w:rPr>
        <w:t xml:space="preserve"> </w:t>
      </w:r>
      <w:r w:rsidR="002C1B01">
        <w:rPr>
          <w:rFonts w:asciiTheme="minorHAnsi" w:hAnsiTheme="minorHAnsi" w:cstheme="minorHAnsi"/>
          <w:b/>
          <w:bCs/>
          <w:color w:val="000000"/>
          <w:sz w:val="24"/>
          <w:szCs w:val="24"/>
          <w:u w:val="single"/>
        </w:rPr>
        <w:t xml:space="preserve">July </w:t>
      </w:r>
      <w:r w:rsidR="00875F82" w:rsidRPr="002A4479">
        <w:rPr>
          <w:rFonts w:asciiTheme="minorHAnsi" w:hAnsiTheme="minorHAnsi" w:cstheme="minorHAnsi"/>
          <w:b/>
          <w:bCs/>
          <w:color w:val="000000"/>
          <w:sz w:val="24"/>
          <w:szCs w:val="24"/>
          <w:u w:val="single"/>
        </w:rPr>
        <w:t>0</w:t>
      </w:r>
      <w:r w:rsidR="002C1B01">
        <w:rPr>
          <w:rFonts w:asciiTheme="minorHAnsi" w:hAnsiTheme="minorHAnsi" w:cstheme="minorHAnsi"/>
          <w:b/>
          <w:bCs/>
          <w:color w:val="000000"/>
          <w:sz w:val="24"/>
          <w:szCs w:val="24"/>
          <w:u w:val="single"/>
        </w:rPr>
        <w:t>2, 2019</w:t>
      </w:r>
      <w:r w:rsidRPr="002A4479">
        <w:rPr>
          <w:rFonts w:asciiTheme="minorHAnsi" w:hAnsiTheme="minorHAnsi" w:cstheme="minorHAnsi"/>
          <w:b/>
          <w:bCs/>
          <w:color w:val="000000"/>
          <w:sz w:val="24"/>
          <w:szCs w:val="24"/>
          <w:u w:val="single"/>
        </w:rPr>
        <w:t xml:space="preserve"> </w:t>
      </w:r>
      <w:r w:rsidR="002C1B01">
        <w:rPr>
          <w:rFonts w:asciiTheme="minorHAnsi" w:hAnsiTheme="minorHAnsi" w:cstheme="minorHAnsi"/>
          <w:b/>
          <w:bCs/>
          <w:color w:val="000000"/>
          <w:sz w:val="24"/>
          <w:szCs w:val="24"/>
          <w:u w:val="single"/>
        </w:rPr>
        <w:t>0</w:t>
      </w:r>
      <w:r w:rsidRPr="002A4479">
        <w:rPr>
          <w:rFonts w:asciiTheme="minorHAnsi" w:hAnsiTheme="minorHAnsi" w:cstheme="minorHAnsi"/>
          <w:b/>
          <w:bCs/>
          <w:color w:val="000000"/>
          <w:sz w:val="24"/>
          <w:szCs w:val="24"/>
          <w:u w:val="single"/>
        </w:rPr>
        <w:t xml:space="preserve">2:00 </w:t>
      </w:r>
      <w:r w:rsidR="002C1B01">
        <w:rPr>
          <w:rFonts w:asciiTheme="minorHAnsi" w:hAnsiTheme="minorHAnsi" w:cstheme="minorHAnsi"/>
          <w:b/>
          <w:bCs/>
          <w:color w:val="000000"/>
          <w:sz w:val="24"/>
          <w:szCs w:val="24"/>
          <w:u w:val="single"/>
        </w:rPr>
        <w:t xml:space="preserve">PM </w:t>
      </w:r>
      <w:r w:rsidRPr="002A4479">
        <w:rPr>
          <w:rFonts w:asciiTheme="minorHAnsi" w:hAnsiTheme="minorHAnsi" w:cstheme="minorHAnsi"/>
          <w:b/>
          <w:bCs/>
          <w:color w:val="000000"/>
          <w:sz w:val="24"/>
          <w:szCs w:val="24"/>
          <w:u w:val="single"/>
        </w:rPr>
        <w:t>Local Time.</w:t>
      </w:r>
      <w:r w:rsidRPr="002A4479">
        <w:rPr>
          <w:rFonts w:asciiTheme="minorHAnsi" w:hAnsiTheme="minorHAnsi" w:cstheme="minorHAnsi"/>
          <w:color w:val="000000"/>
          <w:sz w:val="24"/>
          <w:szCs w:val="24"/>
        </w:rPr>
        <w:t xml:space="preserve">  All bids are to be put in to the box provided for the purpose. Bids submitted after the</w:t>
      </w:r>
      <w:r w:rsidRPr="002A4479">
        <w:rPr>
          <w:rFonts w:asciiTheme="minorHAnsi" w:hAnsiTheme="minorHAnsi" w:cstheme="minorHAnsi"/>
          <w:sz w:val="24"/>
          <w:szCs w:val="24"/>
        </w:rPr>
        <w:t xml:space="preserve"> deadline will not be accepted.  </w:t>
      </w:r>
    </w:p>
    <w:p w14:paraId="4DC58D1F" w14:textId="77777777" w:rsidR="00553C28" w:rsidRPr="002A4479" w:rsidRDefault="00553C28" w:rsidP="00A62985">
      <w:pPr>
        <w:jc w:val="both"/>
        <w:rPr>
          <w:rFonts w:asciiTheme="minorHAnsi" w:hAnsiTheme="minorHAnsi" w:cstheme="minorHAnsi"/>
          <w:b/>
          <w:bCs/>
          <w:sz w:val="24"/>
          <w:szCs w:val="24"/>
        </w:rPr>
      </w:pPr>
    </w:p>
    <w:p w14:paraId="2EC3CCB5" w14:textId="77777777" w:rsidR="00553C28" w:rsidRPr="002A4479" w:rsidRDefault="00553C28" w:rsidP="00553C28">
      <w:pPr>
        <w:spacing w:after="120"/>
        <w:ind w:left="360"/>
        <w:rPr>
          <w:rFonts w:asciiTheme="minorHAnsi" w:hAnsiTheme="minorHAnsi" w:cstheme="minorHAnsi"/>
          <w:sz w:val="24"/>
          <w:szCs w:val="24"/>
        </w:rPr>
      </w:pPr>
      <w:r w:rsidRPr="002A4479">
        <w:rPr>
          <w:rFonts w:asciiTheme="minorHAnsi" w:hAnsiTheme="minorHAnsi" w:cstheme="minorHAnsi"/>
          <w:sz w:val="24"/>
          <w:szCs w:val="24"/>
        </w:rPr>
        <w:t xml:space="preserve">Bidders must sign the bid register form at the reception of the office indicating their company name, telephone number, and date of submission. </w:t>
      </w:r>
    </w:p>
    <w:p w14:paraId="28910B8E" w14:textId="77777777" w:rsidR="00553C28" w:rsidRPr="002A4479" w:rsidRDefault="00553C28" w:rsidP="00553C28">
      <w:pPr>
        <w:pStyle w:val="Heading1"/>
        <w:keepLines/>
        <w:numPr>
          <w:ilvl w:val="0"/>
          <w:numId w:val="20"/>
        </w:numPr>
        <w:tabs>
          <w:tab w:val="clear" w:pos="6660"/>
        </w:tabs>
        <w:spacing w:before="240" w:line="276" w:lineRule="auto"/>
        <w:jc w:val="both"/>
        <w:rPr>
          <w:rFonts w:asciiTheme="minorHAnsi" w:hAnsiTheme="minorHAnsi" w:cstheme="minorHAnsi"/>
          <w:caps/>
          <w:sz w:val="24"/>
          <w:szCs w:val="24"/>
        </w:rPr>
      </w:pPr>
      <w:bookmarkStart w:id="12" w:name="_Toc457220667"/>
      <w:r w:rsidRPr="002A4479">
        <w:rPr>
          <w:rFonts w:asciiTheme="minorHAnsi" w:hAnsiTheme="minorHAnsi" w:cstheme="minorHAnsi"/>
          <w:sz w:val="24"/>
          <w:szCs w:val="24"/>
        </w:rPr>
        <w:t>Modification and Withdrawal of Bids</w:t>
      </w:r>
      <w:bookmarkEnd w:id="12"/>
    </w:p>
    <w:p w14:paraId="5F750B38" w14:textId="77777777" w:rsidR="00553C28" w:rsidRPr="002A4479" w:rsidRDefault="00553C28" w:rsidP="00553C28">
      <w:pPr>
        <w:ind w:left="360"/>
        <w:rPr>
          <w:rFonts w:asciiTheme="minorHAnsi" w:hAnsiTheme="minorHAnsi" w:cstheme="minorHAnsi"/>
          <w:sz w:val="24"/>
          <w:szCs w:val="24"/>
        </w:rPr>
      </w:pPr>
      <w:r w:rsidRPr="002A4479">
        <w:rPr>
          <w:rFonts w:asciiTheme="minorHAnsi" w:hAnsiTheme="minorHAnsi" w:cstheme="minorHAnsi"/>
          <w:sz w:val="24"/>
          <w:szCs w:val="24"/>
        </w:rPr>
        <w:t>The Bidder may modify or withdraw its bid after the bid’s submission, provided that written notice of the modification, including substitution or withdrawal of the bids, is received by the Owner prior to the deadline prescribed for submission of bids.</w:t>
      </w:r>
    </w:p>
    <w:p w14:paraId="283C4BDF" w14:textId="5B024BCC" w:rsidR="00553C28" w:rsidRPr="002A4479" w:rsidRDefault="00553C28" w:rsidP="00553C28">
      <w:pPr>
        <w:ind w:left="360"/>
        <w:rPr>
          <w:rFonts w:asciiTheme="minorHAnsi" w:hAnsiTheme="minorHAnsi" w:cstheme="minorHAnsi"/>
          <w:sz w:val="24"/>
          <w:szCs w:val="24"/>
        </w:rPr>
      </w:pPr>
      <w:r w:rsidRPr="002A4479">
        <w:rPr>
          <w:rFonts w:asciiTheme="minorHAnsi" w:hAnsiTheme="minorHAnsi" w:cstheme="minorHAnsi"/>
          <w:sz w:val="24"/>
          <w:szCs w:val="24"/>
        </w:rPr>
        <w:lastRenderedPageBreak/>
        <w:t>The Bidder’s modification or withdrawal notice shall be prepared, sealed, marked, and dispatched. No bid may be modified after the deadline for submission of bids.</w:t>
      </w:r>
    </w:p>
    <w:p w14:paraId="0222BDD6" w14:textId="355E8192" w:rsidR="004D3773" w:rsidRPr="002A4479" w:rsidRDefault="004D3773" w:rsidP="00553C28">
      <w:pPr>
        <w:ind w:left="360"/>
        <w:rPr>
          <w:rFonts w:asciiTheme="minorHAnsi" w:hAnsiTheme="minorHAnsi" w:cstheme="minorHAnsi"/>
          <w:sz w:val="24"/>
          <w:szCs w:val="24"/>
        </w:rPr>
      </w:pPr>
    </w:p>
    <w:p w14:paraId="06BF081C" w14:textId="36E5FE3A" w:rsidR="004D3773" w:rsidRPr="002A4479" w:rsidRDefault="004D3773" w:rsidP="0097189A">
      <w:pPr>
        <w:tabs>
          <w:tab w:val="left" w:pos="720"/>
        </w:tabs>
        <w:suppressAutoHyphens/>
        <w:jc w:val="both"/>
        <w:rPr>
          <w:rFonts w:asciiTheme="minorHAnsi" w:hAnsiTheme="minorHAnsi" w:cstheme="minorHAnsi"/>
          <w:b/>
          <w:sz w:val="24"/>
          <w:szCs w:val="24"/>
        </w:rPr>
      </w:pPr>
      <w:r w:rsidRPr="002A4479">
        <w:rPr>
          <w:rFonts w:asciiTheme="minorHAnsi" w:hAnsiTheme="minorHAnsi" w:cstheme="minorHAnsi"/>
          <w:b/>
          <w:sz w:val="24"/>
          <w:szCs w:val="24"/>
        </w:rPr>
        <w:t>1</w:t>
      </w:r>
      <w:r w:rsidR="0097189A">
        <w:rPr>
          <w:rFonts w:asciiTheme="minorHAnsi" w:hAnsiTheme="minorHAnsi" w:cstheme="minorHAnsi"/>
          <w:b/>
          <w:sz w:val="24"/>
          <w:szCs w:val="24"/>
        </w:rPr>
        <w:t>1</w:t>
      </w:r>
      <w:r w:rsidRPr="002A4479">
        <w:rPr>
          <w:rFonts w:asciiTheme="minorHAnsi" w:hAnsiTheme="minorHAnsi" w:cstheme="minorHAnsi"/>
          <w:b/>
          <w:sz w:val="24"/>
          <w:szCs w:val="24"/>
        </w:rPr>
        <w:t>. Penalty Charges</w:t>
      </w:r>
    </w:p>
    <w:p w14:paraId="69A6BFB5" w14:textId="1E265C5F" w:rsidR="004D3773" w:rsidRPr="002A4479" w:rsidRDefault="004D3773" w:rsidP="004D3773">
      <w:pPr>
        <w:ind w:left="360"/>
        <w:jc w:val="both"/>
        <w:rPr>
          <w:rFonts w:asciiTheme="minorHAnsi" w:hAnsiTheme="minorHAnsi" w:cstheme="minorHAnsi"/>
          <w:color w:val="000000"/>
          <w:sz w:val="24"/>
          <w:szCs w:val="24"/>
        </w:rPr>
      </w:pPr>
      <w:r w:rsidRPr="002A4479">
        <w:rPr>
          <w:rFonts w:asciiTheme="minorHAnsi" w:hAnsiTheme="minorHAnsi" w:cstheme="minorHAnsi"/>
          <w:color w:val="000000"/>
          <w:sz w:val="24"/>
          <w:szCs w:val="24"/>
        </w:rPr>
        <w:t>If the Vendor fails to supply the specified Goods/Services within the date stipulated, BEST shall, without prejudice to its other remedies under the Purchase Order/Contract price, as liquidated damages, deduct a sum equivalent to five percent (5%) of the delivered price of the delayed Goods/Services for each week of the delay until actual delivery, up to a maximum deduction of Ten Percent (10%) of the Purchase Order/Contract/Contract value.</w:t>
      </w:r>
    </w:p>
    <w:p w14:paraId="7D50A28B" w14:textId="0A85AFC1" w:rsidR="004D3773" w:rsidRPr="002A4479" w:rsidRDefault="004D3773" w:rsidP="0097189A">
      <w:pPr>
        <w:tabs>
          <w:tab w:val="left" w:pos="720"/>
        </w:tabs>
        <w:suppressAutoHyphens/>
        <w:jc w:val="both"/>
        <w:rPr>
          <w:rFonts w:asciiTheme="minorHAnsi" w:hAnsiTheme="minorHAnsi" w:cstheme="minorHAnsi"/>
          <w:b/>
          <w:sz w:val="24"/>
          <w:szCs w:val="24"/>
        </w:rPr>
      </w:pPr>
      <w:r w:rsidRPr="002A4479">
        <w:rPr>
          <w:rFonts w:asciiTheme="minorHAnsi" w:hAnsiTheme="minorHAnsi" w:cstheme="minorHAnsi"/>
          <w:b/>
          <w:sz w:val="24"/>
          <w:szCs w:val="24"/>
        </w:rPr>
        <w:t>1</w:t>
      </w:r>
      <w:r w:rsidR="0097189A">
        <w:rPr>
          <w:rFonts w:asciiTheme="minorHAnsi" w:hAnsiTheme="minorHAnsi" w:cstheme="minorHAnsi"/>
          <w:b/>
          <w:sz w:val="24"/>
          <w:szCs w:val="24"/>
        </w:rPr>
        <w:t>2</w:t>
      </w:r>
      <w:r w:rsidRPr="002A4479">
        <w:rPr>
          <w:rFonts w:asciiTheme="minorHAnsi" w:hAnsiTheme="minorHAnsi" w:cstheme="minorHAnsi"/>
          <w:b/>
          <w:sz w:val="24"/>
          <w:szCs w:val="24"/>
        </w:rPr>
        <w:t>. Inspection</w:t>
      </w:r>
    </w:p>
    <w:p w14:paraId="72DF691D" w14:textId="65074429" w:rsidR="004D3773" w:rsidRPr="002A4479" w:rsidRDefault="004D3773" w:rsidP="004D3773">
      <w:pPr>
        <w:ind w:left="360"/>
        <w:jc w:val="both"/>
        <w:rPr>
          <w:rFonts w:asciiTheme="minorHAnsi" w:hAnsiTheme="minorHAnsi" w:cstheme="minorHAnsi"/>
          <w:sz w:val="24"/>
          <w:szCs w:val="24"/>
        </w:rPr>
      </w:pPr>
      <w:r w:rsidRPr="002A4479">
        <w:rPr>
          <w:rFonts w:asciiTheme="minorHAnsi" w:hAnsiTheme="minorHAnsi" w:cstheme="minorHAnsi"/>
          <w:sz w:val="24"/>
          <w:szCs w:val="24"/>
        </w:rPr>
        <w:t>BEST shall have time to time responsibility, after delivery, to inspect the service and goods, and to reject acceptance in not conforming to the specifications of this Purchase Order and offer.  Recovery of the rejected item (s) shall be the sole responsibility of the supplier.</w:t>
      </w:r>
    </w:p>
    <w:p w14:paraId="7B0FC16E" w14:textId="6531FAB0" w:rsidR="004D3773" w:rsidRPr="002A4479" w:rsidRDefault="004D3773" w:rsidP="004D3773">
      <w:pPr>
        <w:rPr>
          <w:rFonts w:asciiTheme="minorHAnsi" w:hAnsiTheme="minorHAnsi" w:cstheme="minorHAnsi"/>
          <w:sz w:val="24"/>
          <w:szCs w:val="24"/>
        </w:rPr>
      </w:pPr>
    </w:p>
    <w:p w14:paraId="65465C58" w14:textId="6CC526AC" w:rsidR="00553C28" w:rsidRPr="002A4479" w:rsidRDefault="00553C28" w:rsidP="00875F82">
      <w:pPr>
        <w:pStyle w:val="Heading5"/>
        <w:numPr>
          <w:ilvl w:val="0"/>
          <w:numId w:val="16"/>
        </w:numPr>
        <w:shd w:val="clear" w:color="auto" w:fill="FFC000"/>
        <w:overflowPunct/>
        <w:autoSpaceDE/>
        <w:autoSpaceDN/>
        <w:adjustRightInd/>
        <w:spacing w:before="120"/>
        <w:jc w:val="both"/>
        <w:textAlignment w:val="auto"/>
        <w:rPr>
          <w:rFonts w:asciiTheme="minorHAnsi" w:eastAsia="Times New Roman" w:hAnsiTheme="minorHAnsi" w:cstheme="minorHAnsi"/>
          <w:caps/>
          <w:sz w:val="24"/>
          <w:szCs w:val="24"/>
        </w:rPr>
      </w:pPr>
      <w:r w:rsidRPr="002A4479">
        <w:rPr>
          <w:rFonts w:asciiTheme="minorHAnsi" w:hAnsiTheme="minorHAnsi" w:cstheme="minorHAnsi"/>
          <w:sz w:val="24"/>
          <w:szCs w:val="24"/>
        </w:rPr>
        <w:t xml:space="preserve">BID OPENING AND EVALUATION </w:t>
      </w:r>
    </w:p>
    <w:p w14:paraId="57518D42" w14:textId="45B442C6" w:rsidR="00553C28" w:rsidRPr="002A4479" w:rsidRDefault="0097189A" w:rsidP="0097189A">
      <w:pPr>
        <w:pStyle w:val="Heading1"/>
        <w:keepLines/>
        <w:tabs>
          <w:tab w:val="clear" w:pos="6660"/>
        </w:tabs>
        <w:spacing w:before="240" w:line="276" w:lineRule="auto"/>
        <w:jc w:val="both"/>
        <w:rPr>
          <w:rFonts w:asciiTheme="minorHAnsi" w:hAnsiTheme="minorHAnsi" w:cstheme="minorHAnsi"/>
          <w:caps/>
          <w:sz w:val="24"/>
          <w:szCs w:val="24"/>
        </w:rPr>
      </w:pPr>
      <w:bookmarkStart w:id="13" w:name="_Toc457220668"/>
      <w:r>
        <w:rPr>
          <w:rFonts w:asciiTheme="minorHAnsi" w:hAnsiTheme="minorHAnsi" w:cstheme="minorHAnsi"/>
          <w:sz w:val="24"/>
          <w:szCs w:val="24"/>
        </w:rPr>
        <w:t xml:space="preserve">13. </w:t>
      </w:r>
      <w:r w:rsidR="00553C28" w:rsidRPr="002A4479">
        <w:rPr>
          <w:rFonts w:asciiTheme="minorHAnsi" w:hAnsiTheme="minorHAnsi" w:cstheme="minorHAnsi"/>
          <w:sz w:val="24"/>
          <w:szCs w:val="24"/>
        </w:rPr>
        <w:t>Preliminary Examination</w:t>
      </w:r>
      <w:bookmarkEnd w:id="13"/>
    </w:p>
    <w:p w14:paraId="6EA50F64" w14:textId="17EEBBB6" w:rsidR="00553C28" w:rsidRPr="002A4479" w:rsidRDefault="00553C28" w:rsidP="00087368">
      <w:pPr>
        <w:ind w:left="360"/>
        <w:jc w:val="both"/>
        <w:rPr>
          <w:rFonts w:asciiTheme="minorHAnsi" w:hAnsiTheme="minorHAnsi" w:cstheme="minorHAnsi"/>
          <w:sz w:val="24"/>
          <w:szCs w:val="24"/>
        </w:rPr>
      </w:pPr>
      <w:r w:rsidRPr="002A4479">
        <w:rPr>
          <w:rFonts w:asciiTheme="minorHAnsi" w:hAnsiTheme="minorHAnsi" w:cstheme="minorHAnsi"/>
          <w:sz w:val="24"/>
          <w:szCs w:val="24"/>
        </w:rPr>
        <w:t xml:space="preserve">The </w:t>
      </w:r>
      <w:r w:rsidR="002145BB" w:rsidRPr="002A4479">
        <w:rPr>
          <w:rFonts w:asciiTheme="minorHAnsi" w:hAnsiTheme="minorHAnsi" w:cstheme="minorHAnsi"/>
          <w:sz w:val="24"/>
          <w:szCs w:val="24"/>
        </w:rPr>
        <w:t xml:space="preserve">BEST </w:t>
      </w:r>
      <w:r w:rsidRPr="002A4479">
        <w:rPr>
          <w:rFonts w:asciiTheme="minorHAnsi" w:hAnsiTheme="minorHAnsi" w:cstheme="minorHAnsi"/>
          <w:sz w:val="24"/>
          <w:szCs w:val="24"/>
        </w:rPr>
        <w:t xml:space="preserve">will examine the bids to determine whether they are complete, whether any </w:t>
      </w:r>
      <w:proofErr w:type="gramStart"/>
      <w:r w:rsidRPr="002A4479">
        <w:rPr>
          <w:rFonts w:asciiTheme="minorHAnsi" w:hAnsiTheme="minorHAnsi" w:cstheme="minorHAnsi"/>
          <w:sz w:val="24"/>
          <w:szCs w:val="24"/>
        </w:rPr>
        <w:t>computational</w:t>
      </w:r>
      <w:proofErr w:type="gramEnd"/>
      <w:r w:rsidRPr="002A4479">
        <w:rPr>
          <w:rFonts w:asciiTheme="minorHAnsi" w:hAnsiTheme="minorHAnsi" w:cstheme="minorHAnsi"/>
          <w:sz w:val="24"/>
          <w:szCs w:val="24"/>
        </w:rPr>
        <w:t xml:space="preserve"> errors have been made, whether required sureties have been furnished, whether the documents have been properly signed and whether bids are generally in order.</w:t>
      </w:r>
    </w:p>
    <w:p w14:paraId="4D4C572E" w14:textId="2F728098" w:rsidR="00553C28" w:rsidRPr="002A4479" w:rsidRDefault="0097189A" w:rsidP="0097189A">
      <w:pPr>
        <w:pStyle w:val="Heading1"/>
        <w:keepLines/>
        <w:tabs>
          <w:tab w:val="clear" w:pos="6660"/>
        </w:tabs>
        <w:spacing w:before="120" w:line="276" w:lineRule="auto"/>
        <w:jc w:val="both"/>
        <w:rPr>
          <w:rFonts w:asciiTheme="minorHAnsi" w:hAnsiTheme="minorHAnsi" w:cstheme="minorHAnsi"/>
          <w:caps/>
          <w:sz w:val="24"/>
          <w:szCs w:val="24"/>
        </w:rPr>
      </w:pPr>
      <w:bookmarkStart w:id="14" w:name="_Toc457220669"/>
      <w:r>
        <w:rPr>
          <w:rFonts w:asciiTheme="minorHAnsi" w:hAnsiTheme="minorHAnsi" w:cstheme="minorHAnsi"/>
          <w:sz w:val="24"/>
          <w:szCs w:val="24"/>
        </w:rPr>
        <w:t xml:space="preserve">14. </w:t>
      </w:r>
      <w:r w:rsidR="00553C28" w:rsidRPr="002A4479">
        <w:rPr>
          <w:rFonts w:asciiTheme="minorHAnsi" w:hAnsiTheme="minorHAnsi" w:cstheme="minorHAnsi"/>
          <w:sz w:val="24"/>
          <w:szCs w:val="24"/>
        </w:rPr>
        <w:t>Evaluation and Comparison of Bids</w:t>
      </w:r>
      <w:bookmarkEnd w:id="14"/>
    </w:p>
    <w:p w14:paraId="04B95043" w14:textId="77777777" w:rsidR="00553C28" w:rsidRPr="002A4479" w:rsidRDefault="00553C28" w:rsidP="00087368">
      <w:pPr>
        <w:spacing w:after="120"/>
        <w:ind w:left="360"/>
        <w:jc w:val="both"/>
        <w:rPr>
          <w:rFonts w:asciiTheme="minorHAnsi" w:hAnsiTheme="minorHAnsi" w:cstheme="minorHAnsi"/>
          <w:sz w:val="24"/>
          <w:szCs w:val="24"/>
        </w:rPr>
      </w:pPr>
      <w:r w:rsidRPr="002A4479">
        <w:rPr>
          <w:rFonts w:asciiTheme="minorHAnsi" w:hAnsiTheme="minorHAnsi" w:cstheme="minorHAnsi"/>
          <w:sz w:val="24"/>
          <w:szCs w:val="24"/>
        </w:rPr>
        <w:t xml:space="preserve">Bids determined to be substantially responsive as per section 5 (section 5 is regarding the clarification of the bid) above will be considered for the evaluation process with the below scoring criteria. </w:t>
      </w:r>
    </w:p>
    <w:p w14:paraId="5448D7EE" w14:textId="3CA3F542" w:rsidR="00553C28" w:rsidRPr="002A4479" w:rsidRDefault="00553C28" w:rsidP="001F5268">
      <w:pPr>
        <w:tabs>
          <w:tab w:val="left" w:pos="720"/>
        </w:tabs>
        <w:suppressAutoHyphens/>
        <w:ind w:left="360"/>
        <w:rPr>
          <w:rFonts w:asciiTheme="minorHAnsi" w:hAnsiTheme="minorHAnsi" w:cstheme="minorHAnsi"/>
          <w:b/>
          <w:sz w:val="24"/>
          <w:szCs w:val="24"/>
        </w:rPr>
      </w:pPr>
      <w:r w:rsidRPr="002A4479">
        <w:rPr>
          <w:rFonts w:asciiTheme="minorHAnsi" w:hAnsiTheme="minorHAnsi" w:cstheme="minorHAnsi"/>
          <w:b/>
          <w:sz w:val="24"/>
          <w:szCs w:val="24"/>
        </w:rPr>
        <w:t>EVALUATION CRITERIA</w:t>
      </w:r>
      <w:r w:rsidR="002145BB" w:rsidRPr="002A4479">
        <w:rPr>
          <w:rFonts w:asciiTheme="minorHAnsi" w:hAnsiTheme="minorHAnsi" w:cstheme="minorHAnsi"/>
          <w:b/>
          <w:sz w:val="24"/>
          <w:szCs w:val="24"/>
        </w:rPr>
        <w:t xml:space="preserve"> </w:t>
      </w:r>
    </w:p>
    <w:p w14:paraId="0E024A37" w14:textId="15C078FD" w:rsidR="00553C28" w:rsidRPr="002A4479" w:rsidRDefault="00553C28" w:rsidP="001F5268">
      <w:pPr>
        <w:ind w:left="360" w:hanging="90"/>
        <w:rPr>
          <w:rFonts w:asciiTheme="minorHAnsi" w:eastAsia="Arial Unicode MS" w:hAnsiTheme="minorHAnsi" w:cstheme="minorHAnsi"/>
          <w:bCs/>
          <w:sz w:val="24"/>
          <w:szCs w:val="24"/>
        </w:rPr>
      </w:pPr>
      <w:r w:rsidRPr="002A4479">
        <w:rPr>
          <w:rFonts w:asciiTheme="minorHAnsi" w:hAnsiTheme="minorHAnsi" w:cstheme="minorHAnsi"/>
          <w:sz w:val="24"/>
          <w:szCs w:val="24"/>
        </w:rPr>
        <w:t xml:space="preserve">  </w:t>
      </w:r>
      <w:r w:rsidRPr="002A4479">
        <w:rPr>
          <w:rFonts w:asciiTheme="minorHAnsi" w:eastAsia="Arial Unicode MS" w:hAnsiTheme="minorHAnsi" w:cstheme="minorHAnsi"/>
          <w:bCs/>
          <w:sz w:val="24"/>
          <w:szCs w:val="24"/>
        </w:rPr>
        <w:t xml:space="preserve">Technical evaluation will </w:t>
      </w:r>
      <w:r w:rsidR="002145BB" w:rsidRPr="002A4479">
        <w:rPr>
          <w:rFonts w:asciiTheme="minorHAnsi" w:eastAsia="Arial Unicode MS" w:hAnsiTheme="minorHAnsi" w:cstheme="minorHAnsi"/>
          <w:bCs/>
          <w:sz w:val="24"/>
          <w:szCs w:val="24"/>
        </w:rPr>
        <w:t>investigate</w:t>
      </w:r>
      <w:r w:rsidRPr="002A4479">
        <w:rPr>
          <w:rFonts w:asciiTheme="minorHAnsi" w:eastAsia="Arial Unicode MS" w:hAnsiTheme="minorHAnsi" w:cstheme="minorHAnsi"/>
          <w:bCs/>
          <w:sz w:val="24"/>
          <w:szCs w:val="24"/>
        </w:rPr>
        <w:t xml:space="preserve"> the following:</w:t>
      </w:r>
    </w:p>
    <w:p w14:paraId="08E5D40F" w14:textId="77777777" w:rsidR="00553C28" w:rsidRPr="002A4479" w:rsidRDefault="00553C28" w:rsidP="00553C28">
      <w:pPr>
        <w:numPr>
          <w:ilvl w:val="0"/>
          <w:numId w:val="23"/>
        </w:numPr>
        <w:overflowPunct/>
        <w:autoSpaceDE/>
        <w:autoSpaceDN/>
        <w:adjustRightInd/>
        <w:jc w:val="both"/>
        <w:textAlignment w:val="auto"/>
        <w:rPr>
          <w:rFonts w:asciiTheme="minorHAnsi" w:eastAsia="Arial Unicode MS" w:hAnsiTheme="minorHAnsi" w:cstheme="minorHAnsi"/>
          <w:bCs/>
          <w:sz w:val="24"/>
          <w:szCs w:val="24"/>
        </w:rPr>
      </w:pPr>
      <w:r w:rsidRPr="002A4479">
        <w:rPr>
          <w:rFonts w:asciiTheme="minorHAnsi" w:eastAsia="Arial Unicode MS" w:hAnsiTheme="minorHAnsi" w:cstheme="minorHAnsi"/>
          <w:b/>
          <w:sz w:val="24"/>
          <w:szCs w:val="24"/>
        </w:rPr>
        <w:t>Management (10 Points)</w:t>
      </w:r>
    </w:p>
    <w:p w14:paraId="74050023"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Management structure and human resource</w:t>
      </w:r>
    </w:p>
    <w:p w14:paraId="7EE343DC"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Quality of management (Qualifications and experience)</w:t>
      </w:r>
    </w:p>
    <w:p w14:paraId="6FAF4694" w14:textId="77777777" w:rsidR="00553C28" w:rsidRPr="002A4479" w:rsidRDefault="00553C28" w:rsidP="00553C28">
      <w:pPr>
        <w:numPr>
          <w:ilvl w:val="0"/>
          <w:numId w:val="22"/>
        </w:numPr>
        <w:overflowPunct/>
        <w:autoSpaceDE/>
        <w:autoSpaceDN/>
        <w:adjustRightInd/>
        <w:jc w:val="both"/>
        <w:textAlignment w:val="auto"/>
        <w:rPr>
          <w:rFonts w:asciiTheme="minorHAnsi" w:eastAsia="Arial Unicode MS" w:hAnsiTheme="minorHAnsi" w:cstheme="minorHAnsi"/>
          <w:b/>
          <w:sz w:val="24"/>
          <w:szCs w:val="24"/>
        </w:rPr>
      </w:pPr>
      <w:r w:rsidRPr="002A4479">
        <w:rPr>
          <w:rFonts w:asciiTheme="minorHAnsi" w:eastAsia="Arial Unicode MS" w:hAnsiTheme="minorHAnsi" w:cstheme="minorHAnsi"/>
          <w:b/>
          <w:sz w:val="24"/>
          <w:szCs w:val="24"/>
        </w:rPr>
        <w:t>Delivery capability and experience (20 Points)</w:t>
      </w:r>
    </w:p>
    <w:p w14:paraId="32339F1E"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Completed and current contracts (Nature, value and practical completion certificates)</w:t>
      </w:r>
    </w:p>
    <w:p w14:paraId="016C056A"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Plant and equipment ownership (Log books and age)</w:t>
      </w:r>
    </w:p>
    <w:p w14:paraId="281859DF"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Proposed methods of execution and completion time (Work plan)</w:t>
      </w:r>
    </w:p>
    <w:p w14:paraId="493C99DA" w14:textId="77777777" w:rsidR="00553C28" w:rsidRPr="002A4479" w:rsidRDefault="00553C28" w:rsidP="00553C28">
      <w:pPr>
        <w:numPr>
          <w:ilvl w:val="0"/>
          <w:numId w:val="22"/>
        </w:numPr>
        <w:overflowPunct/>
        <w:autoSpaceDE/>
        <w:autoSpaceDN/>
        <w:adjustRightInd/>
        <w:jc w:val="both"/>
        <w:textAlignment w:val="auto"/>
        <w:rPr>
          <w:rFonts w:asciiTheme="minorHAnsi" w:eastAsia="Arial Unicode MS" w:hAnsiTheme="minorHAnsi" w:cstheme="minorHAnsi"/>
          <w:b/>
          <w:sz w:val="24"/>
          <w:szCs w:val="24"/>
        </w:rPr>
      </w:pPr>
      <w:r w:rsidRPr="002A4479">
        <w:rPr>
          <w:rFonts w:asciiTheme="minorHAnsi" w:eastAsia="Arial Unicode MS" w:hAnsiTheme="minorHAnsi" w:cstheme="minorHAnsi"/>
          <w:b/>
          <w:sz w:val="24"/>
          <w:szCs w:val="24"/>
        </w:rPr>
        <w:t>Relationships (10 Points)</w:t>
      </w:r>
    </w:p>
    <w:p w14:paraId="34E71D5F"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Relevant gov’t offices other national and international organizations;</w:t>
      </w:r>
    </w:p>
    <w:p w14:paraId="215E8727"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 xml:space="preserve">Occupational health and safety </w:t>
      </w:r>
    </w:p>
    <w:p w14:paraId="42739B24"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Company ethics</w:t>
      </w:r>
    </w:p>
    <w:p w14:paraId="681381DA"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Claims and dispute history</w:t>
      </w:r>
    </w:p>
    <w:p w14:paraId="4F6976DD" w14:textId="77777777" w:rsidR="00553C28" w:rsidRPr="002A4479" w:rsidRDefault="00553C28" w:rsidP="00553C28">
      <w:pPr>
        <w:numPr>
          <w:ilvl w:val="0"/>
          <w:numId w:val="22"/>
        </w:numPr>
        <w:overflowPunct/>
        <w:autoSpaceDE/>
        <w:autoSpaceDN/>
        <w:adjustRightInd/>
        <w:jc w:val="both"/>
        <w:textAlignment w:val="auto"/>
        <w:rPr>
          <w:rFonts w:asciiTheme="minorHAnsi" w:eastAsia="Arial Unicode MS" w:hAnsiTheme="minorHAnsi" w:cstheme="minorHAnsi"/>
          <w:b/>
          <w:sz w:val="24"/>
          <w:szCs w:val="24"/>
        </w:rPr>
      </w:pPr>
      <w:r w:rsidRPr="002A4479">
        <w:rPr>
          <w:rFonts w:asciiTheme="minorHAnsi" w:eastAsia="Arial Unicode MS" w:hAnsiTheme="minorHAnsi" w:cstheme="minorHAnsi"/>
          <w:b/>
          <w:sz w:val="24"/>
          <w:szCs w:val="24"/>
        </w:rPr>
        <w:t>Technical resources (20 Points)</w:t>
      </w:r>
    </w:p>
    <w:p w14:paraId="1C01E0FE"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 xml:space="preserve">Quality assurance/Quality Control </w:t>
      </w:r>
    </w:p>
    <w:p w14:paraId="0F21288C"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Safety Measures/Plans</w:t>
      </w:r>
    </w:p>
    <w:p w14:paraId="061D4626"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lastRenderedPageBreak/>
        <w:t>Current workload and availability</w:t>
      </w:r>
    </w:p>
    <w:p w14:paraId="2C18D7A1"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 xml:space="preserve">Relevant experience </w:t>
      </w:r>
    </w:p>
    <w:p w14:paraId="5014FB54"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 xml:space="preserve"> Local experience and knowledge</w:t>
      </w:r>
    </w:p>
    <w:p w14:paraId="4FFA9610" w14:textId="62CEC623"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The offers submitted by the bidders will be given weighted score based on technical Capability</w:t>
      </w:r>
    </w:p>
    <w:p w14:paraId="31942679" w14:textId="1B94D02B" w:rsidR="004D3773" w:rsidRPr="002A4479" w:rsidRDefault="004D3773" w:rsidP="00553C28">
      <w:pPr>
        <w:rPr>
          <w:rFonts w:asciiTheme="minorHAnsi" w:hAnsiTheme="minorHAnsi" w:cstheme="minorHAnsi"/>
          <w:sz w:val="24"/>
          <w:szCs w:val="24"/>
        </w:rPr>
      </w:pPr>
    </w:p>
    <w:p w14:paraId="6B0B8FE1"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 xml:space="preserve">Financial Evaluation will look into the followings: </w:t>
      </w:r>
    </w:p>
    <w:p w14:paraId="359B973C"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eastAsia="Arial Unicode MS" w:hAnsiTheme="minorHAnsi" w:cstheme="minorHAnsi"/>
          <w:b/>
          <w:sz w:val="24"/>
          <w:szCs w:val="24"/>
        </w:rPr>
        <w:t>Management (10 Points)</w:t>
      </w:r>
    </w:p>
    <w:p w14:paraId="2D05B33D"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Ability to manage a contract of similar nature</w:t>
      </w:r>
    </w:p>
    <w:p w14:paraId="4EB9E7DA"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Companies records management systems</w:t>
      </w:r>
    </w:p>
    <w:p w14:paraId="4D0074FB"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Unit prices and payment terms</w:t>
      </w:r>
    </w:p>
    <w:p w14:paraId="25949268" w14:textId="77777777" w:rsidR="00553C28" w:rsidRPr="002A4479" w:rsidRDefault="00553C28" w:rsidP="00553C28">
      <w:pPr>
        <w:pStyle w:val="ListParagraph"/>
        <w:numPr>
          <w:ilvl w:val="0"/>
          <w:numId w:val="22"/>
        </w:numPr>
        <w:overflowPunct/>
        <w:autoSpaceDE/>
        <w:autoSpaceDN/>
        <w:adjustRightInd/>
        <w:contextualSpacing/>
        <w:jc w:val="both"/>
        <w:textAlignment w:val="auto"/>
        <w:rPr>
          <w:rFonts w:asciiTheme="minorHAnsi" w:hAnsiTheme="minorHAnsi" w:cstheme="minorHAnsi"/>
          <w:b/>
          <w:bCs/>
          <w:sz w:val="24"/>
          <w:szCs w:val="24"/>
        </w:rPr>
      </w:pPr>
      <w:r w:rsidRPr="002A4479">
        <w:rPr>
          <w:rFonts w:asciiTheme="minorHAnsi" w:hAnsiTheme="minorHAnsi" w:cstheme="minorHAnsi"/>
          <w:b/>
          <w:bCs/>
          <w:sz w:val="24"/>
          <w:szCs w:val="24"/>
        </w:rPr>
        <w:t>Cost Responsiveness (20 Points)</w:t>
      </w:r>
    </w:p>
    <w:p w14:paraId="4FC175B9" w14:textId="77777777" w:rsidR="00553C28" w:rsidRPr="002A4479" w:rsidRDefault="00553C28" w:rsidP="00553C28">
      <w:pPr>
        <w:pStyle w:val="ListParagraph"/>
        <w:numPr>
          <w:ilvl w:val="0"/>
          <w:numId w:val="22"/>
        </w:numPr>
        <w:overflowPunct/>
        <w:autoSpaceDE/>
        <w:autoSpaceDN/>
        <w:adjustRightInd/>
        <w:contextualSpacing/>
        <w:jc w:val="both"/>
        <w:textAlignment w:val="auto"/>
        <w:rPr>
          <w:rFonts w:asciiTheme="minorHAnsi" w:hAnsiTheme="minorHAnsi" w:cstheme="minorHAnsi"/>
          <w:b/>
          <w:bCs/>
          <w:sz w:val="24"/>
          <w:szCs w:val="24"/>
        </w:rPr>
      </w:pPr>
      <w:r w:rsidRPr="002A4479">
        <w:rPr>
          <w:rFonts w:asciiTheme="minorHAnsi" w:hAnsiTheme="minorHAnsi" w:cstheme="minorHAnsi"/>
          <w:sz w:val="24"/>
          <w:szCs w:val="24"/>
        </w:rPr>
        <w:t xml:space="preserve">Unit price accuracy </w:t>
      </w:r>
    </w:p>
    <w:p w14:paraId="4BCE2128" w14:textId="77777777" w:rsidR="00553C28" w:rsidRPr="002A4479" w:rsidRDefault="00553C28" w:rsidP="00553C28">
      <w:pPr>
        <w:pStyle w:val="ListParagraph"/>
        <w:numPr>
          <w:ilvl w:val="0"/>
          <w:numId w:val="22"/>
        </w:numPr>
        <w:overflowPunct/>
        <w:autoSpaceDE/>
        <w:autoSpaceDN/>
        <w:adjustRightInd/>
        <w:contextualSpacing/>
        <w:jc w:val="both"/>
        <w:textAlignment w:val="auto"/>
        <w:rPr>
          <w:rFonts w:asciiTheme="minorHAnsi" w:hAnsiTheme="minorHAnsi" w:cstheme="minorHAnsi"/>
          <w:sz w:val="24"/>
          <w:szCs w:val="24"/>
        </w:rPr>
      </w:pPr>
      <w:r w:rsidRPr="002A4479">
        <w:rPr>
          <w:rFonts w:asciiTheme="minorHAnsi" w:hAnsiTheme="minorHAnsi" w:cstheme="minorHAnsi"/>
          <w:sz w:val="24"/>
          <w:szCs w:val="24"/>
        </w:rPr>
        <w:t xml:space="preserve">Cost relation with the current Market   </w:t>
      </w:r>
    </w:p>
    <w:p w14:paraId="3DDAEB66"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b/>
          <w:bCs/>
          <w:sz w:val="24"/>
          <w:szCs w:val="24"/>
        </w:rPr>
      </w:pPr>
      <w:r w:rsidRPr="002A4479">
        <w:rPr>
          <w:rFonts w:asciiTheme="minorHAnsi" w:hAnsiTheme="minorHAnsi" w:cstheme="minorHAnsi"/>
          <w:b/>
          <w:bCs/>
          <w:sz w:val="24"/>
          <w:szCs w:val="24"/>
        </w:rPr>
        <w:t>Available assets (10)</w:t>
      </w:r>
    </w:p>
    <w:p w14:paraId="1285892A"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 xml:space="preserve">Bank Statement/Audit Report  </w:t>
      </w:r>
    </w:p>
    <w:p w14:paraId="27EBD352" w14:textId="77777777" w:rsidR="00553C28" w:rsidRPr="002A4479" w:rsidRDefault="00553C28" w:rsidP="00553C28">
      <w:pPr>
        <w:numPr>
          <w:ilvl w:val="0"/>
          <w:numId w:val="22"/>
        </w:numPr>
        <w:overflowPunct/>
        <w:autoSpaceDE/>
        <w:autoSpaceDN/>
        <w:adjustRightInd/>
        <w:jc w:val="both"/>
        <w:textAlignment w:val="auto"/>
        <w:rPr>
          <w:rFonts w:asciiTheme="minorHAnsi" w:hAnsiTheme="minorHAnsi" w:cstheme="minorHAnsi"/>
          <w:sz w:val="24"/>
          <w:szCs w:val="24"/>
        </w:rPr>
      </w:pPr>
      <w:r w:rsidRPr="002A4479">
        <w:rPr>
          <w:rFonts w:asciiTheme="minorHAnsi" w:hAnsiTheme="minorHAnsi" w:cstheme="minorHAnsi"/>
          <w:sz w:val="24"/>
          <w:szCs w:val="24"/>
        </w:rPr>
        <w:t xml:space="preserve">Annual turnover </w:t>
      </w:r>
    </w:p>
    <w:p w14:paraId="1ACE80B7" w14:textId="7F2CA26D" w:rsidR="00875F82" w:rsidRPr="002A4479" w:rsidRDefault="00875F82" w:rsidP="00553C28">
      <w:pPr>
        <w:rPr>
          <w:rFonts w:asciiTheme="minorHAnsi" w:hAnsiTheme="minorHAnsi" w:cstheme="minorHAnsi"/>
          <w:b/>
          <w:bCs/>
          <w:sz w:val="24"/>
          <w:szCs w:val="24"/>
        </w:rPr>
      </w:pPr>
    </w:p>
    <w:p w14:paraId="6E602768" w14:textId="77777777" w:rsidR="00875F82" w:rsidRPr="002A4479" w:rsidRDefault="00875F82" w:rsidP="00553C28">
      <w:pPr>
        <w:rPr>
          <w:rFonts w:asciiTheme="minorHAnsi" w:hAnsiTheme="minorHAnsi" w:cstheme="minorHAnsi"/>
          <w:b/>
          <w:bCs/>
          <w:sz w:val="24"/>
          <w:szCs w:val="24"/>
        </w:rPr>
      </w:pPr>
    </w:p>
    <w:p w14:paraId="0BED10BF" w14:textId="78520470" w:rsidR="00553C28" w:rsidRPr="002A4479" w:rsidRDefault="00E018AC" w:rsidP="00553C28">
      <w:pPr>
        <w:rPr>
          <w:rFonts w:asciiTheme="minorHAnsi" w:hAnsiTheme="minorHAnsi" w:cstheme="minorHAnsi"/>
          <w:sz w:val="24"/>
          <w:szCs w:val="24"/>
        </w:rPr>
      </w:pPr>
      <w:r>
        <w:rPr>
          <w:rFonts w:asciiTheme="minorHAnsi" w:hAnsiTheme="minorHAnsi" w:cstheme="minorHAnsi"/>
          <w:sz w:val="24"/>
          <w:szCs w:val="24"/>
        </w:rPr>
        <w:t>T</w:t>
      </w:r>
      <w:r w:rsidR="00553C28" w:rsidRPr="002A4479">
        <w:rPr>
          <w:rFonts w:asciiTheme="minorHAnsi" w:hAnsiTheme="minorHAnsi" w:cstheme="minorHAnsi"/>
          <w:sz w:val="24"/>
          <w:szCs w:val="24"/>
        </w:rPr>
        <w:t>he offers submitted by the bidders will give weighted score based on the financial value of the offer.</w:t>
      </w:r>
    </w:p>
    <w:p w14:paraId="20A81873" w14:textId="77777777" w:rsidR="00553C28" w:rsidRPr="002A4479" w:rsidRDefault="00553C28" w:rsidP="00553C28">
      <w:pPr>
        <w:rPr>
          <w:rFonts w:asciiTheme="minorHAnsi" w:hAnsiTheme="minorHAnsi" w:cstheme="minorHAnsi"/>
          <w:b/>
          <w:bCs/>
          <w:sz w:val="24"/>
          <w:szCs w:val="24"/>
        </w:rPr>
      </w:pPr>
    </w:p>
    <w:p w14:paraId="6BBEBBEE" w14:textId="1083B6EF"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b/>
          <w:bCs/>
          <w:sz w:val="24"/>
          <w:szCs w:val="24"/>
        </w:rPr>
        <w:t>Selection Criteria:</w:t>
      </w:r>
      <w:r w:rsidRPr="002A4479">
        <w:rPr>
          <w:rFonts w:asciiTheme="minorHAnsi" w:hAnsiTheme="minorHAnsi" w:cstheme="minorHAnsi"/>
          <w:sz w:val="24"/>
          <w:szCs w:val="24"/>
        </w:rPr>
        <w:t xml:space="preserve"> The contract will be awarded to a company with over all highest weighted score in both technical and financial evaluation.</w:t>
      </w:r>
    </w:p>
    <w:p w14:paraId="280DB230" w14:textId="77777777" w:rsidR="00875F82" w:rsidRPr="002A4479" w:rsidRDefault="00875F82" w:rsidP="00553C28">
      <w:pPr>
        <w:rPr>
          <w:rFonts w:asciiTheme="minorHAnsi" w:hAnsiTheme="minorHAnsi" w:cstheme="minorHAnsi"/>
          <w:sz w:val="24"/>
          <w:szCs w:val="24"/>
        </w:rPr>
      </w:pPr>
    </w:p>
    <w:p w14:paraId="0F3C9698" w14:textId="77777777" w:rsidR="00553C28" w:rsidRPr="002A4479" w:rsidRDefault="00553C28" w:rsidP="00553C28">
      <w:pPr>
        <w:rPr>
          <w:rFonts w:asciiTheme="minorHAnsi" w:hAnsiTheme="minorHAnsi" w:cstheme="minorHAnsi"/>
          <w:b/>
          <w:bCs/>
          <w:sz w:val="24"/>
          <w:szCs w:val="24"/>
        </w:rPr>
      </w:pPr>
      <w:r w:rsidRPr="002A4479">
        <w:rPr>
          <w:rFonts w:asciiTheme="minorHAnsi" w:hAnsiTheme="minorHAnsi" w:cstheme="minorHAnsi"/>
          <w:b/>
          <w:bCs/>
          <w:i/>
          <w:iCs/>
          <w:sz w:val="24"/>
          <w:szCs w:val="24"/>
          <w:u w:val="single"/>
        </w:rPr>
        <w:t>Note:</w:t>
      </w:r>
      <w:r w:rsidRPr="002A4479">
        <w:rPr>
          <w:rFonts w:asciiTheme="minorHAnsi" w:hAnsiTheme="minorHAnsi" w:cstheme="minorHAnsi"/>
          <w:b/>
          <w:bCs/>
          <w:sz w:val="24"/>
          <w:szCs w:val="24"/>
        </w:rPr>
        <w:t xml:space="preserve"> </w:t>
      </w:r>
      <w:r w:rsidRPr="002A4479">
        <w:rPr>
          <w:rFonts w:asciiTheme="minorHAnsi" w:hAnsiTheme="minorHAnsi" w:cstheme="minorHAnsi"/>
          <w:i/>
          <w:iCs/>
          <w:sz w:val="24"/>
          <w:szCs w:val="24"/>
          <w:highlight w:val="yellow"/>
          <w:u w:val="single"/>
        </w:rPr>
        <w:t xml:space="preserve">BEST Considered 60/40 evaluation method (technical evaluation </w:t>
      </w:r>
      <w:r w:rsidRPr="002A4479">
        <w:rPr>
          <w:rFonts w:asciiTheme="minorHAnsi" w:hAnsiTheme="minorHAnsi" w:cstheme="minorHAnsi"/>
          <w:b/>
          <w:bCs/>
          <w:i/>
          <w:iCs/>
          <w:sz w:val="24"/>
          <w:szCs w:val="24"/>
          <w:highlight w:val="yellow"/>
          <w:u w:val="single"/>
        </w:rPr>
        <w:t>60 points</w:t>
      </w:r>
      <w:r w:rsidRPr="002A4479">
        <w:rPr>
          <w:rFonts w:asciiTheme="minorHAnsi" w:hAnsiTheme="minorHAnsi" w:cstheme="minorHAnsi"/>
          <w:i/>
          <w:iCs/>
          <w:sz w:val="24"/>
          <w:szCs w:val="24"/>
          <w:highlight w:val="yellow"/>
          <w:u w:val="single"/>
        </w:rPr>
        <w:t xml:space="preserve"> and financial evaluation </w:t>
      </w:r>
      <w:r w:rsidRPr="002A4479">
        <w:rPr>
          <w:rFonts w:asciiTheme="minorHAnsi" w:hAnsiTheme="minorHAnsi" w:cstheme="minorHAnsi"/>
          <w:b/>
          <w:bCs/>
          <w:i/>
          <w:iCs/>
          <w:sz w:val="24"/>
          <w:szCs w:val="24"/>
          <w:highlight w:val="yellow"/>
          <w:u w:val="single"/>
        </w:rPr>
        <w:t>40 points</w:t>
      </w:r>
      <w:r w:rsidRPr="002A4479">
        <w:rPr>
          <w:rFonts w:asciiTheme="minorHAnsi" w:hAnsiTheme="minorHAnsi" w:cstheme="minorHAnsi"/>
          <w:i/>
          <w:iCs/>
          <w:sz w:val="24"/>
          <w:szCs w:val="24"/>
          <w:highlight w:val="yellow"/>
          <w:u w:val="single"/>
        </w:rPr>
        <w:t>)</w:t>
      </w:r>
    </w:p>
    <w:p w14:paraId="226A05E2" w14:textId="56BC18D1" w:rsidR="00553C28" w:rsidRPr="002A4479" w:rsidRDefault="0097189A" w:rsidP="0097189A">
      <w:pPr>
        <w:pStyle w:val="Heading1"/>
        <w:keepLines/>
        <w:tabs>
          <w:tab w:val="clear" w:pos="6660"/>
        </w:tabs>
        <w:spacing w:before="480" w:line="276" w:lineRule="auto"/>
        <w:jc w:val="both"/>
        <w:rPr>
          <w:rFonts w:asciiTheme="minorHAnsi" w:hAnsiTheme="minorHAnsi" w:cstheme="minorHAnsi"/>
          <w:caps/>
          <w:sz w:val="24"/>
          <w:szCs w:val="24"/>
        </w:rPr>
      </w:pPr>
      <w:bookmarkStart w:id="15" w:name="_Toc457220670"/>
      <w:r>
        <w:rPr>
          <w:rFonts w:asciiTheme="minorHAnsi" w:hAnsiTheme="minorHAnsi" w:cstheme="minorHAnsi"/>
          <w:sz w:val="24"/>
          <w:szCs w:val="24"/>
        </w:rPr>
        <w:t xml:space="preserve">15. </w:t>
      </w:r>
      <w:r w:rsidR="00553C28" w:rsidRPr="002A4479">
        <w:rPr>
          <w:rFonts w:asciiTheme="minorHAnsi" w:hAnsiTheme="minorHAnsi" w:cstheme="minorHAnsi"/>
          <w:sz w:val="24"/>
          <w:szCs w:val="24"/>
        </w:rPr>
        <w:t xml:space="preserve">Contacting </w:t>
      </w:r>
      <w:bookmarkEnd w:id="15"/>
      <w:r w:rsidR="00553C28" w:rsidRPr="002A4479">
        <w:rPr>
          <w:rFonts w:asciiTheme="minorHAnsi" w:hAnsiTheme="minorHAnsi" w:cstheme="minorHAnsi"/>
          <w:sz w:val="24"/>
          <w:szCs w:val="24"/>
        </w:rPr>
        <w:t xml:space="preserve">Purchasing </w:t>
      </w:r>
    </w:p>
    <w:p w14:paraId="58707F93" w14:textId="33150656"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 xml:space="preserve">       </w:t>
      </w:r>
      <w:r w:rsidR="00875F82" w:rsidRPr="002A4479">
        <w:rPr>
          <w:rFonts w:asciiTheme="minorHAnsi" w:hAnsiTheme="minorHAnsi" w:cstheme="minorHAnsi"/>
          <w:sz w:val="24"/>
          <w:szCs w:val="24"/>
        </w:rPr>
        <w:t>N</w:t>
      </w:r>
      <w:r w:rsidRPr="002A4479">
        <w:rPr>
          <w:rFonts w:asciiTheme="minorHAnsi" w:hAnsiTheme="minorHAnsi" w:cstheme="minorHAnsi"/>
          <w:sz w:val="24"/>
          <w:szCs w:val="24"/>
        </w:rPr>
        <w:t xml:space="preserve">o Bidder shall contact the Owner on any matter relating to its bid, from the time of the bid opening to the time the Contract is awarded or selected authorized supplier or vendor is announced. </w:t>
      </w:r>
    </w:p>
    <w:p w14:paraId="6EDB0763" w14:textId="0910DC5A" w:rsidR="00553C28" w:rsidRPr="002A4479" w:rsidRDefault="0097189A" w:rsidP="0097189A">
      <w:pPr>
        <w:pStyle w:val="Heading1"/>
        <w:keepLines/>
        <w:tabs>
          <w:tab w:val="clear" w:pos="6660"/>
        </w:tabs>
        <w:spacing w:before="480" w:line="276" w:lineRule="auto"/>
        <w:jc w:val="both"/>
        <w:rPr>
          <w:rFonts w:asciiTheme="minorHAnsi" w:hAnsiTheme="minorHAnsi" w:cstheme="minorHAnsi"/>
          <w:caps/>
          <w:sz w:val="24"/>
          <w:szCs w:val="24"/>
        </w:rPr>
      </w:pPr>
      <w:bookmarkStart w:id="16" w:name="_Toc457220671"/>
      <w:r>
        <w:rPr>
          <w:rFonts w:asciiTheme="minorHAnsi" w:hAnsiTheme="minorHAnsi" w:cstheme="minorHAnsi"/>
          <w:sz w:val="24"/>
          <w:szCs w:val="24"/>
        </w:rPr>
        <w:t xml:space="preserve">16. </w:t>
      </w:r>
      <w:r w:rsidR="00553C28" w:rsidRPr="002A4479">
        <w:rPr>
          <w:rFonts w:asciiTheme="minorHAnsi" w:hAnsiTheme="minorHAnsi" w:cstheme="minorHAnsi"/>
          <w:sz w:val="24"/>
          <w:szCs w:val="24"/>
        </w:rPr>
        <w:t>Notification of Award</w:t>
      </w:r>
      <w:bookmarkEnd w:id="16"/>
    </w:p>
    <w:p w14:paraId="63B74AC3" w14:textId="656C8DAB" w:rsidR="00553C28" w:rsidRPr="002A4479" w:rsidRDefault="00553C28" w:rsidP="00553C28">
      <w:pPr>
        <w:ind w:left="360"/>
        <w:rPr>
          <w:rFonts w:asciiTheme="minorHAnsi" w:hAnsiTheme="minorHAnsi" w:cstheme="minorHAnsi"/>
          <w:sz w:val="24"/>
          <w:szCs w:val="24"/>
        </w:rPr>
      </w:pPr>
      <w:r w:rsidRPr="002A4479">
        <w:rPr>
          <w:rFonts w:asciiTheme="minorHAnsi" w:hAnsiTheme="minorHAnsi" w:cstheme="minorHAnsi"/>
          <w:sz w:val="24"/>
          <w:szCs w:val="24"/>
        </w:rPr>
        <w:t>Prior to the expiration of the period of bid validity, the</w:t>
      </w:r>
      <w:r w:rsidR="00875F82" w:rsidRPr="002A4479">
        <w:rPr>
          <w:rFonts w:asciiTheme="minorHAnsi" w:hAnsiTheme="minorHAnsi" w:cstheme="minorHAnsi"/>
          <w:sz w:val="24"/>
          <w:szCs w:val="24"/>
        </w:rPr>
        <w:t xml:space="preserve"> organization</w:t>
      </w:r>
      <w:r w:rsidRPr="002A4479">
        <w:rPr>
          <w:rFonts w:asciiTheme="minorHAnsi" w:hAnsiTheme="minorHAnsi" w:cstheme="minorHAnsi"/>
          <w:sz w:val="24"/>
          <w:szCs w:val="24"/>
        </w:rPr>
        <w:t xml:space="preserve"> will notify the successful bidder in writing or where necessary by phone that his/her bid has been accepted and, selected for Agreement for the specific services.  At this stage BEST may also choose to negotiate with the selected bidder to finalize the offer.</w:t>
      </w:r>
    </w:p>
    <w:p w14:paraId="09BC06F7" w14:textId="77777777" w:rsidR="00553C28" w:rsidRPr="002A4479" w:rsidRDefault="00553C28" w:rsidP="0097189A">
      <w:pPr>
        <w:pStyle w:val="Heading5"/>
        <w:shd w:val="clear" w:color="auto" w:fill="FFC000"/>
        <w:overflowPunct/>
        <w:autoSpaceDE/>
        <w:autoSpaceDN/>
        <w:adjustRightInd/>
        <w:spacing w:before="120"/>
        <w:jc w:val="both"/>
        <w:textAlignment w:val="auto"/>
        <w:rPr>
          <w:rFonts w:asciiTheme="minorHAnsi" w:hAnsiTheme="minorHAnsi" w:cstheme="minorHAnsi"/>
          <w:sz w:val="24"/>
          <w:szCs w:val="24"/>
        </w:rPr>
      </w:pPr>
      <w:r w:rsidRPr="002A4479">
        <w:rPr>
          <w:rFonts w:asciiTheme="minorHAnsi" w:hAnsiTheme="minorHAnsi" w:cstheme="minorHAnsi"/>
          <w:sz w:val="24"/>
          <w:szCs w:val="24"/>
        </w:rPr>
        <w:t>CONTRACTING</w:t>
      </w:r>
    </w:p>
    <w:p w14:paraId="0D63E955" w14:textId="66E214AD" w:rsidR="00553C28" w:rsidRPr="002A4479" w:rsidRDefault="0097189A" w:rsidP="0097189A">
      <w:pPr>
        <w:pStyle w:val="Heading1"/>
        <w:keepLines/>
        <w:tabs>
          <w:tab w:val="clear" w:pos="6660"/>
        </w:tabs>
        <w:spacing w:before="240" w:line="276" w:lineRule="auto"/>
        <w:jc w:val="both"/>
        <w:rPr>
          <w:rFonts w:asciiTheme="minorHAnsi" w:hAnsiTheme="minorHAnsi" w:cstheme="minorHAnsi"/>
          <w:caps/>
          <w:sz w:val="24"/>
          <w:szCs w:val="24"/>
        </w:rPr>
      </w:pPr>
      <w:bookmarkStart w:id="17" w:name="_Toc457220672"/>
      <w:r>
        <w:rPr>
          <w:rFonts w:asciiTheme="minorHAnsi" w:hAnsiTheme="minorHAnsi" w:cstheme="minorHAnsi"/>
          <w:sz w:val="24"/>
          <w:szCs w:val="24"/>
        </w:rPr>
        <w:t xml:space="preserve">17. </w:t>
      </w:r>
      <w:r w:rsidR="00553C28" w:rsidRPr="002A4479">
        <w:rPr>
          <w:rFonts w:asciiTheme="minorHAnsi" w:hAnsiTheme="minorHAnsi" w:cstheme="minorHAnsi"/>
          <w:sz w:val="24"/>
          <w:szCs w:val="24"/>
        </w:rPr>
        <w:t>Contract award and notification</w:t>
      </w:r>
      <w:bookmarkEnd w:id="17"/>
    </w:p>
    <w:p w14:paraId="4CFB0CD0" w14:textId="77777777" w:rsidR="00553C28" w:rsidRPr="002A4479" w:rsidRDefault="00553C28" w:rsidP="00553C28">
      <w:pPr>
        <w:ind w:left="360"/>
        <w:rPr>
          <w:rFonts w:asciiTheme="minorHAnsi" w:hAnsiTheme="minorHAnsi" w:cstheme="minorHAnsi"/>
          <w:sz w:val="24"/>
          <w:szCs w:val="24"/>
        </w:rPr>
      </w:pPr>
      <w:r w:rsidRPr="002A4479">
        <w:rPr>
          <w:rFonts w:asciiTheme="minorHAnsi" w:hAnsiTheme="minorHAnsi" w:cstheme="minorHAnsi"/>
          <w:sz w:val="24"/>
          <w:szCs w:val="24"/>
        </w:rPr>
        <w:t xml:space="preserve">The Owner will award the Contract to the notified successful Bidder(s) whose bid has been determined to be substantially responsive and has been determined as the best evaluated bid </w:t>
      </w:r>
      <w:proofErr w:type="gramStart"/>
      <w:r w:rsidRPr="002A4479">
        <w:rPr>
          <w:rFonts w:asciiTheme="minorHAnsi" w:hAnsiTheme="minorHAnsi" w:cstheme="minorHAnsi"/>
          <w:sz w:val="24"/>
          <w:szCs w:val="24"/>
        </w:rPr>
        <w:lastRenderedPageBreak/>
        <w:t>considering</w:t>
      </w:r>
      <w:proofErr w:type="gramEnd"/>
      <w:r w:rsidRPr="002A4479">
        <w:rPr>
          <w:rFonts w:asciiTheme="minorHAnsi" w:hAnsiTheme="minorHAnsi" w:cstheme="minorHAnsi"/>
          <w:sz w:val="24"/>
          <w:szCs w:val="24"/>
        </w:rPr>
        <w:t xml:space="preserve"> price/performance factors, provided further that the Bidder is determined to be qualified to enter into Agreement and perform its obligations satisfactorily.</w:t>
      </w:r>
    </w:p>
    <w:p w14:paraId="50988AFE" w14:textId="0A402298" w:rsidR="006C449C" w:rsidRPr="002A4479" w:rsidRDefault="0097189A" w:rsidP="0097189A">
      <w:pPr>
        <w:pStyle w:val="Heading1"/>
        <w:keepLines/>
        <w:tabs>
          <w:tab w:val="clear" w:pos="6660"/>
        </w:tabs>
        <w:spacing w:before="240" w:line="276" w:lineRule="auto"/>
        <w:jc w:val="both"/>
        <w:rPr>
          <w:rFonts w:asciiTheme="minorHAnsi" w:hAnsiTheme="minorHAnsi" w:cstheme="minorHAnsi"/>
          <w:sz w:val="24"/>
          <w:szCs w:val="24"/>
        </w:rPr>
      </w:pPr>
      <w:bookmarkStart w:id="18" w:name="_Toc457220673"/>
      <w:r>
        <w:rPr>
          <w:rFonts w:asciiTheme="minorHAnsi" w:hAnsiTheme="minorHAnsi" w:cstheme="minorHAnsi"/>
          <w:sz w:val="24"/>
          <w:szCs w:val="24"/>
        </w:rPr>
        <w:t xml:space="preserve">18. </w:t>
      </w:r>
      <w:r w:rsidR="00553C28" w:rsidRPr="002A4479">
        <w:rPr>
          <w:rFonts w:asciiTheme="minorHAnsi" w:hAnsiTheme="minorHAnsi" w:cstheme="minorHAnsi"/>
          <w:sz w:val="24"/>
          <w:szCs w:val="24"/>
        </w:rPr>
        <w:t>Warranty</w:t>
      </w:r>
      <w:bookmarkEnd w:id="18"/>
    </w:p>
    <w:p w14:paraId="404658CA" w14:textId="77777777" w:rsidR="00553C28" w:rsidRPr="002A4479" w:rsidRDefault="00553C28" w:rsidP="00553C28">
      <w:pPr>
        <w:ind w:left="360"/>
        <w:rPr>
          <w:rFonts w:asciiTheme="minorHAnsi" w:hAnsiTheme="minorHAnsi" w:cstheme="minorHAnsi"/>
          <w:sz w:val="24"/>
          <w:szCs w:val="24"/>
        </w:rPr>
      </w:pPr>
      <w:r w:rsidRPr="002A4479">
        <w:rPr>
          <w:rFonts w:asciiTheme="minorHAnsi" w:hAnsiTheme="minorHAnsi" w:cstheme="minorHAnsi"/>
          <w:sz w:val="24"/>
          <w:szCs w:val="24"/>
        </w:rPr>
        <w:t>The Supplier warrants that the goods to be supplied are new, unused, of the most recent or current models (products), and meet Owner’s specifications.</w:t>
      </w:r>
    </w:p>
    <w:p w14:paraId="65C90743" w14:textId="77777777" w:rsidR="00553C28" w:rsidRPr="002A4479" w:rsidRDefault="00553C28" w:rsidP="00553C28">
      <w:pPr>
        <w:ind w:left="360"/>
        <w:rPr>
          <w:rFonts w:asciiTheme="minorHAnsi" w:hAnsiTheme="minorHAnsi" w:cstheme="minorHAnsi"/>
          <w:sz w:val="24"/>
          <w:szCs w:val="24"/>
        </w:rPr>
      </w:pPr>
      <w:r w:rsidRPr="002A4479">
        <w:rPr>
          <w:rFonts w:asciiTheme="minorHAnsi" w:hAnsiTheme="minorHAnsi" w:cstheme="minorHAnsi"/>
          <w:sz w:val="24"/>
          <w:szCs w:val="24"/>
        </w:rPr>
        <w:t>The warranty shall remain valid for a period of time as may be specified by the supplier in the Bid and this warranty period shall be considered as one of the bid advantages, and shall in no case be less than that which is provided for by Afghanistan Law if any</w:t>
      </w:r>
      <w:bookmarkStart w:id="19" w:name="_Toc457220674"/>
    </w:p>
    <w:p w14:paraId="6C2872EC" w14:textId="597BCA5A" w:rsidR="00553C28" w:rsidRPr="002A4479" w:rsidRDefault="0097189A" w:rsidP="0097189A">
      <w:pPr>
        <w:pStyle w:val="Heading1"/>
        <w:keepLines/>
        <w:tabs>
          <w:tab w:val="clear" w:pos="6660"/>
        </w:tabs>
        <w:spacing w:before="240" w:line="276" w:lineRule="auto"/>
        <w:jc w:val="both"/>
        <w:rPr>
          <w:rFonts w:asciiTheme="minorHAnsi" w:hAnsiTheme="minorHAnsi" w:cstheme="minorHAnsi"/>
          <w:caps/>
          <w:sz w:val="24"/>
          <w:szCs w:val="24"/>
        </w:rPr>
      </w:pPr>
      <w:bookmarkStart w:id="20" w:name="_Toc457220676"/>
      <w:bookmarkEnd w:id="19"/>
      <w:r>
        <w:rPr>
          <w:rFonts w:asciiTheme="minorHAnsi" w:hAnsiTheme="minorHAnsi" w:cstheme="minorHAnsi"/>
          <w:sz w:val="24"/>
          <w:szCs w:val="24"/>
        </w:rPr>
        <w:t xml:space="preserve">19. </w:t>
      </w:r>
      <w:r w:rsidR="00553C28" w:rsidRPr="002A4479">
        <w:rPr>
          <w:rFonts w:asciiTheme="minorHAnsi" w:hAnsiTheme="minorHAnsi" w:cstheme="minorHAnsi"/>
          <w:sz w:val="24"/>
          <w:szCs w:val="24"/>
        </w:rPr>
        <w:t>Disclaimer</w:t>
      </w:r>
      <w:bookmarkEnd w:id="20"/>
    </w:p>
    <w:p w14:paraId="66CDC2EA" w14:textId="77777777" w:rsidR="00553C28" w:rsidRPr="002A4479" w:rsidRDefault="00553C28" w:rsidP="0097189A">
      <w:pPr>
        <w:ind w:left="360"/>
        <w:rPr>
          <w:rFonts w:asciiTheme="minorHAnsi" w:hAnsiTheme="minorHAnsi" w:cstheme="minorHAnsi"/>
          <w:sz w:val="24"/>
          <w:szCs w:val="24"/>
          <w:lang w:val="en-GB"/>
        </w:rPr>
      </w:pPr>
      <w:r w:rsidRPr="002A4479">
        <w:rPr>
          <w:rFonts w:asciiTheme="minorHAnsi" w:hAnsiTheme="minorHAnsi" w:cstheme="minorHAnsi"/>
          <w:sz w:val="24"/>
          <w:szCs w:val="24"/>
          <w:lang w:val="en-GB"/>
        </w:rPr>
        <w:t>The Owner reserves the right to alter the dates of the timetable.</w:t>
      </w:r>
    </w:p>
    <w:p w14:paraId="7EBB7C85" w14:textId="61731EE4" w:rsidR="00553C28" w:rsidRPr="002A4479" w:rsidRDefault="00553C28" w:rsidP="0097189A">
      <w:pPr>
        <w:ind w:left="360"/>
        <w:rPr>
          <w:rFonts w:asciiTheme="minorHAnsi" w:hAnsiTheme="minorHAnsi" w:cstheme="minorHAnsi"/>
          <w:sz w:val="24"/>
          <w:szCs w:val="24"/>
          <w:lang w:val="en-GB"/>
        </w:rPr>
      </w:pPr>
      <w:r w:rsidRPr="002A4479">
        <w:rPr>
          <w:rFonts w:asciiTheme="minorHAnsi" w:hAnsiTheme="minorHAnsi" w:cstheme="minorHAnsi"/>
          <w:sz w:val="24"/>
          <w:szCs w:val="24"/>
          <w:lang w:val="en-GB"/>
        </w:rPr>
        <w:t>The Owner does not bind itself to accept the lowest or any proposal.</w:t>
      </w:r>
    </w:p>
    <w:p w14:paraId="1874F216" w14:textId="597806FD" w:rsidR="001F5268" w:rsidRPr="002A4479" w:rsidRDefault="001F5268" w:rsidP="00553C28">
      <w:pPr>
        <w:rPr>
          <w:rFonts w:asciiTheme="minorHAnsi" w:hAnsiTheme="minorHAnsi" w:cstheme="minorHAnsi"/>
          <w:sz w:val="24"/>
          <w:szCs w:val="24"/>
          <w:lang w:val="en-GB"/>
        </w:rPr>
      </w:pPr>
    </w:p>
    <w:p w14:paraId="6545FAE8" w14:textId="77777777" w:rsidR="001F5268" w:rsidRPr="002A4479" w:rsidRDefault="001F5268" w:rsidP="00553C28">
      <w:pPr>
        <w:rPr>
          <w:rFonts w:asciiTheme="minorHAnsi" w:hAnsiTheme="minorHAnsi" w:cstheme="minorHAnsi"/>
          <w:sz w:val="24"/>
          <w:szCs w:val="24"/>
          <w:lang w:val="en-GB"/>
        </w:rPr>
      </w:pPr>
    </w:p>
    <w:p w14:paraId="52E92DFD" w14:textId="77777777" w:rsidR="0097189A" w:rsidRDefault="0097189A" w:rsidP="0097189A">
      <w:pPr>
        <w:overflowPunct/>
        <w:autoSpaceDE/>
        <w:autoSpaceDN/>
        <w:adjustRightInd/>
        <w:spacing w:after="160" w:line="252" w:lineRule="auto"/>
        <w:contextualSpacing/>
        <w:jc w:val="both"/>
        <w:textAlignment w:val="auto"/>
        <w:rPr>
          <w:rFonts w:asciiTheme="minorHAnsi" w:hAnsiTheme="minorHAnsi" w:cstheme="minorHAnsi"/>
          <w:sz w:val="24"/>
          <w:szCs w:val="24"/>
          <w:lang w:val="en-GB"/>
        </w:rPr>
      </w:pPr>
      <w:r>
        <w:rPr>
          <w:rFonts w:asciiTheme="minorHAnsi" w:hAnsiTheme="minorHAnsi" w:cstheme="minorHAnsi"/>
          <w:b/>
          <w:bCs/>
          <w:sz w:val="24"/>
          <w:szCs w:val="24"/>
          <w:lang w:val="en-GB"/>
        </w:rPr>
        <w:t xml:space="preserve">20. </w:t>
      </w:r>
      <w:r w:rsidR="00553C28" w:rsidRPr="0097189A">
        <w:rPr>
          <w:rFonts w:asciiTheme="minorHAnsi" w:hAnsiTheme="minorHAnsi" w:cstheme="minorHAnsi"/>
          <w:b/>
          <w:bCs/>
          <w:sz w:val="24"/>
          <w:szCs w:val="24"/>
          <w:lang w:val="en-GB"/>
        </w:rPr>
        <w:t>Taxes and VAT:</w:t>
      </w:r>
      <w:r w:rsidR="00553C28" w:rsidRPr="0097189A">
        <w:rPr>
          <w:rFonts w:asciiTheme="minorHAnsi" w:hAnsiTheme="minorHAnsi" w:cstheme="minorHAnsi"/>
          <w:sz w:val="24"/>
          <w:szCs w:val="24"/>
          <w:lang w:val="en-GB"/>
        </w:rPr>
        <w:t xml:space="preserve">  </w:t>
      </w:r>
    </w:p>
    <w:p w14:paraId="79A501A2" w14:textId="56961B2D" w:rsidR="00553C28" w:rsidRPr="0097189A" w:rsidRDefault="00553C28" w:rsidP="0097189A">
      <w:pPr>
        <w:overflowPunct/>
        <w:autoSpaceDE/>
        <w:autoSpaceDN/>
        <w:adjustRightInd/>
        <w:spacing w:after="160" w:line="252" w:lineRule="auto"/>
        <w:ind w:left="360"/>
        <w:contextualSpacing/>
        <w:jc w:val="both"/>
        <w:textAlignment w:val="auto"/>
        <w:rPr>
          <w:rFonts w:asciiTheme="minorHAnsi" w:hAnsiTheme="minorHAnsi" w:cstheme="minorHAnsi"/>
          <w:sz w:val="24"/>
          <w:szCs w:val="24"/>
          <w:lang w:val="en-GB"/>
        </w:rPr>
      </w:pPr>
      <w:r w:rsidRPr="0097189A">
        <w:rPr>
          <w:rFonts w:asciiTheme="minorHAnsi" w:hAnsiTheme="minorHAnsi" w:cstheme="minorHAnsi"/>
          <w:sz w:val="24"/>
          <w:szCs w:val="24"/>
          <w:lang w:val="en-GB"/>
        </w:rPr>
        <w:t>Government withholding Tax, Pursuant to Article 72 in the Afghanistan Tax law effective March 21, 2009, BEST is required to withhold “contractor” taxes from the gross amount payable to all Afghan for‐profit subcontractor/vendor with aggregate amount of $10,000 US Dollars (AFN 500,000.00) or greater and transfer this to the Ministry of Finance. In accordance with this requirement, BEST shall withhold 2% tax from all gross invoices from subcontractors/vendors under this Agreement with active AISA or Ministry of Commerce license.</w:t>
      </w:r>
    </w:p>
    <w:p w14:paraId="679E7F1C" w14:textId="6F992911" w:rsidR="00553C28" w:rsidRPr="002A4479" w:rsidRDefault="00553C28" w:rsidP="0097189A">
      <w:pPr>
        <w:ind w:left="360"/>
        <w:rPr>
          <w:rFonts w:asciiTheme="minorHAnsi" w:hAnsiTheme="minorHAnsi" w:cstheme="minorHAnsi"/>
          <w:sz w:val="24"/>
          <w:szCs w:val="24"/>
          <w:lang w:val="en-GB"/>
        </w:rPr>
      </w:pPr>
      <w:r w:rsidRPr="002A4479">
        <w:rPr>
          <w:rFonts w:asciiTheme="minorHAnsi" w:hAnsiTheme="minorHAnsi" w:cstheme="minorHAnsi"/>
          <w:sz w:val="24"/>
          <w:szCs w:val="24"/>
          <w:lang w:val="en-GB"/>
        </w:rPr>
        <w:t>For subcontractors/vendors without active AISA or Ministry of Commerce license, CRDSA shall withhold 7% “contractor” tax per current Afghanistan Tax law.</w:t>
      </w:r>
    </w:p>
    <w:p w14:paraId="467F4EA1" w14:textId="579D6623" w:rsidR="00553C28" w:rsidRPr="002A4479" w:rsidRDefault="0097189A" w:rsidP="0097189A">
      <w:pPr>
        <w:pStyle w:val="Heading1"/>
        <w:keepLines/>
        <w:tabs>
          <w:tab w:val="clear" w:pos="6660"/>
        </w:tabs>
        <w:spacing w:before="240" w:line="276" w:lineRule="auto"/>
        <w:jc w:val="both"/>
        <w:rPr>
          <w:rFonts w:asciiTheme="minorHAnsi" w:hAnsiTheme="minorHAnsi" w:cstheme="minorHAnsi"/>
          <w:caps/>
          <w:sz w:val="24"/>
          <w:szCs w:val="24"/>
        </w:rPr>
      </w:pPr>
      <w:bookmarkStart w:id="21" w:name="_Toc457220677"/>
      <w:r>
        <w:rPr>
          <w:rFonts w:asciiTheme="minorHAnsi" w:hAnsiTheme="minorHAnsi" w:cstheme="minorHAnsi"/>
          <w:sz w:val="24"/>
          <w:szCs w:val="24"/>
        </w:rPr>
        <w:t xml:space="preserve">21. </w:t>
      </w:r>
      <w:r w:rsidR="00553C28" w:rsidRPr="002A4479">
        <w:rPr>
          <w:rFonts w:asciiTheme="minorHAnsi" w:hAnsiTheme="minorHAnsi" w:cstheme="minorHAnsi"/>
          <w:sz w:val="24"/>
          <w:szCs w:val="24"/>
        </w:rPr>
        <w:t>Ethical Operating Standards</w:t>
      </w:r>
      <w:bookmarkEnd w:id="21"/>
    </w:p>
    <w:p w14:paraId="1CF86130" w14:textId="77777777" w:rsidR="00553C28" w:rsidRPr="002A4479" w:rsidRDefault="00553C28" w:rsidP="0097189A">
      <w:pPr>
        <w:ind w:left="360"/>
        <w:jc w:val="both"/>
        <w:rPr>
          <w:rFonts w:asciiTheme="minorHAnsi" w:hAnsiTheme="minorHAnsi" w:cstheme="minorHAnsi"/>
          <w:sz w:val="24"/>
          <w:szCs w:val="24"/>
          <w:lang w:val="en-GB"/>
        </w:rPr>
      </w:pPr>
      <w:r w:rsidRPr="002A4479">
        <w:rPr>
          <w:rFonts w:asciiTheme="minorHAnsi" w:hAnsiTheme="minorHAnsi" w:cstheme="minorHAnsi"/>
          <w:sz w:val="24"/>
          <w:szCs w:val="24"/>
          <w:lang w:val="en-GB"/>
        </w:rPr>
        <w:t>The BEST Way: Standards for Professional Conduct (“The BEST Way”), the BEST’s code of conduct and BEST’s combating Trafficking in Persons Policy.  The BEST Way provides three (3) core values - Integrity, Service, and Accountability.</w:t>
      </w:r>
    </w:p>
    <w:p w14:paraId="6340F53E" w14:textId="77777777" w:rsidR="009A2A88" w:rsidRDefault="00553C28" w:rsidP="0097189A">
      <w:pPr>
        <w:ind w:left="360"/>
        <w:jc w:val="both"/>
        <w:rPr>
          <w:rFonts w:asciiTheme="minorHAnsi" w:hAnsiTheme="minorHAnsi" w:cstheme="minorHAnsi"/>
          <w:color w:val="548DD4" w:themeColor="text2" w:themeTint="99"/>
          <w:sz w:val="24"/>
          <w:szCs w:val="24"/>
        </w:rPr>
      </w:pPr>
      <w:r w:rsidRPr="002A4479">
        <w:rPr>
          <w:rFonts w:asciiTheme="minorHAnsi" w:hAnsiTheme="minorHAnsi" w:cstheme="minorHAnsi"/>
          <w:sz w:val="24"/>
          <w:szCs w:val="24"/>
          <w:lang w:val="en-GB"/>
        </w:rPr>
        <w:t xml:space="preserve">The BEST Way provides, inter alia, that BEST does “not engage in theft, corrupt practices, nepotism, bribery, or trade in illicit substances.” BEST’s procurement systems and policies are designed to maximize transparency and minimize the risk of corruption in BEST’s </w:t>
      </w:r>
      <w:r w:rsidR="002145BB" w:rsidRPr="002A4479">
        <w:rPr>
          <w:rFonts w:asciiTheme="minorHAnsi" w:hAnsiTheme="minorHAnsi" w:cstheme="minorHAnsi"/>
          <w:sz w:val="24"/>
          <w:szCs w:val="24"/>
          <w:lang w:val="en-GB"/>
        </w:rPr>
        <w:t>operations.</w:t>
      </w:r>
      <w:r w:rsidR="002145BB" w:rsidRPr="002A4479">
        <w:rPr>
          <w:rFonts w:asciiTheme="minorHAnsi" w:hAnsiTheme="minorHAnsi" w:cstheme="minorHAnsi"/>
          <w:sz w:val="24"/>
          <w:szCs w:val="24"/>
        </w:rPr>
        <w:t xml:space="preserve"> BEST</w:t>
      </w:r>
      <w:r w:rsidRPr="002A4479">
        <w:rPr>
          <w:rFonts w:asciiTheme="minorHAnsi" w:hAnsiTheme="minorHAnsi" w:cstheme="minorHAnsi"/>
          <w:sz w:val="24"/>
          <w:szCs w:val="24"/>
        </w:rPr>
        <w:t xml:space="preserve"> requests that a supplier (i) informs BEST upon becoming aware that the integrity of BEST’s business has been compromised during the ITB process, and (ii) report such events through BEST’s confidential hotline, Ethics point, which can be accessed. </w:t>
      </w:r>
      <w:proofErr w:type="gramStart"/>
      <w:r w:rsidRPr="002A4479">
        <w:rPr>
          <w:rFonts w:asciiTheme="minorHAnsi" w:hAnsiTheme="minorHAnsi" w:cstheme="minorHAnsi"/>
          <w:sz w:val="24"/>
          <w:szCs w:val="24"/>
        </w:rPr>
        <w:t>(</w:t>
      </w:r>
      <w:r w:rsidR="00E018AC">
        <w:rPr>
          <w:rFonts w:asciiTheme="minorHAnsi" w:hAnsiTheme="minorHAnsi" w:cstheme="minorHAnsi"/>
          <w:b/>
          <w:bCs/>
          <w:sz w:val="24"/>
          <w:szCs w:val="24"/>
        </w:rPr>
        <w:t>C</w:t>
      </w:r>
      <w:r w:rsidRPr="002A4479">
        <w:rPr>
          <w:rFonts w:asciiTheme="minorHAnsi" w:hAnsiTheme="minorHAnsi" w:cstheme="minorHAnsi"/>
          <w:b/>
          <w:bCs/>
          <w:sz w:val="24"/>
          <w:szCs w:val="24"/>
        </w:rPr>
        <w:t>ell#</w:t>
      </w:r>
      <w:r w:rsidR="002145BB" w:rsidRPr="002A4479">
        <w:rPr>
          <w:rFonts w:asciiTheme="minorHAnsi" w:hAnsiTheme="minorHAnsi" w:cstheme="minorHAnsi"/>
          <w:b/>
          <w:bCs/>
          <w:sz w:val="24"/>
          <w:szCs w:val="24"/>
        </w:rPr>
        <w:t xml:space="preserve"> </w:t>
      </w:r>
      <w:r w:rsidR="00E018AC">
        <w:rPr>
          <w:rFonts w:asciiTheme="minorHAnsi" w:hAnsiTheme="minorHAnsi" w:cstheme="minorHAnsi"/>
          <w:b/>
          <w:bCs/>
          <w:sz w:val="24"/>
          <w:szCs w:val="24"/>
        </w:rPr>
        <w:t>0782790311</w:t>
      </w:r>
      <w:r w:rsidR="00E463CB" w:rsidRPr="002A4479">
        <w:rPr>
          <w:rFonts w:asciiTheme="minorHAnsi" w:hAnsiTheme="minorHAnsi" w:cstheme="minorHAnsi"/>
          <w:b/>
          <w:bCs/>
          <w:sz w:val="24"/>
          <w:szCs w:val="24"/>
        </w:rPr>
        <w:t xml:space="preserve"> or email to </w:t>
      </w:r>
      <w:r w:rsidR="00E018AC">
        <w:rPr>
          <w:rFonts w:asciiTheme="minorHAnsi" w:hAnsiTheme="minorHAnsi" w:cstheme="minorHAnsi"/>
          <w:color w:val="548DD4" w:themeColor="text2" w:themeTint="99"/>
          <w:sz w:val="24"/>
          <w:szCs w:val="24"/>
        </w:rPr>
        <w:t>akhan@bestafg.org</w:t>
      </w:r>
      <w:r w:rsidR="009A2A88">
        <w:rPr>
          <w:rFonts w:asciiTheme="minorHAnsi" w:hAnsiTheme="minorHAnsi" w:cstheme="minorHAnsi"/>
          <w:color w:val="548DD4" w:themeColor="text2" w:themeTint="99"/>
          <w:sz w:val="24"/>
          <w:szCs w:val="24"/>
        </w:rPr>
        <w:t>.</w:t>
      </w:r>
      <w:proofErr w:type="gramEnd"/>
    </w:p>
    <w:p w14:paraId="25626279" w14:textId="77777777" w:rsidR="009A2A88" w:rsidRDefault="009A2A88" w:rsidP="00E018AC">
      <w:pPr>
        <w:jc w:val="both"/>
        <w:rPr>
          <w:rFonts w:asciiTheme="minorHAnsi" w:hAnsiTheme="minorHAnsi" w:cstheme="minorHAnsi"/>
          <w:color w:val="548DD4" w:themeColor="text2" w:themeTint="99"/>
          <w:sz w:val="24"/>
          <w:szCs w:val="24"/>
        </w:rPr>
      </w:pPr>
    </w:p>
    <w:p w14:paraId="66AF2FFC" w14:textId="0CD700C1" w:rsidR="009A2A88" w:rsidRDefault="003D5BD1" w:rsidP="003D5BD1">
      <w:pPr>
        <w:pStyle w:val="Heading1"/>
        <w:keepLines/>
        <w:tabs>
          <w:tab w:val="clear" w:pos="6660"/>
        </w:tabs>
        <w:spacing w:before="240" w:line="276" w:lineRule="auto"/>
        <w:jc w:val="both"/>
        <w:rPr>
          <w:rFonts w:asciiTheme="minorHAnsi" w:hAnsiTheme="minorHAnsi" w:cstheme="minorHAnsi"/>
          <w:sz w:val="24"/>
          <w:szCs w:val="24"/>
        </w:rPr>
      </w:pPr>
      <w:r>
        <w:rPr>
          <w:rFonts w:asciiTheme="minorHAnsi" w:hAnsiTheme="minorHAnsi" w:cstheme="minorHAnsi"/>
          <w:sz w:val="24"/>
          <w:szCs w:val="24"/>
        </w:rPr>
        <w:t xml:space="preserve">22. </w:t>
      </w:r>
      <w:r w:rsidR="009A2A88" w:rsidRPr="009A2A88">
        <w:rPr>
          <w:rFonts w:asciiTheme="minorHAnsi" w:hAnsiTheme="minorHAnsi" w:cstheme="minorHAnsi"/>
          <w:sz w:val="24"/>
          <w:szCs w:val="24"/>
        </w:rPr>
        <w:t>Code of Conduct</w:t>
      </w:r>
    </w:p>
    <w:p w14:paraId="1C593567" w14:textId="77777777" w:rsidR="009A2A88" w:rsidRPr="009A2A88" w:rsidRDefault="009A2A88" w:rsidP="009A2A88">
      <w:pPr>
        <w:rPr>
          <w:lang w:val="en-GB"/>
        </w:rPr>
      </w:pPr>
    </w:p>
    <w:p w14:paraId="69D0C510" w14:textId="77777777" w:rsidR="009A2A88" w:rsidRPr="00AC5841" w:rsidRDefault="009A2A88" w:rsidP="003D5BD1">
      <w:pPr>
        <w:ind w:firstLine="360"/>
        <w:jc w:val="both"/>
        <w:rPr>
          <w:rFonts w:asciiTheme="majorBidi" w:hAnsiTheme="majorBidi" w:cstheme="majorBidi"/>
          <w:sz w:val="24"/>
          <w:szCs w:val="24"/>
        </w:rPr>
      </w:pPr>
      <w:r w:rsidRPr="00AC5841">
        <w:rPr>
          <w:rFonts w:asciiTheme="majorBidi" w:hAnsiTheme="majorBidi" w:cstheme="majorBidi"/>
          <w:sz w:val="24"/>
          <w:szCs w:val="24"/>
        </w:rPr>
        <w:t xml:space="preserve">Following minimum code of conducts are required to be </w:t>
      </w:r>
      <w:proofErr w:type="gramStart"/>
      <w:r w:rsidRPr="00AC5841">
        <w:rPr>
          <w:rFonts w:asciiTheme="majorBidi" w:hAnsiTheme="majorBidi" w:cstheme="majorBidi"/>
          <w:sz w:val="24"/>
          <w:szCs w:val="24"/>
        </w:rPr>
        <w:t>complied</w:t>
      </w:r>
      <w:proofErr w:type="gramEnd"/>
      <w:r w:rsidRPr="00AC5841">
        <w:rPr>
          <w:rFonts w:asciiTheme="majorBidi" w:hAnsiTheme="majorBidi" w:cstheme="majorBidi"/>
          <w:sz w:val="24"/>
          <w:szCs w:val="24"/>
        </w:rPr>
        <w:t xml:space="preserve"> with by the supplier:</w:t>
      </w:r>
    </w:p>
    <w:p w14:paraId="0924F3F2" w14:textId="77777777" w:rsidR="009A2A88" w:rsidRPr="00AC5841" w:rsidRDefault="009A2A88" w:rsidP="009A2A88">
      <w:pPr>
        <w:jc w:val="both"/>
        <w:rPr>
          <w:rFonts w:asciiTheme="majorBidi" w:hAnsiTheme="majorBidi" w:cstheme="majorBidi"/>
          <w:sz w:val="24"/>
          <w:szCs w:val="24"/>
        </w:rPr>
      </w:pPr>
    </w:p>
    <w:p w14:paraId="69AF4B6D"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14:paraId="04ED7D80"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lastRenderedPageBreak/>
        <w:t>Supplier shall comply with all applicable laws, statutes, regulations, codes, etc. relating to anti-bribery and anti-corruption</w:t>
      </w:r>
    </w:p>
    <w:p w14:paraId="25F4565E"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14:paraId="29A216D6"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14:paraId="4A52DC8B"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14:paraId="67E3A14D"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14:paraId="22AFFAE4"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 xml:space="preserve">Supplier shall not make use of any form of forced </w:t>
      </w:r>
      <w:proofErr w:type="spellStart"/>
      <w:r w:rsidRPr="00AC5841">
        <w:rPr>
          <w:rFonts w:asciiTheme="majorBidi" w:hAnsiTheme="majorBidi" w:cstheme="majorBidi"/>
          <w:sz w:val="24"/>
          <w:szCs w:val="24"/>
        </w:rPr>
        <w:t>labour</w:t>
      </w:r>
      <w:proofErr w:type="spellEnd"/>
    </w:p>
    <w:p w14:paraId="5438B03A"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14:paraId="1DCD9224"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14:paraId="726C2639"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14:paraId="3A034CEC"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14:paraId="2BAAC916"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14:paraId="51F1122E"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14:paraId="2853499A" w14:textId="77777777" w:rsidR="009A2A88" w:rsidRPr="00AC5841"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14:paraId="1E3B5916" w14:textId="250903A5" w:rsidR="009A2A88"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Pr>
          <w:rFonts w:asciiTheme="majorBidi" w:hAnsiTheme="majorBidi" w:cstheme="majorBidi"/>
          <w:sz w:val="24"/>
          <w:szCs w:val="24"/>
        </w:rPr>
        <w:t>BEST</w:t>
      </w:r>
      <w:r w:rsidRPr="00AC5841">
        <w:rPr>
          <w:rFonts w:asciiTheme="majorBidi" w:hAnsiTheme="majorBidi" w:cstheme="majorBidi"/>
          <w:sz w:val="24"/>
          <w:szCs w:val="24"/>
        </w:rPr>
        <w:t xml:space="preserve"> expects its suppliers not to engage in the sale or manufacture of anti-personnel mines or components utilized in the manufacture of anti-personnel mines.</w:t>
      </w:r>
    </w:p>
    <w:p w14:paraId="65D5670C" w14:textId="030796AE" w:rsidR="009A2A88" w:rsidRDefault="009A2A88" w:rsidP="009A2A88">
      <w:pPr>
        <w:numPr>
          <w:ilvl w:val="0"/>
          <w:numId w:val="26"/>
        </w:numPr>
        <w:tabs>
          <w:tab w:val="left" w:pos="90"/>
        </w:tabs>
        <w:overflowPunct/>
        <w:ind w:left="360"/>
        <w:jc w:val="both"/>
        <w:textAlignment w:val="auto"/>
        <w:rPr>
          <w:rFonts w:asciiTheme="majorBidi" w:hAnsiTheme="majorBidi" w:cstheme="majorBidi"/>
          <w:sz w:val="24"/>
          <w:szCs w:val="24"/>
        </w:rPr>
      </w:pPr>
      <w:r>
        <w:rPr>
          <w:rFonts w:asciiTheme="majorBidi" w:hAnsiTheme="majorBidi" w:cstheme="majorBidi"/>
          <w:sz w:val="24"/>
          <w:szCs w:val="24"/>
        </w:rPr>
        <w:t>BEST</w:t>
      </w:r>
      <w:r w:rsidRPr="00AC5841">
        <w:rPr>
          <w:rFonts w:asciiTheme="majorBidi" w:hAnsiTheme="majorBidi" w:cstheme="majorBidi"/>
          <w:sz w:val="24"/>
          <w:szCs w:val="24"/>
        </w:rPr>
        <w:t xml:space="preserve"> expects its suppliers to recognize the </w:t>
      </w:r>
      <w:r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46DF3131" w14:textId="77777777" w:rsidR="009A2A88" w:rsidRDefault="009A2A88" w:rsidP="009A2A88">
      <w:pPr>
        <w:tabs>
          <w:tab w:val="left" w:pos="90"/>
        </w:tabs>
        <w:ind w:left="360"/>
        <w:jc w:val="both"/>
        <w:rPr>
          <w:rFonts w:asciiTheme="majorBidi" w:hAnsiTheme="majorBidi" w:cstheme="majorBidi"/>
          <w:sz w:val="24"/>
          <w:szCs w:val="24"/>
        </w:rPr>
      </w:pPr>
    </w:p>
    <w:p w14:paraId="78B0003E" w14:textId="73FD7AAE" w:rsidR="008A5DAE" w:rsidRPr="009A2A88" w:rsidRDefault="003D5BD1" w:rsidP="003D5BD1">
      <w:pPr>
        <w:pStyle w:val="Heading1"/>
        <w:keepLines/>
        <w:tabs>
          <w:tab w:val="clear" w:pos="6660"/>
        </w:tabs>
        <w:spacing w:before="240" w:line="276" w:lineRule="auto"/>
        <w:jc w:val="both"/>
        <w:rPr>
          <w:rFonts w:asciiTheme="minorHAnsi" w:hAnsiTheme="minorHAnsi" w:cstheme="minorHAnsi"/>
          <w:sz w:val="24"/>
          <w:szCs w:val="24"/>
        </w:rPr>
      </w:pPr>
      <w:r>
        <w:rPr>
          <w:rFonts w:asciiTheme="minorHAnsi" w:hAnsiTheme="minorHAnsi" w:cstheme="minorHAnsi"/>
          <w:sz w:val="24"/>
          <w:szCs w:val="24"/>
        </w:rPr>
        <w:t xml:space="preserve">23. </w:t>
      </w:r>
      <w:r w:rsidR="008A5DAE" w:rsidRPr="009A2A88">
        <w:rPr>
          <w:rFonts w:asciiTheme="minorHAnsi" w:hAnsiTheme="minorHAnsi" w:cstheme="minorHAnsi"/>
          <w:sz w:val="24"/>
          <w:szCs w:val="24"/>
        </w:rPr>
        <w:t xml:space="preserve">Scope of Works for delivery of </w:t>
      </w:r>
      <w:r w:rsidR="00E018AC" w:rsidRPr="009A2A88">
        <w:rPr>
          <w:rFonts w:asciiTheme="minorHAnsi" w:hAnsiTheme="minorHAnsi" w:cstheme="minorHAnsi"/>
          <w:sz w:val="24"/>
          <w:szCs w:val="24"/>
        </w:rPr>
        <w:t>Classroom Teachers and Students Kits.</w:t>
      </w:r>
      <w:r w:rsidR="008A5DAE" w:rsidRPr="009A2A88">
        <w:rPr>
          <w:rFonts w:asciiTheme="minorHAnsi" w:hAnsiTheme="minorHAnsi" w:cstheme="minorHAnsi"/>
          <w:sz w:val="24"/>
          <w:szCs w:val="24"/>
        </w:rPr>
        <w:t xml:space="preserve"> </w:t>
      </w:r>
    </w:p>
    <w:p w14:paraId="7328966B" w14:textId="771F7D68" w:rsidR="008A5DAE" w:rsidRPr="002A4479" w:rsidRDefault="008A5DAE" w:rsidP="00553C28">
      <w:pPr>
        <w:rPr>
          <w:rFonts w:asciiTheme="minorHAnsi" w:hAnsiTheme="minorHAnsi" w:cstheme="minorHAnsi"/>
          <w:sz w:val="24"/>
          <w:szCs w:val="24"/>
          <w:lang w:val="en-GB"/>
        </w:rPr>
      </w:pPr>
    </w:p>
    <w:p w14:paraId="3A84C082" w14:textId="73321252" w:rsidR="008A5DAE" w:rsidRPr="002A4479" w:rsidRDefault="008A5DAE" w:rsidP="00ED4AE2">
      <w:pPr>
        <w:numPr>
          <w:ilvl w:val="0"/>
          <w:numId w:val="25"/>
        </w:numPr>
        <w:overflowPunct/>
        <w:autoSpaceDE/>
        <w:autoSpaceDN/>
        <w:adjustRightInd/>
        <w:jc w:val="both"/>
        <w:textAlignment w:val="auto"/>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Provide complete, assembled </w:t>
      </w:r>
      <w:r w:rsidR="00E018AC">
        <w:rPr>
          <w:rFonts w:asciiTheme="minorHAnsi" w:hAnsiTheme="minorHAnsi" w:cstheme="minorHAnsi"/>
          <w:sz w:val="24"/>
          <w:szCs w:val="24"/>
        </w:rPr>
        <w:t>Classroom Teachers and Students Kits</w:t>
      </w:r>
      <w:r w:rsidR="00E018AC" w:rsidRPr="002A4479">
        <w:rPr>
          <w:rFonts w:asciiTheme="minorHAnsi" w:hAnsiTheme="minorHAnsi" w:cstheme="minorHAnsi"/>
          <w:sz w:val="24"/>
          <w:szCs w:val="24"/>
          <w:lang w:val="en-GB"/>
        </w:rPr>
        <w:t xml:space="preserve"> </w:t>
      </w:r>
      <w:r w:rsidRPr="002A4479">
        <w:rPr>
          <w:rFonts w:asciiTheme="minorHAnsi" w:hAnsiTheme="minorHAnsi" w:cstheme="minorHAnsi"/>
          <w:sz w:val="24"/>
          <w:szCs w:val="24"/>
          <w:lang w:val="en-GB"/>
        </w:rPr>
        <w:t xml:space="preserve">to </w:t>
      </w:r>
      <w:r w:rsidRPr="009713BC">
        <w:rPr>
          <w:rFonts w:asciiTheme="minorHAnsi" w:hAnsiTheme="minorHAnsi" w:cstheme="minorHAnsi"/>
          <w:sz w:val="24"/>
          <w:szCs w:val="24"/>
          <w:highlight w:val="yellow"/>
          <w:lang w:val="en-GB"/>
        </w:rPr>
        <w:t>BEST logistics</w:t>
      </w:r>
      <w:r w:rsidR="00E018AC" w:rsidRPr="009713BC">
        <w:rPr>
          <w:rFonts w:asciiTheme="minorHAnsi" w:hAnsiTheme="minorHAnsi" w:cstheme="minorHAnsi"/>
          <w:sz w:val="24"/>
          <w:szCs w:val="24"/>
          <w:highlight w:val="yellow"/>
          <w:lang w:val="en-GB"/>
        </w:rPr>
        <w:t xml:space="preserve"> department (Sar-e-Pul Province)</w:t>
      </w:r>
      <w:r w:rsidRPr="002A4479">
        <w:rPr>
          <w:rFonts w:asciiTheme="minorHAnsi" w:hAnsiTheme="minorHAnsi" w:cstheme="minorHAnsi"/>
          <w:sz w:val="24"/>
          <w:szCs w:val="24"/>
          <w:lang w:val="en-GB"/>
        </w:rPr>
        <w:t xml:space="preserve"> in quantities specified in the </w:t>
      </w:r>
      <w:r w:rsidR="00E018AC">
        <w:rPr>
          <w:rFonts w:asciiTheme="minorHAnsi" w:hAnsiTheme="minorHAnsi" w:cstheme="minorHAnsi"/>
          <w:sz w:val="24"/>
          <w:szCs w:val="24"/>
          <w:lang w:val="en-GB"/>
        </w:rPr>
        <w:t>Annexures</w:t>
      </w:r>
      <w:r w:rsidRPr="002A4479">
        <w:rPr>
          <w:rFonts w:asciiTheme="minorHAnsi" w:hAnsiTheme="minorHAnsi" w:cstheme="minorHAnsi"/>
          <w:sz w:val="24"/>
          <w:szCs w:val="24"/>
          <w:lang w:val="en-GB"/>
        </w:rPr>
        <w:t xml:space="preserve"> A to </w:t>
      </w:r>
      <w:r w:rsidR="00E018AC">
        <w:rPr>
          <w:rFonts w:asciiTheme="minorHAnsi" w:hAnsiTheme="minorHAnsi" w:cstheme="minorHAnsi"/>
          <w:sz w:val="24"/>
          <w:szCs w:val="24"/>
          <w:lang w:val="en-GB"/>
        </w:rPr>
        <w:t>E</w:t>
      </w:r>
      <w:r w:rsidRPr="002A4479">
        <w:rPr>
          <w:rFonts w:asciiTheme="minorHAnsi" w:hAnsiTheme="minorHAnsi" w:cstheme="minorHAnsi"/>
          <w:sz w:val="24"/>
          <w:szCs w:val="24"/>
          <w:lang w:val="en-GB"/>
        </w:rPr>
        <w:t>.</w:t>
      </w:r>
    </w:p>
    <w:p w14:paraId="11DA1B83" w14:textId="67A919F4" w:rsidR="008A5DAE" w:rsidRPr="002A4479" w:rsidRDefault="008A5DAE" w:rsidP="00ED4AE2">
      <w:pPr>
        <w:numPr>
          <w:ilvl w:val="0"/>
          <w:numId w:val="25"/>
        </w:numPr>
        <w:overflowPunct/>
        <w:autoSpaceDE/>
        <w:autoSpaceDN/>
        <w:adjustRightInd/>
        <w:jc w:val="both"/>
        <w:textAlignment w:val="auto"/>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Transport assembled </w:t>
      </w:r>
      <w:r w:rsidR="009713BC">
        <w:rPr>
          <w:rFonts w:asciiTheme="minorHAnsi" w:hAnsiTheme="minorHAnsi" w:cstheme="minorHAnsi"/>
          <w:sz w:val="24"/>
          <w:szCs w:val="24"/>
        </w:rPr>
        <w:t>Classroom Teachers and Students Kits</w:t>
      </w:r>
      <w:r w:rsidR="009713BC" w:rsidRPr="002A4479">
        <w:rPr>
          <w:rFonts w:asciiTheme="minorHAnsi" w:hAnsiTheme="minorHAnsi" w:cstheme="minorHAnsi"/>
          <w:sz w:val="24"/>
          <w:szCs w:val="24"/>
          <w:lang w:val="en-GB"/>
        </w:rPr>
        <w:t xml:space="preserve"> </w:t>
      </w:r>
      <w:r w:rsidRPr="002A4479">
        <w:rPr>
          <w:rFonts w:asciiTheme="minorHAnsi" w:hAnsiTheme="minorHAnsi" w:cstheme="minorHAnsi"/>
          <w:sz w:val="24"/>
          <w:szCs w:val="24"/>
          <w:lang w:val="en-GB"/>
        </w:rPr>
        <w:t>to location designated in the above address line.</w:t>
      </w:r>
    </w:p>
    <w:p w14:paraId="73F336D1" w14:textId="4B7EB2A6" w:rsidR="008A5DAE" w:rsidRPr="002A4479" w:rsidRDefault="008A5DAE" w:rsidP="00ED4AE2">
      <w:pPr>
        <w:numPr>
          <w:ilvl w:val="0"/>
          <w:numId w:val="25"/>
        </w:numPr>
        <w:overflowPunct/>
        <w:autoSpaceDE/>
        <w:autoSpaceDN/>
        <w:adjustRightInd/>
        <w:jc w:val="both"/>
        <w:textAlignment w:val="auto"/>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Provide samples to </w:t>
      </w:r>
      <w:r w:rsidR="009713BC">
        <w:rPr>
          <w:rFonts w:asciiTheme="minorHAnsi" w:hAnsiTheme="minorHAnsi" w:cstheme="minorHAnsi"/>
          <w:sz w:val="24"/>
          <w:szCs w:val="24"/>
          <w:lang w:val="en-GB"/>
        </w:rPr>
        <w:t>BEST</w:t>
      </w:r>
      <w:r w:rsidRPr="002A4479">
        <w:rPr>
          <w:rFonts w:asciiTheme="minorHAnsi" w:hAnsiTheme="minorHAnsi" w:cstheme="minorHAnsi"/>
          <w:sz w:val="24"/>
          <w:szCs w:val="24"/>
          <w:lang w:val="en-GB"/>
        </w:rPr>
        <w:t xml:space="preserve"> Logistics </w:t>
      </w:r>
      <w:r w:rsidR="005E703E">
        <w:rPr>
          <w:rFonts w:asciiTheme="minorHAnsi" w:hAnsiTheme="minorHAnsi" w:cstheme="minorHAnsi"/>
          <w:sz w:val="24"/>
          <w:szCs w:val="24"/>
          <w:lang w:val="en-GB"/>
        </w:rPr>
        <w:t xml:space="preserve">(Kabul office) </w:t>
      </w:r>
      <w:r w:rsidRPr="002A4479">
        <w:rPr>
          <w:rFonts w:asciiTheme="minorHAnsi" w:hAnsiTheme="minorHAnsi" w:cstheme="minorHAnsi"/>
          <w:sz w:val="24"/>
          <w:szCs w:val="24"/>
          <w:lang w:val="en-GB"/>
        </w:rPr>
        <w:t xml:space="preserve">for inspection prior to delivery of a Purchase Order. </w:t>
      </w:r>
    </w:p>
    <w:p w14:paraId="58B604C7" w14:textId="15F255BA" w:rsidR="008A5DAE" w:rsidRPr="002A4479" w:rsidRDefault="008A5DAE" w:rsidP="00ED4AE2">
      <w:pPr>
        <w:pStyle w:val="ListParagraph"/>
        <w:numPr>
          <w:ilvl w:val="0"/>
          <w:numId w:val="25"/>
        </w:numPr>
        <w:overflowPunct/>
        <w:autoSpaceDE/>
        <w:autoSpaceDN/>
        <w:adjustRightInd/>
        <w:contextualSpacing/>
        <w:jc w:val="both"/>
        <w:textAlignment w:val="auto"/>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BEST will not be responsible if the products or the raw material of this is stolen from the subcontractors. </w:t>
      </w:r>
    </w:p>
    <w:p w14:paraId="548ADE72" w14:textId="3A67E5A6" w:rsidR="008A5DAE" w:rsidRDefault="008A5DAE" w:rsidP="00ED4AE2">
      <w:pPr>
        <w:pStyle w:val="ListParagraph"/>
        <w:numPr>
          <w:ilvl w:val="0"/>
          <w:numId w:val="25"/>
        </w:numPr>
        <w:overflowPunct/>
        <w:autoSpaceDE/>
        <w:autoSpaceDN/>
        <w:adjustRightInd/>
        <w:contextualSpacing/>
        <w:jc w:val="both"/>
        <w:textAlignment w:val="auto"/>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BEST organization will not be held liable for any damaged or stolen products until delivered to the communities. </w:t>
      </w:r>
    </w:p>
    <w:p w14:paraId="3361AF7E" w14:textId="0B70D32A" w:rsidR="008A5DAE" w:rsidRPr="00ED4AE2" w:rsidRDefault="00ED4AE2" w:rsidP="00ED4AE2">
      <w:pPr>
        <w:pStyle w:val="ListParagraph"/>
        <w:numPr>
          <w:ilvl w:val="0"/>
          <w:numId w:val="25"/>
        </w:numPr>
        <w:overflowPunct/>
        <w:autoSpaceDE/>
        <w:autoSpaceDN/>
        <w:adjustRightInd/>
        <w:contextualSpacing/>
        <w:jc w:val="both"/>
        <w:textAlignment w:val="auto"/>
        <w:rPr>
          <w:rFonts w:asciiTheme="minorHAnsi" w:hAnsiTheme="minorHAnsi" w:cstheme="minorHAnsi"/>
          <w:sz w:val="24"/>
          <w:szCs w:val="24"/>
          <w:highlight w:val="yellow"/>
          <w:lang w:val="en-GB"/>
        </w:rPr>
      </w:pPr>
      <w:r w:rsidRPr="00ED4AE2">
        <w:rPr>
          <w:rFonts w:asciiTheme="minorHAnsi" w:hAnsiTheme="minorHAnsi" w:cstheme="minorHAnsi"/>
          <w:sz w:val="24"/>
          <w:szCs w:val="24"/>
          <w:highlight w:val="yellow"/>
        </w:rPr>
        <w:t>Classroom</w:t>
      </w:r>
      <w:r w:rsidRPr="00ED4AE2">
        <w:rPr>
          <w:rFonts w:asciiTheme="minorHAnsi" w:hAnsiTheme="minorHAnsi" w:cstheme="minorHAnsi"/>
          <w:sz w:val="24"/>
          <w:szCs w:val="24"/>
          <w:highlight w:val="yellow"/>
        </w:rPr>
        <w:t>,</w:t>
      </w:r>
      <w:r w:rsidRPr="00ED4AE2">
        <w:rPr>
          <w:rFonts w:asciiTheme="minorHAnsi" w:hAnsiTheme="minorHAnsi" w:cstheme="minorHAnsi"/>
          <w:sz w:val="24"/>
          <w:szCs w:val="24"/>
          <w:highlight w:val="yellow"/>
        </w:rPr>
        <w:t xml:space="preserve"> Teachers and Students Kits</w:t>
      </w:r>
      <w:r w:rsidRPr="00ED4AE2">
        <w:rPr>
          <w:rFonts w:asciiTheme="minorHAnsi" w:hAnsiTheme="minorHAnsi" w:cstheme="minorHAnsi"/>
          <w:sz w:val="24"/>
          <w:szCs w:val="24"/>
          <w:highlight w:val="yellow"/>
          <w:lang w:val="en-GB"/>
        </w:rPr>
        <w:t xml:space="preserve"> </w:t>
      </w:r>
      <w:r w:rsidR="008A5DAE" w:rsidRPr="00ED4AE2">
        <w:rPr>
          <w:rFonts w:asciiTheme="minorHAnsi" w:hAnsiTheme="minorHAnsi" w:cstheme="minorHAnsi"/>
          <w:sz w:val="24"/>
          <w:szCs w:val="24"/>
          <w:highlight w:val="yellow"/>
          <w:lang w:val="en-GB"/>
        </w:rPr>
        <w:t xml:space="preserve">should be delivered to </w:t>
      </w:r>
      <w:r w:rsidRPr="00ED4AE2">
        <w:rPr>
          <w:rFonts w:asciiTheme="minorHAnsi" w:hAnsiTheme="minorHAnsi" w:cstheme="minorHAnsi"/>
          <w:sz w:val="24"/>
          <w:szCs w:val="24"/>
          <w:highlight w:val="yellow"/>
          <w:lang w:val="en-GB"/>
        </w:rPr>
        <w:t xml:space="preserve">BEST Office Sar-e-Pul Province in City, </w:t>
      </w:r>
      <w:r w:rsidR="008A5DAE" w:rsidRPr="00ED4AE2">
        <w:rPr>
          <w:rFonts w:asciiTheme="minorHAnsi" w:hAnsiTheme="minorHAnsi" w:cstheme="minorHAnsi"/>
          <w:sz w:val="24"/>
          <w:szCs w:val="24"/>
          <w:highlight w:val="yellow"/>
          <w:lang w:val="en-GB"/>
        </w:rPr>
        <w:t>Afghanistan</w:t>
      </w:r>
      <w:r w:rsidRPr="00ED4AE2">
        <w:rPr>
          <w:rFonts w:asciiTheme="minorHAnsi" w:hAnsiTheme="minorHAnsi" w:cstheme="minorHAnsi"/>
          <w:sz w:val="24"/>
          <w:szCs w:val="24"/>
          <w:highlight w:val="yellow"/>
          <w:lang w:val="en-GB"/>
        </w:rPr>
        <w:t>.</w:t>
      </w:r>
    </w:p>
    <w:p w14:paraId="6E849241" w14:textId="0261A789" w:rsidR="008A5DAE" w:rsidRPr="002A4479" w:rsidRDefault="008A5DAE" w:rsidP="00ED4AE2">
      <w:pPr>
        <w:pStyle w:val="ListParagraph"/>
        <w:numPr>
          <w:ilvl w:val="0"/>
          <w:numId w:val="25"/>
        </w:numPr>
        <w:overflowPunct/>
        <w:autoSpaceDE/>
        <w:autoSpaceDN/>
        <w:adjustRightInd/>
        <w:contextualSpacing/>
        <w:jc w:val="both"/>
        <w:textAlignment w:val="auto"/>
        <w:rPr>
          <w:rFonts w:asciiTheme="minorHAnsi" w:hAnsiTheme="minorHAnsi" w:cstheme="minorHAnsi"/>
          <w:sz w:val="24"/>
          <w:szCs w:val="24"/>
          <w:lang w:val="en-GB"/>
        </w:rPr>
      </w:pPr>
      <w:r w:rsidRPr="002A4479">
        <w:rPr>
          <w:rFonts w:asciiTheme="minorHAnsi" w:hAnsiTheme="minorHAnsi" w:cstheme="minorHAnsi"/>
          <w:sz w:val="24"/>
          <w:szCs w:val="24"/>
          <w:lang w:val="en-GB"/>
        </w:rPr>
        <w:t xml:space="preserve"> There will be no limitation by the subcontractors in the areas of deliveries.</w:t>
      </w:r>
    </w:p>
    <w:p w14:paraId="6EEBB575" w14:textId="77777777" w:rsidR="008A5DAE" w:rsidRPr="002A4479" w:rsidRDefault="008A5DAE" w:rsidP="00ED4AE2">
      <w:pPr>
        <w:pStyle w:val="ListParagraph"/>
        <w:numPr>
          <w:ilvl w:val="0"/>
          <w:numId w:val="25"/>
        </w:numPr>
        <w:overflowPunct/>
        <w:autoSpaceDE/>
        <w:autoSpaceDN/>
        <w:adjustRightInd/>
        <w:contextualSpacing/>
        <w:jc w:val="both"/>
        <w:textAlignment w:val="auto"/>
        <w:rPr>
          <w:rFonts w:asciiTheme="minorHAnsi" w:hAnsiTheme="minorHAnsi" w:cstheme="minorHAnsi"/>
          <w:sz w:val="24"/>
          <w:szCs w:val="24"/>
        </w:rPr>
      </w:pPr>
      <w:r w:rsidRPr="002A4479">
        <w:rPr>
          <w:rFonts w:asciiTheme="minorHAnsi" w:hAnsiTheme="minorHAnsi" w:cstheme="minorHAnsi"/>
          <w:b/>
          <w:bCs/>
          <w:sz w:val="24"/>
          <w:szCs w:val="24"/>
        </w:rPr>
        <w:lastRenderedPageBreak/>
        <w:t>Timing-</w:t>
      </w:r>
      <w:r w:rsidRPr="002A4479">
        <w:rPr>
          <w:rFonts w:asciiTheme="minorHAnsi" w:hAnsiTheme="minorHAnsi" w:cstheme="minorHAnsi"/>
          <w:sz w:val="24"/>
          <w:szCs w:val="24"/>
        </w:rPr>
        <w:t xml:space="preserve"> Th</w:t>
      </w:r>
      <w:r w:rsidRPr="002A4479">
        <w:rPr>
          <w:rFonts w:asciiTheme="minorHAnsi" w:hAnsiTheme="minorHAnsi" w:cstheme="minorHAnsi"/>
          <w:sz w:val="24"/>
          <w:szCs w:val="24"/>
          <w:lang w:val="en-GB"/>
        </w:rPr>
        <w:t>e official timing is from 8:00am until 4:00PM and 6 days a week.</w:t>
      </w:r>
    </w:p>
    <w:p w14:paraId="0E1AE669" w14:textId="390605B7" w:rsidR="008A5DAE" w:rsidRPr="002A4479" w:rsidRDefault="008A5DAE" w:rsidP="00553C28">
      <w:pPr>
        <w:rPr>
          <w:rFonts w:asciiTheme="minorHAnsi" w:hAnsiTheme="minorHAnsi" w:cstheme="minorHAnsi"/>
          <w:sz w:val="24"/>
          <w:szCs w:val="24"/>
        </w:rPr>
      </w:pPr>
    </w:p>
    <w:p w14:paraId="37160078" w14:textId="621CBDE7" w:rsidR="008A5DAE" w:rsidRPr="002A4479" w:rsidRDefault="008A5DAE" w:rsidP="00553C28">
      <w:pPr>
        <w:rPr>
          <w:rFonts w:asciiTheme="minorHAnsi" w:hAnsiTheme="minorHAnsi" w:cstheme="minorHAnsi"/>
          <w:sz w:val="24"/>
          <w:szCs w:val="24"/>
        </w:rPr>
      </w:pPr>
    </w:p>
    <w:p w14:paraId="19E31CE7" w14:textId="77777777" w:rsidR="009A2A88" w:rsidRPr="00A30143" w:rsidRDefault="009A2A88" w:rsidP="009A2A88">
      <w:pPr>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w:t>
      </w:r>
      <w:r>
        <w:rPr>
          <w:rFonts w:asciiTheme="majorBidi" w:hAnsiTheme="majorBidi" w:cstheme="majorBidi"/>
          <w:sz w:val="24"/>
          <w:szCs w:val="24"/>
          <w:lang w:val="en-GB"/>
        </w:rPr>
        <w:t>Invitation to Bid</w:t>
      </w:r>
      <w:r w:rsidRPr="003A710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(ITB) </w:t>
      </w:r>
      <w:r w:rsidRPr="003A7109">
        <w:rPr>
          <w:rFonts w:asciiTheme="majorBidi" w:hAnsiTheme="majorBidi" w:cstheme="majorBidi"/>
          <w:sz w:val="24"/>
          <w:szCs w:val="24"/>
          <w:lang w:val="en-GB"/>
        </w:rPr>
        <w:t>&lt;</w:t>
      </w:r>
      <w:r>
        <w:rPr>
          <w:rFonts w:asciiTheme="majorBidi" w:hAnsiTheme="majorBidi" w:cstheme="majorBidi"/>
          <w:sz w:val="24"/>
          <w:szCs w:val="24"/>
          <w:lang w:val="en-GB"/>
        </w:rPr>
        <w:t>2019002</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14:paraId="38D880FE" w14:textId="77777777" w:rsidR="009A2A88" w:rsidRPr="00A30143" w:rsidRDefault="009A2A88" w:rsidP="009A2A88">
      <w:pPr>
        <w:pStyle w:val="ListParagraph"/>
        <w:numPr>
          <w:ilvl w:val="0"/>
          <w:numId w:val="27"/>
        </w:numPr>
        <w:overflowPunct/>
        <w:ind w:left="360"/>
        <w:contextualSpacing/>
        <w:jc w:val="both"/>
        <w:textAlignment w:val="auto"/>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14:paraId="64D95727" w14:textId="77777777" w:rsidR="009A2A88" w:rsidRPr="00A30143" w:rsidRDefault="009A2A88" w:rsidP="009A2A88">
      <w:pPr>
        <w:pStyle w:val="ListParagraph"/>
        <w:numPr>
          <w:ilvl w:val="0"/>
          <w:numId w:val="27"/>
        </w:numPr>
        <w:overflowPunct/>
        <w:ind w:left="360"/>
        <w:contextualSpacing/>
        <w:jc w:val="both"/>
        <w:textAlignment w:val="auto"/>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14:paraId="00F16CEE" w14:textId="77777777" w:rsidR="009A2A88" w:rsidRPr="00A30143" w:rsidRDefault="009A2A88" w:rsidP="009A2A88">
      <w:pPr>
        <w:pStyle w:val="ListParagraph"/>
        <w:numPr>
          <w:ilvl w:val="0"/>
          <w:numId w:val="27"/>
        </w:numPr>
        <w:overflowPunct/>
        <w:ind w:left="360"/>
        <w:contextualSpacing/>
        <w:jc w:val="both"/>
        <w:textAlignment w:val="auto"/>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14:paraId="48ECA04E" w14:textId="77777777" w:rsidR="009A2A88" w:rsidRDefault="009A2A88" w:rsidP="009A2A88">
      <w:pPr>
        <w:pStyle w:val="ListParagraph"/>
        <w:numPr>
          <w:ilvl w:val="0"/>
          <w:numId w:val="27"/>
        </w:numPr>
        <w:overflowPunct/>
        <w:ind w:left="360"/>
        <w:contextualSpacing/>
        <w:jc w:val="both"/>
        <w:textAlignment w:val="auto"/>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w:t>
      </w:r>
      <w:r>
        <w:rPr>
          <w:rFonts w:asciiTheme="majorBidi" w:hAnsiTheme="majorBidi" w:cstheme="majorBidi"/>
          <w:sz w:val="24"/>
          <w:szCs w:val="24"/>
          <w:lang w:val="en-GB"/>
        </w:rPr>
        <w:t>ITB.</w:t>
      </w:r>
    </w:p>
    <w:p w14:paraId="38CEB2DE" w14:textId="77777777" w:rsidR="009A2A88" w:rsidRDefault="009A2A88" w:rsidP="009A2A88">
      <w:pPr>
        <w:overflowPunct/>
        <w:contextualSpacing/>
        <w:jc w:val="both"/>
        <w:textAlignment w:val="auto"/>
        <w:rPr>
          <w:rFonts w:asciiTheme="majorBidi" w:hAnsiTheme="majorBidi" w:cstheme="majorBidi"/>
          <w:sz w:val="24"/>
          <w:szCs w:val="24"/>
          <w:lang w:val="en-GB"/>
        </w:rPr>
      </w:pPr>
    </w:p>
    <w:p w14:paraId="6CB0CE7B" w14:textId="77777777" w:rsidR="009A2A88" w:rsidRPr="009A2A88" w:rsidRDefault="009A2A88" w:rsidP="009A2A88">
      <w:pPr>
        <w:overflowPunct/>
        <w:contextualSpacing/>
        <w:jc w:val="both"/>
        <w:textAlignment w:val="auto"/>
        <w:rPr>
          <w:rFonts w:asciiTheme="majorBidi" w:hAnsiTheme="majorBidi" w:cstheme="majorBidi"/>
          <w:sz w:val="24"/>
          <w:szCs w:val="24"/>
          <w:lang w:val="en-GB"/>
        </w:rPr>
      </w:pPr>
    </w:p>
    <w:p w14:paraId="55EE2ABC" w14:textId="77777777" w:rsidR="009A2A88" w:rsidRPr="00A30143" w:rsidRDefault="009A2A88" w:rsidP="009A2A88">
      <w:pPr>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14:paraId="2CEA576C" w14:textId="77777777" w:rsidR="009A2A88" w:rsidRPr="00A30143" w:rsidRDefault="009A2A88" w:rsidP="009A2A88">
      <w:pPr>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14:paraId="35289E01" w14:textId="77777777" w:rsidR="009A2A88" w:rsidRPr="00A30143" w:rsidRDefault="009A2A88" w:rsidP="009A2A88">
      <w:pPr>
        <w:ind w:left="360"/>
        <w:rPr>
          <w:rFonts w:asciiTheme="majorBidi" w:hAnsiTheme="majorBidi" w:cstheme="majorBidi"/>
          <w:sz w:val="24"/>
          <w:szCs w:val="24"/>
          <w:lang w:val="en-GB"/>
        </w:rPr>
      </w:pPr>
    </w:p>
    <w:p w14:paraId="7242690C" w14:textId="77777777" w:rsidR="009A2A88" w:rsidRPr="00A30143" w:rsidRDefault="009A2A88" w:rsidP="009A2A88">
      <w:pPr>
        <w:pBdr>
          <w:bottom w:val="single" w:sz="4" w:space="1" w:color="auto"/>
        </w:pBdr>
        <w:rPr>
          <w:rFonts w:asciiTheme="majorBidi" w:hAnsiTheme="majorBidi" w:cstheme="majorBidi"/>
          <w:sz w:val="24"/>
          <w:szCs w:val="24"/>
          <w:lang w:val="en-GB"/>
        </w:rPr>
      </w:pPr>
    </w:p>
    <w:p w14:paraId="78C4E5A5" w14:textId="77777777" w:rsidR="009A2A88" w:rsidRPr="00A30143" w:rsidRDefault="009A2A88" w:rsidP="009A2A88">
      <w:pPr>
        <w:pBdr>
          <w:bottom w:val="single" w:sz="4" w:space="1" w:color="auto"/>
        </w:pBdr>
        <w:rPr>
          <w:rFonts w:asciiTheme="majorBidi" w:hAnsiTheme="majorBidi" w:cstheme="majorBidi"/>
          <w:sz w:val="24"/>
          <w:szCs w:val="24"/>
          <w:lang w:val="en-GB"/>
        </w:rPr>
      </w:pPr>
    </w:p>
    <w:p w14:paraId="34AAE78C" w14:textId="77777777" w:rsidR="009A2A88" w:rsidRPr="00A30143" w:rsidRDefault="009A2A88" w:rsidP="009A2A88">
      <w:pPr>
        <w:pBdr>
          <w:bottom w:val="single" w:sz="4" w:space="1" w:color="auto"/>
        </w:pBdr>
        <w:rPr>
          <w:rFonts w:asciiTheme="majorBidi" w:hAnsiTheme="majorBidi" w:cstheme="majorBidi"/>
          <w:sz w:val="24"/>
          <w:szCs w:val="24"/>
          <w:lang w:val="en-GB"/>
        </w:rPr>
      </w:pPr>
    </w:p>
    <w:p w14:paraId="1B81C266" w14:textId="77777777" w:rsidR="009A2A88" w:rsidRPr="00A30143" w:rsidRDefault="009A2A88" w:rsidP="009A2A88">
      <w:pPr>
        <w:pBdr>
          <w:bottom w:val="single" w:sz="4" w:space="1" w:color="auto"/>
        </w:pBdr>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14:paraId="5C0B830B" w14:textId="77777777" w:rsidR="009A2A88" w:rsidRPr="00A30143" w:rsidRDefault="009A2A88" w:rsidP="009A2A88">
      <w:pPr>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14:paraId="40AF1B7B" w14:textId="77777777" w:rsidR="009A2A88" w:rsidRPr="00A30143" w:rsidRDefault="009A2A88" w:rsidP="009A2A88">
      <w:pPr>
        <w:rPr>
          <w:rFonts w:asciiTheme="majorBidi" w:hAnsiTheme="majorBidi" w:cstheme="majorBidi"/>
          <w:sz w:val="24"/>
          <w:szCs w:val="24"/>
          <w:lang w:val="en-GB"/>
        </w:rPr>
      </w:pPr>
    </w:p>
    <w:p w14:paraId="18BE1966" w14:textId="77777777" w:rsidR="009A2A88" w:rsidRPr="00A30143" w:rsidRDefault="009A2A88" w:rsidP="009A2A88">
      <w:pPr>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9A2A88" w:rsidRPr="00A30143" w14:paraId="522A3649" w14:textId="77777777" w:rsidTr="00701456">
        <w:tc>
          <w:tcPr>
            <w:tcW w:w="2451" w:type="dxa"/>
          </w:tcPr>
          <w:p w14:paraId="4FE11E1E" w14:textId="77777777" w:rsidR="009A2A88" w:rsidRPr="00A30143" w:rsidRDefault="009A2A88" w:rsidP="00701456">
            <w:pPr>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14:paraId="0A4D4A5B" w14:textId="77777777" w:rsidR="009A2A88" w:rsidRPr="00A30143" w:rsidRDefault="009A2A88" w:rsidP="00701456">
            <w:pPr>
              <w:rPr>
                <w:rFonts w:asciiTheme="majorBidi" w:hAnsiTheme="majorBidi" w:cstheme="majorBidi"/>
                <w:b/>
                <w:sz w:val="24"/>
                <w:szCs w:val="24"/>
                <w:lang w:val="en-GB"/>
              </w:rPr>
            </w:pPr>
          </w:p>
        </w:tc>
      </w:tr>
      <w:tr w:rsidR="009A2A88" w:rsidRPr="00A30143" w14:paraId="185258A1" w14:textId="77777777" w:rsidTr="00701456">
        <w:tc>
          <w:tcPr>
            <w:tcW w:w="2451" w:type="dxa"/>
          </w:tcPr>
          <w:p w14:paraId="38717552" w14:textId="77777777" w:rsidR="009A2A88" w:rsidRPr="00A30143" w:rsidRDefault="009A2A88" w:rsidP="00701456">
            <w:pPr>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14:paraId="73AEACB8" w14:textId="77777777" w:rsidR="009A2A88" w:rsidRPr="00A30143" w:rsidRDefault="009A2A88" w:rsidP="00701456">
            <w:pPr>
              <w:rPr>
                <w:rFonts w:asciiTheme="majorBidi" w:hAnsiTheme="majorBidi" w:cstheme="majorBidi"/>
                <w:sz w:val="24"/>
                <w:szCs w:val="24"/>
                <w:lang w:val="en-GB"/>
              </w:rPr>
            </w:pPr>
          </w:p>
        </w:tc>
        <w:tc>
          <w:tcPr>
            <w:tcW w:w="5397" w:type="dxa"/>
          </w:tcPr>
          <w:p w14:paraId="0F24F832" w14:textId="77777777" w:rsidR="009A2A88" w:rsidRPr="00A30143" w:rsidRDefault="009A2A88" w:rsidP="00701456">
            <w:pPr>
              <w:rPr>
                <w:rFonts w:asciiTheme="majorBidi" w:hAnsiTheme="majorBidi" w:cstheme="majorBidi"/>
                <w:b/>
                <w:sz w:val="24"/>
                <w:szCs w:val="24"/>
                <w:lang w:val="en-GB"/>
              </w:rPr>
            </w:pPr>
          </w:p>
        </w:tc>
      </w:tr>
      <w:tr w:rsidR="009A2A88" w:rsidRPr="00A30143" w14:paraId="2B4BAB64" w14:textId="77777777" w:rsidTr="00701456">
        <w:tc>
          <w:tcPr>
            <w:tcW w:w="2451" w:type="dxa"/>
          </w:tcPr>
          <w:p w14:paraId="2A1ED063" w14:textId="77777777" w:rsidR="009A2A88" w:rsidRPr="00A30143" w:rsidRDefault="009A2A88" w:rsidP="00701456">
            <w:pPr>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14:paraId="7B2D2CC5" w14:textId="77777777" w:rsidR="009A2A88" w:rsidRPr="00A30143" w:rsidRDefault="009A2A88" w:rsidP="00701456">
            <w:pPr>
              <w:rPr>
                <w:rFonts w:asciiTheme="majorBidi" w:hAnsiTheme="majorBidi" w:cstheme="majorBidi"/>
                <w:sz w:val="24"/>
                <w:szCs w:val="24"/>
                <w:lang w:val="en-GB"/>
              </w:rPr>
            </w:pPr>
          </w:p>
        </w:tc>
        <w:tc>
          <w:tcPr>
            <w:tcW w:w="5397" w:type="dxa"/>
          </w:tcPr>
          <w:p w14:paraId="0F1B745C" w14:textId="77777777" w:rsidR="009A2A88" w:rsidRPr="00A30143" w:rsidRDefault="009A2A88" w:rsidP="00701456">
            <w:pPr>
              <w:rPr>
                <w:rFonts w:asciiTheme="majorBidi" w:hAnsiTheme="majorBidi" w:cstheme="majorBidi"/>
                <w:b/>
                <w:sz w:val="24"/>
                <w:szCs w:val="24"/>
                <w:lang w:val="en-GB"/>
              </w:rPr>
            </w:pPr>
          </w:p>
        </w:tc>
      </w:tr>
      <w:tr w:rsidR="009A2A88" w:rsidRPr="00A30143" w14:paraId="2684FC23" w14:textId="77777777" w:rsidTr="00701456">
        <w:tc>
          <w:tcPr>
            <w:tcW w:w="2451" w:type="dxa"/>
          </w:tcPr>
          <w:p w14:paraId="10FAD720" w14:textId="77777777" w:rsidR="009A2A88" w:rsidRPr="00A30143" w:rsidRDefault="009A2A88" w:rsidP="00701456">
            <w:pPr>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14:paraId="021B9828" w14:textId="77777777" w:rsidR="009A2A88" w:rsidRPr="00A30143" w:rsidRDefault="009A2A88" w:rsidP="00701456">
            <w:pPr>
              <w:rPr>
                <w:rFonts w:asciiTheme="majorBidi" w:hAnsiTheme="majorBidi" w:cstheme="majorBidi"/>
                <w:sz w:val="24"/>
                <w:szCs w:val="24"/>
                <w:lang w:val="en-GB"/>
              </w:rPr>
            </w:pPr>
          </w:p>
        </w:tc>
        <w:tc>
          <w:tcPr>
            <w:tcW w:w="5397" w:type="dxa"/>
          </w:tcPr>
          <w:p w14:paraId="77A8EC7A" w14:textId="77777777" w:rsidR="009A2A88" w:rsidRPr="00A30143" w:rsidRDefault="009A2A88" w:rsidP="00701456">
            <w:pPr>
              <w:rPr>
                <w:rFonts w:asciiTheme="majorBidi" w:hAnsiTheme="majorBidi" w:cstheme="majorBidi"/>
                <w:b/>
                <w:sz w:val="24"/>
                <w:szCs w:val="24"/>
                <w:lang w:val="en-GB"/>
              </w:rPr>
            </w:pPr>
          </w:p>
        </w:tc>
      </w:tr>
      <w:tr w:rsidR="009A2A88" w:rsidRPr="00A30143" w14:paraId="09A4DF06" w14:textId="77777777" w:rsidTr="00701456">
        <w:tc>
          <w:tcPr>
            <w:tcW w:w="2451" w:type="dxa"/>
          </w:tcPr>
          <w:p w14:paraId="56C97FD7" w14:textId="77777777" w:rsidR="009A2A88" w:rsidRPr="00A30143" w:rsidRDefault="009A2A88" w:rsidP="00701456">
            <w:pPr>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14:paraId="0B3A2CA2" w14:textId="77777777" w:rsidR="009A2A88" w:rsidRPr="00A30143" w:rsidRDefault="009A2A88" w:rsidP="00701456">
            <w:pPr>
              <w:rPr>
                <w:rFonts w:asciiTheme="majorBidi" w:hAnsiTheme="majorBidi" w:cstheme="majorBidi"/>
                <w:sz w:val="24"/>
                <w:szCs w:val="24"/>
                <w:lang w:val="en-GB"/>
              </w:rPr>
            </w:pPr>
          </w:p>
        </w:tc>
        <w:tc>
          <w:tcPr>
            <w:tcW w:w="5397" w:type="dxa"/>
          </w:tcPr>
          <w:p w14:paraId="51CEE7F1" w14:textId="77777777" w:rsidR="009A2A88" w:rsidRPr="00A30143" w:rsidRDefault="009A2A88" w:rsidP="00701456">
            <w:pPr>
              <w:rPr>
                <w:rFonts w:asciiTheme="majorBidi" w:hAnsiTheme="majorBidi" w:cstheme="majorBidi"/>
                <w:b/>
                <w:sz w:val="24"/>
                <w:szCs w:val="24"/>
                <w:lang w:val="en-GB"/>
              </w:rPr>
            </w:pPr>
          </w:p>
        </w:tc>
      </w:tr>
      <w:tr w:rsidR="009A2A88" w:rsidRPr="00A30143" w14:paraId="0B4182BD" w14:textId="77777777" w:rsidTr="00701456">
        <w:tc>
          <w:tcPr>
            <w:tcW w:w="2451" w:type="dxa"/>
          </w:tcPr>
          <w:p w14:paraId="150C8DD3" w14:textId="77777777" w:rsidR="009A2A88" w:rsidRPr="00A30143" w:rsidRDefault="009A2A88" w:rsidP="00701456">
            <w:pPr>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14:paraId="1DA98450" w14:textId="77777777" w:rsidR="009A2A88" w:rsidRPr="00A30143" w:rsidRDefault="009A2A88" w:rsidP="00701456">
            <w:pPr>
              <w:rPr>
                <w:rFonts w:asciiTheme="majorBidi" w:hAnsiTheme="majorBidi" w:cstheme="majorBidi"/>
                <w:sz w:val="24"/>
                <w:szCs w:val="24"/>
                <w:lang w:val="en-GB"/>
              </w:rPr>
            </w:pPr>
          </w:p>
        </w:tc>
        <w:tc>
          <w:tcPr>
            <w:tcW w:w="5397" w:type="dxa"/>
          </w:tcPr>
          <w:p w14:paraId="0B45AE6F" w14:textId="77777777" w:rsidR="009A2A88" w:rsidRPr="00A30143" w:rsidRDefault="009A2A88" w:rsidP="00701456">
            <w:pPr>
              <w:rPr>
                <w:rFonts w:asciiTheme="majorBidi" w:hAnsiTheme="majorBidi" w:cstheme="majorBidi"/>
                <w:b/>
                <w:sz w:val="24"/>
                <w:szCs w:val="24"/>
                <w:lang w:val="en-GB"/>
              </w:rPr>
            </w:pPr>
          </w:p>
        </w:tc>
      </w:tr>
      <w:tr w:rsidR="009A2A88" w:rsidRPr="00A30143" w14:paraId="0A923613" w14:textId="77777777" w:rsidTr="00701456">
        <w:tc>
          <w:tcPr>
            <w:tcW w:w="2451" w:type="dxa"/>
          </w:tcPr>
          <w:p w14:paraId="6B4138CA" w14:textId="77777777" w:rsidR="009A2A88" w:rsidRPr="00A30143" w:rsidRDefault="009A2A88" w:rsidP="00701456">
            <w:pPr>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14:paraId="402C9D10" w14:textId="77777777" w:rsidR="009A2A88" w:rsidRPr="00A30143" w:rsidRDefault="009A2A88" w:rsidP="00701456">
            <w:pPr>
              <w:rPr>
                <w:rFonts w:asciiTheme="majorBidi" w:hAnsiTheme="majorBidi" w:cstheme="majorBidi"/>
                <w:b/>
                <w:sz w:val="24"/>
                <w:szCs w:val="24"/>
                <w:lang w:val="en-GB"/>
              </w:rPr>
            </w:pPr>
          </w:p>
        </w:tc>
      </w:tr>
    </w:tbl>
    <w:p w14:paraId="03AE3D9C" w14:textId="4E7E325B" w:rsidR="008A5DAE" w:rsidRPr="002A4479" w:rsidRDefault="008A5DAE" w:rsidP="00553C28">
      <w:pPr>
        <w:rPr>
          <w:rFonts w:asciiTheme="minorHAnsi" w:hAnsiTheme="minorHAnsi" w:cstheme="minorHAnsi"/>
          <w:sz w:val="24"/>
          <w:szCs w:val="24"/>
        </w:rPr>
      </w:pPr>
    </w:p>
    <w:p w14:paraId="5A5EBF19" w14:textId="7FD60D73" w:rsidR="008A5DAE" w:rsidRPr="002A4479" w:rsidRDefault="008A5DAE" w:rsidP="00553C28">
      <w:pPr>
        <w:rPr>
          <w:rFonts w:asciiTheme="minorHAnsi" w:hAnsiTheme="minorHAnsi" w:cstheme="minorHAnsi"/>
          <w:sz w:val="24"/>
          <w:szCs w:val="24"/>
        </w:rPr>
      </w:pPr>
    </w:p>
    <w:p w14:paraId="51CF0025" w14:textId="0D455F97" w:rsidR="008A5DAE" w:rsidRDefault="008A5DAE" w:rsidP="00553C28">
      <w:pPr>
        <w:rPr>
          <w:rFonts w:asciiTheme="minorHAnsi" w:hAnsiTheme="minorHAnsi" w:cstheme="minorHAnsi"/>
          <w:sz w:val="24"/>
          <w:szCs w:val="24"/>
        </w:rPr>
      </w:pPr>
    </w:p>
    <w:p w14:paraId="7BCAD835" w14:textId="77777777" w:rsidR="003D5BD1" w:rsidRDefault="003D5BD1" w:rsidP="00553C28">
      <w:pPr>
        <w:rPr>
          <w:rFonts w:asciiTheme="minorHAnsi" w:hAnsiTheme="minorHAnsi" w:cstheme="minorHAnsi"/>
          <w:sz w:val="24"/>
          <w:szCs w:val="24"/>
        </w:rPr>
      </w:pPr>
    </w:p>
    <w:p w14:paraId="2FD5560D" w14:textId="77777777" w:rsidR="003D5BD1" w:rsidRPr="002A4479" w:rsidRDefault="003D5BD1" w:rsidP="00553C28">
      <w:pPr>
        <w:rPr>
          <w:rFonts w:asciiTheme="minorHAnsi" w:hAnsiTheme="minorHAnsi" w:cstheme="minorHAnsi"/>
          <w:sz w:val="24"/>
          <w:szCs w:val="24"/>
        </w:rPr>
      </w:pPr>
    </w:p>
    <w:p w14:paraId="5D317577" w14:textId="5E5847E4" w:rsidR="00553C28" w:rsidRPr="002A4479" w:rsidRDefault="003D5BD1" w:rsidP="003D5BD1">
      <w:pPr>
        <w:pStyle w:val="Heading1"/>
        <w:keepLines/>
        <w:tabs>
          <w:tab w:val="clear" w:pos="6660"/>
        </w:tabs>
        <w:spacing w:before="480" w:line="276" w:lineRule="auto"/>
        <w:jc w:val="both"/>
        <w:rPr>
          <w:rFonts w:asciiTheme="minorHAnsi" w:hAnsiTheme="minorHAnsi" w:cstheme="minorHAnsi"/>
          <w:sz w:val="24"/>
          <w:szCs w:val="24"/>
          <w:highlight w:val="yellow"/>
        </w:rPr>
      </w:pPr>
      <w:bookmarkStart w:id="22" w:name="_Toc457220678"/>
      <w:r>
        <w:rPr>
          <w:rFonts w:asciiTheme="minorHAnsi" w:hAnsiTheme="minorHAnsi" w:cstheme="minorHAnsi"/>
          <w:sz w:val="24"/>
          <w:szCs w:val="24"/>
        </w:rPr>
        <w:lastRenderedPageBreak/>
        <w:t xml:space="preserve">24. </w:t>
      </w:r>
      <w:r w:rsidR="00553C28" w:rsidRPr="002A4479">
        <w:rPr>
          <w:rFonts w:asciiTheme="minorHAnsi" w:hAnsiTheme="minorHAnsi" w:cstheme="minorHAnsi"/>
          <w:sz w:val="24"/>
          <w:szCs w:val="24"/>
        </w:rPr>
        <w:t>ANNEX – A: Supplier Information</w:t>
      </w:r>
      <w:bookmarkStart w:id="23" w:name="_Toc442351612"/>
      <w:r w:rsidR="00553C28" w:rsidRPr="002A4479">
        <w:rPr>
          <w:rFonts w:asciiTheme="minorHAnsi" w:hAnsiTheme="minorHAnsi" w:cstheme="minorHAnsi"/>
          <w:sz w:val="24"/>
          <w:szCs w:val="24"/>
        </w:rPr>
        <w:t xml:space="preserve"> Form</w:t>
      </w:r>
      <w:bookmarkEnd w:id="22"/>
      <w:bookmarkEnd w:id="23"/>
      <w:r w:rsidR="00E463CB" w:rsidRPr="002A4479">
        <w:rPr>
          <w:rFonts w:asciiTheme="minorHAnsi" w:hAnsiTheme="minorHAnsi" w:cstheme="minorHAnsi"/>
          <w:sz w:val="24"/>
          <w:szCs w:val="24"/>
        </w:rPr>
        <w:t xml:space="preserve"> </w:t>
      </w:r>
      <w:r w:rsidR="00E463CB" w:rsidRPr="002A4479">
        <w:rPr>
          <w:rFonts w:asciiTheme="minorHAnsi" w:hAnsiTheme="minorHAnsi" w:cstheme="minorHAnsi"/>
          <w:sz w:val="24"/>
          <w:szCs w:val="24"/>
          <w:highlight w:val="yellow"/>
        </w:rPr>
        <w:t>(this page will print on the letter head of the company</w:t>
      </w:r>
    </w:p>
    <w:p w14:paraId="2196840A" w14:textId="77777777" w:rsidR="00E463CB" w:rsidRPr="002A4479" w:rsidRDefault="00E463CB" w:rsidP="00E463CB">
      <w:pPr>
        <w:rPr>
          <w:rFonts w:asciiTheme="minorHAnsi" w:hAnsiTheme="minorHAnsi" w:cstheme="minorHAnsi"/>
          <w:sz w:val="24"/>
          <w:szCs w:val="24"/>
          <w:highlight w:val="yellow"/>
          <w:lang w:val="en-GB"/>
        </w:rPr>
      </w:pPr>
    </w:p>
    <w:p w14:paraId="4D743F5B" w14:textId="77777777" w:rsidR="00553C28" w:rsidRPr="002A4479" w:rsidRDefault="00553C28" w:rsidP="00553C28">
      <w:pPr>
        <w:jc w:val="center"/>
        <w:rPr>
          <w:rFonts w:asciiTheme="minorHAnsi" w:hAnsiTheme="minorHAnsi" w:cstheme="minorHAnsi"/>
          <w:b/>
          <w:sz w:val="24"/>
          <w:szCs w:val="24"/>
        </w:rPr>
      </w:pPr>
      <w:r w:rsidRPr="002A4479">
        <w:rPr>
          <w:rFonts w:asciiTheme="minorHAnsi" w:hAnsiTheme="minorHAnsi" w:cstheme="minorHAnsi"/>
          <w:b/>
          <w:sz w:val="24"/>
          <w:szCs w:val="24"/>
        </w:rPr>
        <w:t>APPENDIX A</w:t>
      </w:r>
    </w:p>
    <w:p w14:paraId="7FAF59D3"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&lt;</w:t>
      </w:r>
      <w:proofErr w:type="gramStart"/>
      <w:r w:rsidRPr="002A4479">
        <w:rPr>
          <w:rFonts w:asciiTheme="minorHAnsi" w:hAnsiTheme="minorHAnsi" w:cstheme="minorHAnsi"/>
          <w:sz w:val="24"/>
          <w:szCs w:val="24"/>
        </w:rPr>
        <w:t>Date:</w:t>
      </w:r>
      <w:proofErr w:type="gramEnd"/>
      <w:r w:rsidRPr="002A4479">
        <w:rPr>
          <w:rFonts w:asciiTheme="minorHAnsi" w:hAnsiTheme="minorHAnsi" w:cstheme="minorHAnsi"/>
          <w:sz w:val="24"/>
          <w:szCs w:val="24"/>
          <w:highlight w:val="yellow"/>
        </w:rPr>
        <w:t>________</w:t>
      </w:r>
      <w:r w:rsidRPr="002A4479">
        <w:rPr>
          <w:rFonts w:asciiTheme="minorHAnsi" w:hAnsiTheme="minorHAnsi" w:cstheme="minorHAnsi"/>
          <w:sz w:val="24"/>
          <w:szCs w:val="24"/>
        </w:rPr>
        <w:t xml:space="preserve">&gt;  </w:t>
      </w:r>
      <w:r w:rsidRPr="002A4479">
        <w:rPr>
          <w:rFonts w:asciiTheme="minorHAnsi" w:hAnsiTheme="minorHAnsi" w:cstheme="minorHAnsi"/>
          <w:sz w:val="24"/>
          <w:szCs w:val="24"/>
        </w:rPr>
        <w:tab/>
      </w:r>
    </w:p>
    <w:p w14:paraId="0515F6B5" w14:textId="77777777" w:rsidR="00553C28" w:rsidRPr="002A4479" w:rsidRDefault="00553C28" w:rsidP="00553C28">
      <w:pPr>
        <w:rPr>
          <w:rFonts w:asciiTheme="minorHAnsi" w:hAnsiTheme="minorHAnsi" w:cstheme="minorHAnsi"/>
          <w:sz w:val="24"/>
          <w:szCs w:val="24"/>
        </w:rPr>
      </w:pPr>
    </w:p>
    <w:p w14:paraId="26CBAA8F" w14:textId="34122D63" w:rsidR="00E463CB" w:rsidRPr="002A4479" w:rsidRDefault="00553C28" w:rsidP="00E463CB">
      <w:pPr>
        <w:pStyle w:val="Header"/>
        <w:rPr>
          <w:rFonts w:asciiTheme="minorHAnsi" w:hAnsiTheme="minorHAnsi" w:cstheme="minorHAnsi"/>
          <w:b/>
          <w:bCs/>
          <w:sz w:val="24"/>
          <w:szCs w:val="24"/>
        </w:rPr>
      </w:pPr>
      <w:r w:rsidRPr="002A4479">
        <w:rPr>
          <w:rFonts w:asciiTheme="minorHAnsi" w:hAnsiTheme="minorHAnsi" w:cstheme="minorHAnsi"/>
          <w:sz w:val="24"/>
          <w:szCs w:val="24"/>
        </w:rPr>
        <w:t>TO</w:t>
      </w:r>
      <w:r w:rsidRPr="002A4479">
        <w:rPr>
          <w:rFonts w:asciiTheme="minorHAnsi" w:hAnsiTheme="minorHAnsi" w:cstheme="minorHAnsi"/>
          <w:sz w:val="24"/>
          <w:szCs w:val="24"/>
        </w:rPr>
        <w:tab/>
      </w:r>
      <w:r w:rsidR="00E463CB" w:rsidRPr="002A4479">
        <w:rPr>
          <w:rFonts w:asciiTheme="minorHAnsi" w:hAnsiTheme="minorHAnsi" w:cstheme="minorHAnsi"/>
          <w:b/>
          <w:bCs/>
          <w:sz w:val="24"/>
          <w:szCs w:val="24"/>
        </w:rPr>
        <w:t>BASIC EDUCTION AND EMPLOYABLE SKILL TRAINING (BEST)</w:t>
      </w:r>
    </w:p>
    <w:p w14:paraId="1EF54A8B" w14:textId="26543D10" w:rsidR="00553C28" w:rsidRPr="002A4479" w:rsidRDefault="00553C28" w:rsidP="00E463CB">
      <w:pPr>
        <w:rPr>
          <w:rFonts w:asciiTheme="minorHAnsi" w:hAnsiTheme="minorHAnsi" w:cstheme="minorHAnsi"/>
          <w:sz w:val="24"/>
          <w:szCs w:val="24"/>
        </w:rPr>
      </w:pPr>
    </w:p>
    <w:p w14:paraId="43396879" w14:textId="77777777" w:rsidR="00553C28" w:rsidRPr="002A4479" w:rsidRDefault="00553C28" w:rsidP="00553C28">
      <w:pPr>
        <w:rPr>
          <w:rFonts w:asciiTheme="minorHAnsi" w:hAnsiTheme="minorHAnsi" w:cstheme="minorHAnsi"/>
          <w:sz w:val="24"/>
          <w:szCs w:val="24"/>
        </w:rPr>
      </w:pPr>
    </w:p>
    <w:p w14:paraId="0C69C9B8"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Dear Sir,</w:t>
      </w:r>
    </w:p>
    <w:p w14:paraId="516C5090" w14:textId="77777777" w:rsidR="00553C28" w:rsidRPr="002A4479" w:rsidRDefault="00553C28" w:rsidP="00553C28">
      <w:pPr>
        <w:rPr>
          <w:rFonts w:asciiTheme="minorHAnsi" w:hAnsiTheme="minorHAnsi" w:cstheme="minorHAnsi"/>
          <w:sz w:val="24"/>
          <w:szCs w:val="24"/>
        </w:rPr>
      </w:pPr>
    </w:p>
    <w:p w14:paraId="435B9169" w14:textId="4033AF89" w:rsidR="00553C28" w:rsidRPr="002A4479" w:rsidRDefault="00553C28" w:rsidP="00155F9F">
      <w:pPr>
        <w:jc w:val="both"/>
        <w:rPr>
          <w:rFonts w:asciiTheme="minorHAnsi" w:hAnsiTheme="minorHAnsi" w:cstheme="minorHAnsi"/>
          <w:sz w:val="24"/>
          <w:szCs w:val="24"/>
        </w:rPr>
      </w:pPr>
      <w:r w:rsidRPr="002A4479">
        <w:rPr>
          <w:rFonts w:asciiTheme="minorHAnsi" w:hAnsiTheme="minorHAnsi" w:cstheme="minorHAnsi"/>
          <w:sz w:val="24"/>
          <w:szCs w:val="24"/>
        </w:rPr>
        <w:t xml:space="preserve">We, the undersigned, offer to provide the </w:t>
      </w:r>
      <w:r w:rsidRPr="002A4479">
        <w:rPr>
          <w:rFonts w:asciiTheme="minorHAnsi" w:hAnsiTheme="minorHAnsi" w:cstheme="minorHAnsi"/>
          <w:b/>
          <w:sz w:val="24"/>
          <w:szCs w:val="24"/>
          <w:u w:val="single"/>
        </w:rPr>
        <w:t>ITB</w:t>
      </w:r>
      <w:r w:rsidR="00E463CB" w:rsidRPr="002A4479">
        <w:rPr>
          <w:rFonts w:asciiTheme="minorHAnsi" w:hAnsiTheme="minorHAnsi" w:cstheme="minorHAnsi"/>
          <w:b/>
          <w:sz w:val="24"/>
          <w:szCs w:val="24"/>
          <w:u w:val="single"/>
        </w:rPr>
        <w:t>:</w:t>
      </w:r>
      <w:r w:rsidR="00E463CB" w:rsidRPr="002A4479">
        <w:rPr>
          <w:rFonts w:asciiTheme="minorHAnsi" w:hAnsiTheme="minorHAnsi" w:cstheme="minorHAnsi"/>
          <w:sz w:val="24"/>
          <w:szCs w:val="24"/>
        </w:rPr>
        <w:t xml:space="preserve"> UN</w:t>
      </w:r>
      <w:r w:rsidR="00ED4AE2">
        <w:rPr>
          <w:rFonts w:asciiTheme="minorHAnsi" w:hAnsiTheme="minorHAnsi" w:cstheme="minorHAnsi"/>
          <w:sz w:val="24"/>
          <w:szCs w:val="24"/>
        </w:rPr>
        <w:t>ICEF</w:t>
      </w:r>
      <w:r w:rsidR="00E463CB" w:rsidRPr="002A4479">
        <w:rPr>
          <w:rFonts w:asciiTheme="minorHAnsi" w:hAnsiTheme="minorHAnsi" w:cstheme="minorHAnsi"/>
          <w:b/>
          <w:bCs/>
          <w:sz w:val="24"/>
          <w:szCs w:val="24"/>
        </w:rPr>
        <w:t xml:space="preserve"> – BEST</w:t>
      </w:r>
      <w:r w:rsidR="00155F9F">
        <w:rPr>
          <w:rFonts w:asciiTheme="minorHAnsi" w:hAnsiTheme="minorHAnsi" w:cstheme="minorHAnsi"/>
          <w:b/>
          <w:bCs/>
          <w:sz w:val="24"/>
          <w:szCs w:val="24"/>
        </w:rPr>
        <w:t>/</w:t>
      </w:r>
      <w:r w:rsidR="00ED4AE2">
        <w:rPr>
          <w:rFonts w:asciiTheme="minorHAnsi" w:hAnsiTheme="minorHAnsi" w:cstheme="minorHAnsi"/>
          <w:b/>
          <w:bCs/>
          <w:sz w:val="24"/>
          <w:szCs w:val="24"/>
        </w:rPr>
        <w:t>ECW</w:t>
      </w:r>
      <w:r w:rsidR="00E463CB" w:rsidRPr="002A4479">
        <w:rPr>
          <w:rFonts w:asciiTheme="minorHAnsi" w:hAnsiTheme="minorHAnsi" w:cstheme="minorHAnsi"/>
          <w:b/>
          <w:bCs/>
          <w:sz w:val="24"/>
          <w:szCs w:val="24"/>
        </w:rPr>
        <w:t xml:space="preserve"> -</w:t>
      </w:r>
      <w:r w:rsidR="00ED4AE2" w:rsidRPr="00ED4AE2">
        <w:rPr>
          <w:rFonts w:asciiTheme="minorHAnsi" w:hAnsiTheme="minorHAnsi" w:cstheme="minorHAnsi"/>
          <w:sz w:val="24"/>
          <w:szCs w:val="24"/>
        </w:rPr>
        <w:t xml:space="preserve"> </w:t>
      </w:r>
      <w:r w:rsidR="00ED4AE2" w:rsidRPr="00ED4AE2">
        <w:rPr>
          <w:rFonts w:asciiTheme="minorHAnsi" w:hAnsiTheme="minorHAnsi" w:cstheme="minorHAnsi"/>
          <w:b/>
          <w:bCs/>
          <w:sz w:val="24"/>
          <w:szCs w:val="24"/>
        </w:rPr>
        <w:t>Classroom Teachers and Students Kits</w:t>
      </w:r>
      <w:r w:rsidR="00ED4AE2" w:rsidRPr="002A4479">
        <w:rPr>
          <w:rFonts w:asciiTheme="minorHAnsi" w:hAnsiTheme="minorHAnsi" w:cstheme="minorHAnsi"/>
          <w:b/>
          <w:bCs/>
          <w:sz w:val="24"/>
          <w:szCs w:val="24"/>
        </w:rPr>
        <w:t xml:space="preserve"> </w:t>
      </w:r>
      <w:r w:rsidR="00E463CB" w:rsidRPr="002A4479">
        <w:rPr>
          <w:rFonts w:asciiTheme="minorHAnsi" w:hAnsiTheme="minorHAnsi" w:cstheme="minorHAnsi"/>
          <w:b/>
          <w:bCs/>
          <w:sz w:val="24"/>
          <w:szCs w:val="24"/>
        </w:rPr>
        <w:t>00</w:t>
      </w:r>
      <w:r w:rsidR="00ED4AE2">
        <w:rPr>
          <w:rFonts w:asciiTheme="minorHAnsi" w:hAnsiTheme="minorHAnsi" w:cstheme="minorHAnsi"/>
          <w:b/>
          <w:bCs/>
          <w:sz w:val="24"/>
          <w:szCs w:val="24"/>
        </w:rPr>
        <w:t>2</w:t>
      </w:r>
      <w:r w:rsidRPr="002A4479">
        <w:rPr>
          <w:rFonts w:asciiTheme="minorHAnsi" w:hAnsiTheme="minorHAnsi" w:cstheme="minorHAnsi"/>
          <w:bCs/>
          <w:sz w:val="24"/>
          <w:szCs w:val="24"/>
        </w:rPr>
        <w:t xml:space="preserve"> </w:t>
      </w:r>
      <w:r w:rsidRPr="002A4479">
        <w:rPr>
          <w:rFonts w:asciiTheme="minorHAnsi" w:hAnsiTheme="minorHAnsi" w:cstheme="minorHAnsi"/>
          <w:sz w:val="24"/>
          <w:szCs w:val="24"/>
        </w:rPr>
        <w:t xml:space="preserve">in accordance with your Invitation to Bid dated </w:t>
      </w:r>
      <w:r w:rsidRPr="002A4479">
        <w:rPr>
          <w:rFonts w:asciiTheme="minorHAnsi" w:hAnsiTheme="minorHAnsi" w:cstheme="minorHAnsi"/>
          <w:sz w:val="24"/>
          <w:szCs w:val="24"/>
          <w:highlight w:val="yellow"/>
        </w:rPr>
        <w:t>&lt;</w:t>
      </w:r>
      <w:r w:rsidR="00ED4AE2">
        <w:rPr>
          <w:rFonts w:asciiTheme="minorHAnsi" w:hAnsiTheme="minorHAnsi" w:cstheme="minorHAnsi"/>
          <w:sz w:val="24"/>
          <w:szCs w:val="24"/>
          <w:highlight w:val="yellow"/>
        </w:rPr>
        <w:t>24</w:t>
      </w:r>
      <w:r w:rsidRPr="002A4479">
        <w:rPr>
          <w:rFonts w:asciiTheme="minorHAnsi" w:hAnsiTheme="minorHAnsi" w:cstheme="minorHAnsi"/>
          <w:sz w:val="24"/>
          <w:szCs w:val="24"/>
          <w:highlight w:val="yellow"/>
        </w:rPr>
        <w:t>/</w:t>
      </w:r>
      <w:r w:rsidR="00E463CB" w:rsidRPr="002A4479">
        <w:rPr>
          <w:rFonts w:asciiTheme="minorHAnsi" w:hAnsiTheme="minorHAnsi" w:cstheme="minorHAnsi"/>
          <w:sz w:val="24"/>
          <w:szCs w:val="24"/>
          <w:highlight w:val="yellow"/>
        </w:rPr>
        <w:t>0</w:t>
      </w:r>
      <w:r w:rsidR="00ED4AE2">
        <w:rPr>
          <w:rFonts w:asciiTheme="minorHAnsi" w:hAnsiTheme="minorHAnsi" w:cstheme="minorHAnsi"/>
          <w:sz w:val="24"/>
          <w:szCs w:val="24"/>
          <w:highlight w:val="yellow"/>
        </w:rPr>
        <w:t>6</w:t>
      </w:r>
      <w:r w:rsidRPr="002A4479">
        <w:rPr>
          <w:rFonts w:asciiTheme="minorHAnsi" w:hAnsiTheme="minorHAnsi" w:cstheme="minorHAnsi"/>
          <w:sz w:val="24"/>
          <w:szCs w:val="24"/>
          <w:highlight w:val="yellow"/>
        </w:rPr>
        <w:t>/201</w:t>
      </w:r>
      <w:r w:rsidR="00ED4AE2">
        <w:rPr>
          <w:rFonts w:asciiTheme="minorHAnsi" w:hAnsiTheme="minorHAnsi" w:cstheme="minorHAnsi"/>
          <w:sz w:val="24"/>
          <w:szCs w:val="24"/>
          <w:highlight w:val="yellow"/>
        </w:rPr>
        <w:t>9</w:t>
      </w:r>
      <w:r w:rsidRPr="002A4479">
        <w:rPr>
          <w:rFonts w:asciiTheme="minorHAnsi" w:hAnsiTheme="minorHAnsi" w:cstheme="minorHAnsi"/>
          <w:sz w:val="24"/>
          <w:szCs w:val="24"/>
          <w:highlight w:val="yellow"/>
        </w:rPr>
        <w:t xml:space="preserve">- to </w:t>
      </w:r>
      <w:r w:rsidR="00E463CB" w:rsidRPr="002A4479">
        <w:rPr>
          <w:rFonts w:asciiTheme="minorHAnsi" w:hAnsiTheme="minorHAnsi" w:cstheme="minorHAnsi"/>
          <w:sz w:val="24"/>
          <w:szCs w:val="24"/>
          <w:highlight w:val="yellow"/>
        </w:rPr>
        <w:t>0</w:t>
      </w:r>
      <w:r w:rsidR="00ED4AE2">
        <w:rPr>
          <w:rFonts w:asciiTheme="minorHAnsi" w:hAnsiTheme="minorHAnsi" w:cstheme="minorHAnsi"/>
          <w:sz w:val="24"/>
          <w:szCs w:val="24"/>
          <w:highlight w:val="yellow"/>
        </w:rPr>
        <w:t>2</w:t>
      </w:r>
      <w:r w:rsidRPr="002A4479">
        <w:rPr>
          <w:rFonts w:asciiTheme="minorHAnsi" w:hAnsiTheme="minorHAnsi" w:cstheme="minorHAnsi"/>
          <w:sz w:val="24"/>
          <w:szCs w:val="24"/>
          <w:highlight w:val="yellow"/>
        </w:rPr>
        <w:t>/</w:t>
      </w:r>
      <w:r w:rsidR="00E463CB" w:rsidRPr="002A4479">
        <w:rPr>
          <w:rFonts w:asciiTheme="minorHAnsi" w:hAnsiTheme="minorHAnsi" w:cstheme="minorHAnsi"/>
          <w:sz w:val="24"/>
          <w:szCs w:val="24"/>
          <w:highlight w:val="yellow"/>
        </w:rPr>
        <w:t>0</w:t>
      </w:r>
      <w:r w:rsidR="00ED4AE2">
        <w:rPr>
          <w:rFonts w:asciiTheme="minorHAnsi" w:hAnsiTheme="minorHAnsi" w:cstheme="minorHAnsi"/>
          <w:sz w:val="24"/>
          <w:szCs w:val="24"/>
          <w:highlight w:val="yellow"/>
        </w:rPr>
        <w:t>7</w:t>
      </w:r>
      <w:r w:rsidRPr="002A4479">
        <w:rPr>
          <w:rFonts w:asciiTheme="minorHAnsi" w:hAnsiTheme="minorHAnsi" w:cstheme="minorHAnsi"/>
          <w:sz w:val="24"/>
          <w:szCs w:val="24"/>
          <w:highlight w:val="yellow"/>
        </w:rPr>
        <w:t>/201</w:t>
      </w:r>
      <w:r w:rsidR="00ED4AE2">
        <w:rPr>
          <w:rFonts w:asciiTheme="minorHAnsi" w:hAnsiTheme="minorHAnsi" w:cstheme="minorHAnsi"/>
          <w:sz w:val="24"/>
          <w:szCs w:val="24"/>
        </w:rPr>
        <w:t>9</w:t>
      </w:r>
      <w:r w:rsidRPr="002A4479">
        <w:rPr>
          <w:rFonts w:asciiTheme="minorHAnsi" w:hAnsiTheme="minorHAnsi" w:cstheme="minorHAnsi"/>
          <w:sz w:val="24"/>
          <w:szCs w:val="24"/>
        </w:rPr>
        <w:t>&gt; and our Proposal (Technical and Financial). Our attached quotation is for the sum of &lt; (</w:t>
      </w:r>
      <w:r w:rsidRPr="002A4479">
        <w:rPr>
          <w:rFonts w:asciiTheme="minorHAnsi" w:hAnsiTheme="minorHAnsi" w:cstheme="minorHAnsi"/>
          <w:b/>
          <w:bCs/>
          <w:sz w:val="24"/>
          <w:szCs w:val="24"/>
          <w:highlight w:val="yellow"/>
        </w:rPr>
        <w:t>__________</w:t>
      </w:r>
      <w:r w:rsidR="00E463CB" w:rsidRPr="002A4479">
        <w:rPr>
          <w:rFonts w:asciiTheme="minorHAnsi" w:hAnsiTheme="minorHAnsi" w:cstheme="minorHAnsi"/>
          <w:b/>
          <w:bCs/>
          <w:sz w:val="24"/>
          <w:szCs w:val="24"/>
          <w:highlight w:val="yellow"/>
        </w:rPr>
        <w:t>_______</w:t>
      </w:r>
      <w:r w:rsidRPr="002A4479">
        <w:rPr>
          <w:rFonts w:asciiTheme="minorHAnsi" w:hAnsiTheme="minorHAnsi" w:cstheme="minorHAnsi"/>
          <w:b/>
          <w:bCs/>
          <w:sz w:val="24"/>
          <w:szCs w:val="24"/>
          <w:highlight w:val="yellow"/>
        </w:rPr>
        <w:t>__</w:t>
      </w:r>
      <w:r w:rsidRPr="002A4479">
        <w:rPr>
          <w:rFonts w:asciiTheme="minorHAnsi" w:hAnsiTheme="minorHAnsi" w:cstheme="minorHAnsi"/>
          <w:b/>
          <w:bCs/>
          <w:sz w:val="24"/>
          <w:szCs w:val="24"/>
        </w:rPr>
        <w:t xml:space="preserve"> </w:t>
      </w:r>
      <w:r w:rsidR="00ED4AE2">
        <w:rPr>
          <w:rFonts w:asciiTheme="minorHAnsi" w:hAnsiTheme="minorHAnsi" w:cstheme="minorHAnsi"/>
          <w:b/>
          <w:bCs/>
          <w:sz w:val="24"/>
          <w:szCs w:val="24"/>
        </w:rPr>
        <w:t>USD</w:t>
      </w:r>
      <w:r w:rsidRPr="002A4479">
        <w:rPr>
          <w:rFonts w:asciiTheme="minorHAnsi" w:hAnsiTheme="minorHAnsi" w:cstheme="minorHAnsi"/>
          <w:sz w:val="24"/>
          <w:szCs w:val="24"/>
        </w:rPr>
        <w:t xml:space="preserve">) &gt;. </w:t>
      </w:r>
    </w:p>
    <w:p w14:paraId="2AE62E9B" w14:textId="77777777" w:rsidR="00553C28" w:rsidRPr="002A4479" w:rsidRDefault="00553C28" w:rsidP="00553C28">
      <w:pPr>
        <w:rPr>
          <w:rFonts w:asciiTheme="minorHAnsi" w:hAnsiTheme="minorHAnsi" w:cstheme="minorHAnsi"/>
          <w:sz w:val="24"/>
          <w:szCs w:val="24"/>
        </w:rPr>
      </w:pPr>
    </w:p>
    <w:p w14:paraId="5B96B265" w14:textId="77777777" w:rsidR="00553C28" w:rsidRPr="002A4479" w:rsidRDefault="00553C28" w:rsidP="00ED4AE2">
      <w:pPr>
        <w:jc w:val="both"/>
        <w:rPr>
          <w:rFonts w:asciiTheme="minorHAnsi" w:hAnsiTheme="minorHAnsi" w:cstheme="minorHAnsi"/>
          <w:sz w:val="24"/>
          <w:szCs w:val="24"/>
        </w:rPr>
      </w:pPr>
      <w:r w:rsidRPr="002A4479">
        <w:rPr>
          <w:rFonts w:asciiTheme="minorHAnsi" w:hAnsiTheme="minorHAnsi" w:cstheme="minorHAnsi"/>
          <w:sz w:val="24"/>
          <w:szCs w:val="24"/>
        </w:rPr>
        <w:t>Our quotation shall be binding upon us subject to the modifications resulting from contract negotiations, up to expiration of the validity period of the quotation</w:t>
      </w:r>
    </w:p>
    <w:p w14:paraId="33258890" w14:textId="77777777" w:rsidR="00ED4AE2" w:rsidRDefault="00ED4AE2" w:rsidP="00ED4AE2">
      <w:pPr>
        <w:jc w:val="both"/>
        <w:rPr>
          <w:rFonts w:asciiTheme="minorHAnsi" w:hAnsiTheme="minorHAnsi" w:cstheme="minorHAnsi"/>
          <w:sz w:val="24"/>
          <w:szCs w:val="24"/>
        </w:rPr>
      </w:pPr>
    </w:p>
    <w:p w14:paraId="3F46AE79" w14:textId="77777777" w:rsidR="00553C28" w:rsidRPr="002A4479" w:rsidRDefault="00553C28" w:rsidP="00ED4AE2">
      <w:pPr>
        <w:jc w:val="both"/>
        <w:rPr>
          <w:rFonts w:asciiTheme="minorHAnsi" w:hAnsiTheme="minorHAnsi" w:cstheme="minorHAnsi"/>
          <w:sz w:val="24"/>
          <w:szCs w:val="24"/>
        </w:rPr>
      </w:pPr>
      <w:r w:rsidRPr="002A4479">
        <w:rPr>
          <w:rFonts w:asciiTheme="minorHAnsi" w:hAnsiTheme="minorHAnsi" w:cstheme="minorHAnsi"/>
          <w:sz w:val="24"/>
          <w:szCs w:val="24"/>
        </w:rPr>
        <w:t>We understand you are not bound to accept any quotation you receive.</w:t>
      </w:r>
    </w:p>
    <w:p w14:paraId="15A0335F" w14:textId="77777777" w:rsidR="00553C28" w:rsidRPr="002A4479" w:rsidRDefault="00553C28" w:rsidP="00553C28">
      <w:pPr>
        <w:rPr>
          <w:rFonts w:asciiTheme="minorHAnsi" w:hAnsiTheme="minorHAnsi" w:cstheme="minorHAnsi"/>
          <w:sz w:val="24"/>
          <w:szCs w:val="24"/>
        </w:rPr>
      </w:pPr>
    </w:p>
    <w:p w14:paraId="41F4C511" w14:textId="77777777" w:rsidR="00ED4AE2" w:rsidRDefault="00ED4AE2" w:rsidP="00553C28">
      <w:pPr>
        <w:rPr>
          <w:rFonts w:asciiTheme="minorHAnsi" w:hAnsiTheme="minorHAnsi" w:cstheme="minorHAnsi"/>
          <w:sz w:val="24"/>
          <w:szCs w:val="24"/>
        </w:rPr>
      </w:pPr>
    </w:p>
    <w:p w14:paraId="3DDF8E11"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Yours sincerely,</w:t>
      </w:r>
    </w:p>
    <w:p w14:paraId="4459F1C0"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highlight w:val="yellow"/>
        </w:rPr>
        <w:t>_____________</w:t>
      </w:r>
    </w:p>
    <w:p w14:paraId="499C28D8"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Authorized Signature:</w:t>
      </w:r>
      <w:r w:rsidRPr="002A4479">
        <w:rPr>
          <w:rFonts w:asciiTheme="minorHAnsi" w:hAnsiTheme="minorHAnsi" w:cstheme="minorHAnsi"/>
          <w:sz w:val="24"/>
          <w:szCs w:val="24"/>
        </w:rPr>
        <w:tab/>
      </w:r>
    </w:p>
    <w:p w14:paraId="06D7B4FF"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Name and Title of Signatory:</w:t>
      </w:r>
      <w:r w:rsidRPr="002A4479">
        <w:rPr>
          <w:rFonts w:asciiTheme="minorHAnsi" w:hAnsiTheme="minorHAnsi" w:cstheme="minorHAnsi"/>
          <w:sz w:val="24"/>
          <w:szCs w:val="24"/>
        </w:rPr>
        <w:tab/>
      </w:r>
      <w:r w:rsidRPr="002A4479">
        <w:rPr>
          <w:rFonts w:asciiTheme="minorHAnsi" w:hAnsiTheme="minorHAnsi" w:cstheme="minorHAnsi"/>
          <w:sz w:val="24"/>
          <w:szCs w:val="24"/>
        </w:rPr>
        <w:tab/>
      </w:r>
      <w:r w:rsidRPr="002A4479">
        <w:rPr>
          <w:rFonts w:asciiTheme="minorHAnsi" w:hAnsiTheme="minorHAnsi" w:cstheme="minorHAnsi"/>
          <w:sz w:val="24"/>
          <w:szCs w:val="24"/>
        </w:rPr>
        <w:tab/>
      </w:r>
      <w:r w:rsidRPr="002A4479">
        <w:rPr>
          <w:rFonts w:asciiTheme="minorHAnsi" w:hAnsiTheme="minorHAnsi" w:cstheme="minorHAnsi"/>
          <w:sz w:val="24"/>
          <w:szCs w:val="24"/>
        </w:rPr>
        <w:tab/>
      </w:r>
      <w:r w:rsidRPr="002A4479">
        <w:rPr>
          <w:rFonts w:asciiTheme="minorHAnsi" w:hAnsiTheme="minorHAnsi" w:cstheme="minorHAnsi"/>
          <w:sz w:val="24"/>
          <w:szCs w:val="24"/>
        </w:rPr>
        <w:tab/>
      </w:r>
    </w:p>
    <w:p w14:paraId="1C475BE7"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Name of Firm</w:t>
      </w:r>
      <w:r w:rsidRPr="002A4479">
        <w:rPr>
          <w:rFonts w:asciiTheme="minorHAnsi" w:hAnsiTheme="minorHAnsi" w:cstheme="minorHAnsi"/>
          <w:sz w:val="24"/>
          <w:szCs w:val="24"/>
          <w:highlight w:val="yellow"/>
        </w:rPr>
        <w:t>: ____________________</w:t>
      </w:r>
    </w:p>
    <w:p w14:paraId="789D6868" w14:textId="77777777"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E-Mail</w:t>
      </w:r>
      <w:r w:rsidRPr="002A4479">
        <w:rPr>
          <w:rFonts w:asciiTheme="minorHAnsi" w:hAnsiTheme="minorHAnsi" w:cstheme="minorHAnsi"/>
          <w:sz w:val="24"/>
          <w:szCs w:val="24"/>
          <w:highlight w:val="yellow"/>
        </w:rPr>
        <w:t>: _________________________</w:t>
      </w:r>
    </w:p>
    <w:p w14:paraId="2D576AB4" w14:textId="49BB6686" w:rsidR="00553C28" w:rsidRPr="002A4479" w:rsidRDefault="00553C28" w:rsidP="00553C28">
      <w:pPr>
        <w:rPr>
          <w:rFonts w:asciiTheme="minorHAnsi" w:hAnsiTheme="minorHAnsi" w:cstheme="minorHAnsi"/>
          <w:sz w:val="24"/>
          <w:szCs w:val="24"/>
        </w:rPr>
      </w:pPr>
      <w:r w:rsidRPr="002A4479">
        <w:rPr>
          <w:rFonts w:asciiTheme="minorHAnsi" w:hAnsiTheme="minorHAnsi" w:cstheme="minorHAnsi"/>
          <w:sz w:val="24"/>
          <w:szCs w:val="24"/>
        </w:rPr>
        <w:t>Phone</w:t>
      </w:r>
    </w:p>
    <w:p w14:paraId="4E27C98B" w14:textId="77777777" w:rsidR="00553C28" w:rsidRPr="002A4479" w:rsidRDefault="00553C28" w:rsidP="00553C28">
      <w:pPr>
        <w:rPr>
          <w:rFonts w:asciiTheme="minorHAnsi" w:hAnsiTheme="minorHAnsi" w:cstheme="minorHAnsi"/>
          <w:sz w:val="24"/>
          <w:szCs w:val="24"/>
        </w:rPr>
      </w:pPr>
    </w:p>
    <w:p w14:paraId="1D75FE6D" w14:textId="27732F1C" w:rsidR="00A47CD2" w:rsidRPr="002A4479" w:rsidRDefault="00553C28" w:rsidP="003C289B">
      <w:pPr>
        <w:tabs>
          <w:tab w:val="left" w:pos="7785"/>
        </w:tabs>
        <w:rPr>
          <w:rFonts w:asciiTheme="minorHAnsi" w:hAnsiTheme="minorHAnsi" w:cstheme="minorHAnsi"/>
          <w:b/>
          <w:bCs/>
          <w:sz w:val="24"/>
          <w:szCs w:val="24"/>
        </w:rPr>
      </w:pPr>
      <w:r w:rsidRPr="002A4479">
        <w:rPr>
          <w:rFonts w:asciiTheme="minorHAnsi" w:hAnsiTheme="minorHAnsi" w:cstheme="minorHAnsi"/>
          <w:b/>
          <w:bCs/>
          <w:noProof/>
          <w:sz w:val="24"/>
          <w:szCs w:val="24"/>
        </w:rPr>
        <w:fldChar w:fldCharType="end"/>
      </w:r>
    </w:p>
    <w:sectPr w:rsidR="00A47CD2" w:rsidRPr="002A4479" w:rsidSect="001F5268">
      <w:headerReference w:type="default" r:id="rId10"/>
      <w:footerReference w:type="even" r:id="rId11"/>
      <w:footerReference w:type="default" r:id="rId12"/>
      <w:pgSz w:w="11909" w:h="16834" w:code="9"/>
      <w:pgMar w:top="604" w:right="569" w:bottom="720" w:left="1170" w:header="45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1371C" w14:textId="77777777" w:rsidR="00EF41E2" w:rsidRDefault="00EF41E2">
      <w:r>
        <w:separator/>
      </w:r>
    </w:p>
  </w:endnote>
  <w:endnote w:type="continuationSeparator" w:id="0">
    <w:p w14:paraId="39B25268" w14:textId="77777777" w:rsidR="00EF41E2" w:rsidRDefault="00EF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55 Roman">
    <w:altName w:val="Agency FB"/>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E543" w14:textId="77777777" w:rsidR="00820B1D" w:rsidRDefault="00820B1D" w:rsidP="00A30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435FE8D" w14:textId="77777777" w:rsidR="00820B1D" w:rsidRDefault="00820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5" w:type="pct"/>
      <w:jc w:val="center"/>
      <w:tblCellMar>
        <w:top w:w="144" w:type="dxa"/>
        <w:left w:w="115" w:type="dxa"/>
        <w:bottom w:w="144" w:type="dxa"/>
        <w:right w:w="115" w:type="dxa"/>
      </w:tblCellMar>
      <w:tblLook w:val="04A0" w:firstRow="1" w:lastRow="0" w:firstColumn="1" w:lastColumn="0" w:noHBand="0" w:noVBand="1"/>
    </w:tblPr>
    <w:tblGrid>
      <w:gridCol w:w="5633"/>
      <w:gridCol w:w="5193"/>
    </w:tblGrid>
    <w:tr w:rsidR="00820B1D" w14:paraId="4751E86A" w14:textId="77777777" w:rsidTr="00553C28">
      <w:trPr>
        <w:trHeight w:hRule="exact" w:val="115"/>
        <w:jc w:val="center"/>
      </w:trPr>
      <w:tc>
        <w:tcPr>
          <w:tcW w:w="5670" w:type="dxa"/>
          <w:shd w:val="clear" w:color="auto" w:fill="4F81BD" w:themeFill="accent1"/>
          <w:tcMar>
            <w:top w:w="0" w:type="dxa"/>
            <w:bottom w:w="0" w:type="dxa"/>
          </w:tcMar>
        </w:tcPr>
        <w:p w14:paraId="16B566CD" w14:textId="77777777" w:rsidR="00820B1D" w:rsidRDefault="00820B1D">
          <w:pPr>
            <w:pStyle w:val="Header"/>
            <w:rPr>
              <w:caps/>
              <w:sz w:val="18"/>
            </w:rPr>
          </w:pPr>
        </w:p>
      </w:tc>
      <w:tc>
        <w:tcPr>
          <w:tcW w:w="5228" w:type="dxa"/>
          <w:shd w:val="clear" w:color="auto" w:fill="4F81BD" w:themeFill="accent1"/>
          <w:tcMar>
            <w:top w:w="0" w:type="dxa"/>
            <w:bottom w:w="0" w:type="dxa"/>
          </w:tcMar>
        </w:tcPr>
        <w:p w14:paraId="48357EE5" w14:textId="77777777" w:rsidR="00820B1D" w:rsidRDefault="00820B1D">
          <w:pPr>
            <w:pStyle w:val="Header"/>
            <w:jc w:val="right"/>
            <w:rPr>
              <w:caps/>
              <w:sz w:val="18"/>
            </w:rPr>
          </w:pPr>
        </w:p>
      </w:tc>
    </w:tr>
    <w:tr w:rsidR="00820B1D" w14:paraId="4D652970" w14:textId="77777777" w:rsidTr="00553C28">
      <w:trPr>
        <w:jc w:val="center"/>
      </w:trPr>
      <w:tc>
        <w:tcPr>
          <w:tcW w:w="5670" w:type="dxa"/>
          <w:shd w:val="clear" w:color="auto" w:fill="auto"/>
          <w:vAlign w:val="center"/>
        </w:tcPr>
        <w:p w14:paraId="2C4E0074" w14:textId="5F548BDD" w:rsidR="00820B1D" w:rsidRDefault="00820B1D" w:rsidP="007D42FF">
          <w:pPr>
            <w:pStyle w:val="Footer"/>
            <w:ind w:right="-810"/>
            <w:rPr>
              <w:caps/>
              <w:color w:val="808080" w:themeColor="background1" w:themeShade="80"/>
              <w:sz w:val="18"/>
              <w:szCs w:val="18"/>
            </w:rPr>
          </w:pPr>
          <w:r>
            <w:rPr>
              <w:rFonts w:asciiTheme="minorHAnsi" w:hAnsiTheme="minorHAnsi"/>
              <w:sz w:val="22"/>
              <w:szCs w:val="22"/>
            </w:rPr>
            <w:t xml:space="preserve">UNICEF – BEST/ECW Project  </w:t>
          </w:r>
          <w:r w:rsidR="007D42FF">
            <w:rPr>
              <w:rFonts w:asciiTheme="minorHAnsi" w:hAnsiTheme="minorHAnsi"/>
              <w:sz w:val="22"/>
              <w:szCs w:val="22"/>
            </w:rPr>
            <w:t xml:space="preserve">Teacher &amp; Students </w:t>
          </w:r>
          <w:r>
            <w:rPr>
              <w:rFonts w:asciiTheme="minorHAnsi" w:hAnsiTheme="minorHAnsi"/>
              <w:sz w:val="22"/>
              <w:szCs w:val="22"/>
            </w:rPr>
            <w:t>Kits -002</w:t>
          </w:r>
        </w:p>
      </w:tc>
      <w:tc>
        <w:tcPr>
          <w:tcW w:w="5228" w:type="dxa"/>
          <w:shd w:val="clear" w:color="auto" w:fill="auto"/>
          <w:vAlign w:val="center"/>
        </w:tcPr>
        <w:p w14:paraId="477422BB" w14:textId="77777777" w:rsidR="00820B1D" w:rsidRDefault="00820B1D" w:rsidP="00553C28">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D42FF">
            <w:rPr>
              <w:caps/>
              <w:noProof/>
              <w:color w:val="808080" w:themeColor="background1" w:themeShade="80"/>
              <w:sz w:val="18"/>
              <w:szCs w:val="18"/>
            </w:rPr>
            <w:t>11</w:t>
          </w:r>
          <w:r>
            <w:rPr>
              <w:caps/>
              <w:noProof/>
              <w:color w:val="808080" w:themeColor="background1" w:themeShade="80"/>
              <w:sz w:val="18"/>
              <w:szCs w:val="18"/>
            </w:rPr>
            <w:fldChar w:fldCharType="end"/>
          </w:r>
        </w:p>
      </w:tc>
    </w:tr>
  </w:tbl>
  <w:p w14:paraId="4E2F3903" w14:textId="35FF1AD6" w:rsidR="00820B1D" w:rsidRDefault="00820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606E" w14:textId="77777777" w:rsidR="00EF41E2" w:rsidRDefault="00EF41E2">
      <w:r>
        <w:separator/>
      </w:r>
    </w:p>
  </w:footnote>
  <w:footnote w:type="continuationSeparator" w:id="0">
    <w:p w14:paraId="3940DCCA" w14:textId="77777777" w:rsidR="00EF41E2" w:rsidRDefault="00EF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2FB9" w14:textId="4193A3A5" w:rsidR="00820B1D" w:rsidRDefault="00820B1D" w:rsidP="00E85226">
    <w:pPr>
      <w:pStyle w:val="Header"/>
      <w:jc w:val="center"/>
      <w:rPr>
        <w:noProof/>
      </w:rPr>
    </w:pPr>
    <w:r w:rsidRPr="0094405D">
      <w:rPr>
        <w:b/>
        <w:bCs/>
        <w:noProof/>
      </w:rPr>
      <w:drawing>
        <wp:inline distT="0" distB="0" distL="0" distR="0" wp14:anchorId="4744B89A" wp14:editId="08DA7FC5">
          <wp:extent cx="1581150" cy="819098"/>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819098"/>
                  </a:xfrm>
                  <a:prstGeom prst="rect">
                    <a:avLst/>
                  </a:prstGeom>
                  <a:noFill/>
                  <a:ln>
                    <a:noFill/>
                  </a:ln>
                  <a:extLst/>
                </pic:spPr>
              </pic:pic>
            </a:graphicData>
          </a:graphic>
        </wp:inline>
      </w:drawing>
    </w:r>
  </w:p>
  <w:p w14:paraId="2192B868" w14:textId="0411539F" w:rsidR="00820B1D" w:rsidRPr="0036591F" w:rsidRDefault="00820B1D" w:rsidP="00E85226">
    <w:pPr>
      <w:pStyle w:val="Header"/>
      <w:jc w:val="center"/>
      <w:rPr>
        <w:b/>
        <w:bCs/>
      </w:rPr>
    </w:pPr>
  </w:p>
  <w:p w14:paraId="14B92C59" w14:textId="68386E70" w:rsidR="00820B1D" w:rsidRDefault="00820B1D" w:rsidP="00E85226">
    <w:pPr>
      <w:pStyle w:val="Header"/>
      <w:jc w:val="center"/>
      <w:rPr>
        <w:b/>
        <w:bCs/>
        <w:sz w:val="28"/>
        <w:szCs w:val="28"/>
      </w:rPr>
    </w:pPr>
    <w:r>
      <w:rPr>
        <w:b/>
        <w:bCs/>
        <w:sz w:val="28"/>
        <w:szCs w:val="28"/>
      </w:rPr>
      <w:t>BASIC EDUCTION AND EMPLOYABLE SKILL TRAINING (BEST)</w:t>
    </w:r>
  </w:p>
  <w:p w14:paraId="1EE71F83" w14:textId="3924F98D" w:rsidR="00820B1D" w:rsidRDefault="00820B1D" w:rsidP="00E85226">
    <w:pPr>
      <w:pStyle w:val="Header"/>
      <w:rPr>
        <w:b/>
        <w:bCs/>
        <w:sz w:val="28"/>
        <w:szCs w:val="28"/>
      </w:rPr>
    </w:pPr>
    <w:r>
      <w:rPr>
        <w:b/>
        <w:bCs/>
        <w:sz w:val="28"/>
        <w:szCs w:val="28"/>
      </w:rPr>
      <w:t xml:space="preserve">        _____________________________________________________________</w:t>
    </w:r>
  </w:p>
  <w:p w14:paraId="494ACFE6" w14:textId="77777777" w:rsidR="00820B1D" w:rsidRDefault="0082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86902"/>
    <w:multiLevelType w:val="multilevel"/>
    <w:tmpl w:val="04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51017"/>
    <w:multiLevelType w:val="hybridMultilevel"/>
    <w:tmpl w:val="9B80F686"/>
    <w:lvl w:ilvl="0" w:tplc="0278361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DC0DC8"/>
    <w:multiLevelType w:val="hybridMultilevel"/>
    <w:tmpl w:val="A542743A"/>
    <w:lvl w:ilvl="0" w:tplc="78163FF8">
      <w:start w:val="2"/>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16F5BB9"/>
    <w:multiLevelType w:val="hybridMultilevel"/>
    <w:tmpl w:val="1988F480"/>
    <w:lvl w:ilvl="0" w:tplc="04090011">
      <w:start w:val="1"/>
      <w:numFmt w:val="decimal"/>
      <w:lvlText w:val="%1)"/>
      <w:lvlJc w:val="left"/>
      <w:pPr>
        <w:ind w:left="450" w:hanging="360"/>
      </w:pPr>
      <w:rPr>
        <w:rFonts w:hint="default"/>
        <w:color w:val="auto"/>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63BCA7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8">
    <w:nsid w:val="253E75CA"/>
    <w:multiLevelType w:val="hybridMultilevel"/>
    <w:tmpl w:val="6BBCA028"/>
    <w:lvl w:ilvl="0" w:tplc="9A52D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6648B"/>
    <w:multiLevelType w:val="hybridMultilevel"/>
    <w:tmpl w:val="C416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197D21"/>
    <w:multiLevelType w:val="hybridMultilevel"/>
    <w:tmpl w:val="63C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40968"/>
    <w:multiLevelType w:val="hybridMultilevel"/>
    <w:tmpl w:val="25208DBC"/>
    <w:lvl w:ilvl="0" w:tplc="E1E834E0">
      <w:start w:val="1"/>
      <w:numFmt w:val="decimal"/>
      <w:lvlText w:val="%1."/>
      <w:lvlJc w:val="left"/>
      <w:pPr>
        <w:tabs>
          <w:tab w:val="num" w:pos="360"/>
        </w:tabs>
        <w:ind w:left="360" w:hanging="360"/>
      </w:pPr>
      <w:rPr>
        <w:b w:val="0"/>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CFF487A"/>
    <w:multiLevelType w:val="hybridMultilevel"/>
    <w:tmpl w:val="9ED61CCE"/>
    <w:lvl w:ilvl="0" w:tplc="78163FF8">
      <w:start w:val="2"/>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5">
    <w:nsid w:val="489410E7"/>
    <w:multiLevelType w:val="multilevel"/>
    <w:tmpl w:val="5030D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E77002"/>
    <w:multiLevelType w:val="hybridMultilevel"/>
    <w:tmpl w:val="7622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253962"/>
    <w:multiLevelType w:val="multilevel"/>
    <w:tmpl w:val="679889A2"/>
    <w:lvl w:ilvl="0">
      <w:start w:val="1"/>
      <w:numFmt w:val="decimal"/>
      <w:lvlText w:val="4.%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7A1D9E"/>
    <w:multiLevelType w:val="hybridMultilevel"/>
    <w:tmpl w:val="3D2E9EDC"/>
    <w:lvl w:ilvl="0" w:tplc="A29CA9A2">
      <w:start w:val="1"/>
      <w:numFmt w:val="bullet"/>
      <w:lvlText w:val=""/>
      <w:lvlJc w:val="left"/>
      <w:pPr>
        <w:tabs>
          <w:tab w:val="num" w:pos="1134"/>
        </w:tabs>
        <w:ind w:left="1134" w:hanging="283"/>
      </w:pPr>
      <w:rPr>
        <w:rFonts w:ascii="Wingdings" w:hAnsi="Wingdings" w:hint="default"/>
      </w:rPr>
    </w:lvl>
    <w:lvl w:ilvl="1" w:tplc="E4C8678E">
      <w:start w:val="1"/>
      <w:numFmt w:val="bullet"/>
      <w:lvlText w:val=""/>
      <w:lvlJc w:val="left"/>
      <w:pPr>
        <w:tabs>
          <w:tab w:val="num" w:pos="737"/>
        </w:tabs>
        <w:ind w:left="737" w:hanging="170"/>
      </w:pPr>
      <w:rPr>
        <w:rFonts w:ascii="Wingdings" w:hAnsi="Wingdings" w:hint="default"/>
      </w:rPr>
    </w:lvl>
    <w:lvl w:ilvl="2" w:tplc="D3D882BC">
      <w:numFmt w:val="bullet"/>
      <w:lvlText w:val="•"/>
      <w:lvlJc w:val="left"/>
      <w:pPr>
        <w:ind w:left="3210" w:hanging="69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0F5A67"/>
    <w:multiLevelType w:val="multilevel"/>
    <w:tmpl w:val="DA7EC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123FB"/>
    <w:multiLevelType w:val="hybridMultilevel"/>
    <w:tmpl w:val="4092A5A4"/>
    <w:lvl w:ilvl="0" w:tplc="8836187C">
      <w:start w:val="5"/>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F5801"/>
    <w:multiLevelType w:val="multilevel"/>
    <w:tmpl w:val="AE50AF1E"/>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75811CD5"/>
    <w:multiLevelType w:val="multilevel"/>
    <w:tmpl w:val="A05C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1C2BB3"/>
    <w:multiLevelType w:val="multilevel"/>
    <w:tmpl w:val="79089F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0"/>
  </w:num>
  <w:num w:numId="3">
    <w:abstractNumId w:val="1"/>
  </w:num>
  <w:num w:numId="4">
    <w:abstractNumId w:val="19"/>
  </w:num>
  <w:num w:numId="5">
    <w:abstractNumId w:val="9"/>
  </w:num>
  <w:num w:numId="6">
    <w:abstractNumId w:val="6"/>
  </w:num>
  <w:num w:numId="7">
    <w:abstractNumId w:val="11"/>
  </w:num>
  <w:num w:numId="8">
    <w:abstractNumId w:val="25"/>
  </w:num>
  <w:num w:numId="9">
    <w:abstractNumId w:val="21"/>
  </w:num>
  <w:num w:numId="10">
    <w:abstractNumId w:val="8"/>
  </w:num>
  <w:num w:numId="11">
    <w:abstractNumId w:val="4"/>
  </w:num>
  <w:num w:numId="12">
    <w:abstractNumId w:val="23"/>
  </w:num>
  <w:num w:numId="13">
    <w:abstractNumId w:val="12"/>
  </w:num>
  <w:num w:numId="14">
    <w:abstractNumId w:val="14"/>
  </w:num>
  <w:num w:numId="15">
    <w:abstractNumId w:val="7"/>
  </w:num>
  <w:num w:numId="16">
    <w:abstractNumId w:val="3"/>
  </w:num>
  <w:num w:numId="17">
    <w:abstractNumId w:val="0"/>
  </w:num>
  <w:num w:numId="18">
    <w:abstractNumId w:val="18"/>
  </w:num>
  <w:num w:numId="19">
    <w:abstractNumId w:val="10"/>
  </w:num>
  <w:num w:numId="20">
    <w:abstractNumId w:val="24"/>
  </w:num>
  <w:num w:numId="21">
    <w:abstractNumId w:val="2"/>
  </w:num>
  <w:num w:numId="22">
    <w:abstractNumId w:val="13"/>
  </w:num>
  <w:num w:numId="23">
    <w:abstractNumId w:val="5"/>
  </w:num>
  <w:num w:numId="24">
    <w:abstractNumId w:val="26"/>
  </w:num>
  <w:num w:numId="25">
    <w:abstractNumId w:val="16"/>
  </w:num>
  <w:num w:numId="26">
    <w:abstractNumId w:val="17"/>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05"/>
    <w:rsid w:val="00005ACE"/>
    <w:rsid w:val="00005CD8"/>
    <w:rsid w:val="000171AB"/>
    <w:rsid w:val="0002699A"/>
    <w:rsid w:val="00034C52"/>
    <w:rsid w:val="000356F1"/>
    <w:rsid w:val="000370A4"/>
    <w:rsid w:val="00037BC3"/>
    <w:rsid w:val="00054E5E"/>
    <w:rsid w:val="00066C0E"/>
    <w:rsid w:val="00070E70"/>
    <w:rsid w:val="00072CD3"/>
    <w:rsid w:val="0007658A"/>
    <w:rsid w:val="00076A18"/>
    <w:rsid w:val="00077061"/>
    <w:rsid w:val="0007777B"/>
    <w:rsid w:val="00084E8C"/>
    <w:rsid w:val="0008687A"/>
    <w:rsid w:val="00086C01"/>
    <w:rsid w:val="00087368"/>
    <w:rsid w:val="0009486A"/>
    <w:rsid w:val="00096358"/>
    <w:rsid w:val="000A3402"/>
    <w:rsid w:val="000B236E"/>
    <w:rsid w:val="000B7C82"/>
    <w:rsid w:val="000C1B89"/>
    <w:rsid w:val="000C3ACB"/>
    <w:rsid w:val="000D3216"/>
    <w:rsid w:val="000D69F7"/>
    <w:rsid w:val="000D7FE5"/>
    <w:rsid w:val="000F1A48"/>
    <w:rsid w:val="001007B3"/>
    <w:rsid w:val="00101C1B"/>
    <w:rsid w:val="00106835"/>
    <w:rsid w:val="00116465"/>
    <w:rsid w:val="001171E5"/>
    <w:rsid w:val="001237B1"/>
    <w:rsid w:val="001351E8"/>
    <w:rsid w:val="0015103D"/>
    <w:rsid w:val="00155F9F"/>
    <w:rsid w:val="00157080"/>
    <w:rsid w:val="00167AA0"/>
    <w:rsid w:val="00176705"/>
    <w:rsid w:val="00176963"/>
    <w:rsid w:val="00180260"/>
    <w:rsid w:val="00181601"/>
    <w:rsid w:val="00183133"/>
    <w:rsid w:val="001867CA"/>
    <w:rsid w:val="0018754C"/>
    <w:rsid w:val="001926BE"/>
    <w:rsid w:val="001947D1"/>
    <w:rsid w:val="001A540A"/>
    <w:rsid w:val="001B1F07"/>
    <w:rsid w:val="001B368A"/>
    <w:rsid w:val="001B7088"/>
    <w:rsid w:val="001C4391"/>
    <w:rsid w:val="001D273C"/>
    <w:rsid w:val="001D31CD"/>
    <w:rsid w:val="001D3ED7"/>
    <w:rsid w:val="001D4FE1"/>
    <w:rsid w:val="001D650E"/>
    <w:rsid w:val="001F4A51"/>
    <w:rsid w:val="001F5268"/>
    <w:rsid w:val="00203D6D"/>
    <w:rsid w:val="00203D80"/>
    <w:rsid w:val="00207950"/>
    <w:rsid w:val="002131CE"/>
    <w:rsid w:val="002145BB"/>
    <w:rsid w:val="00241E94"/>
    <w:rsid w:val="00242EEA"/>
    <w:rsid w:val="00245D00"/>
    <w:rsid w:val="0024792C"/>
    <w:rsid w:val="00250EE4"/>
    <w:rsid w:val="00251209"/>
    <w:rsid w:val="00256F07"/>
    <w:rsid w:val="00260C10"/>
    <w:rsid w:val="00266A81"/>
    <w:rsid w:val="00267879"/>
    <w:rsid w:val="00275CEF"/>
    <w:rsid w:val="00275EBF"/>
    <w:rsid w:val="002778C9"/>
    <w:rsid w:val="00292CBA"/>
    <w:rsid w:val="002964E3"/>
    <w:rsid w:val="002A3009"/>
    <w:rsid w:val="002A3845"/>
    <w:rsid w:val="002A4479"/>
    <w:rsid w:val="002B7142"/>
    <w:rsid w:val="002C1B01"/>
    <w:rsid w:val="002C5006"/>
    <w:rsid w:val="002C7353"/>
    <w:rsid w:val="002D14A6"/>
    <w:rsid w:val="002D7620"/>
    <w:rsid w:val="002E5216"/>
    <w:rsid w:val="002F2F9E"/>
    <w:rsid w:val="002F38CF"/>
    <w:rsid w:val="002F3C39"/>
    <w:rsid w:val="002F4157"/>
    <w:rsid w:val="00305055"/>
    <w:rsid w:val="00305EA7"/>
    <w:rsid w:val="00313AC8"/>
    <w:rsid w:val="00314450"/>
    <w:rsid w:val="003145CB"/>
    <w:rsid w:val="00317EC9"/>
    <w:rsid w:val="00320B76"/>
    <w:rsid w:val="003213E6"/>
    <w:rsid w:val="0033190E"/>
    <w:rsid w:val="0034409F"/>
    <w:rsid w:val="00352723"/>
    <w:rsid w:val="0035396D"/>
    <w:rsid w:val="00355532"/>
    <w:rsid w:val="003557A5"/>
    <w:rsid w:val="00363808"/>
    <w:rsid w:val="003663A0"/>
    <w:rsid w:val="00370E04"/>
    <w:rsid w:val="00374D08"/>
    <w:rsid w:val="003850D4"/>
    <w:rsid w:val="00395636"/>
    <w:rsid w:val="003A0C51"/>
    <w:rsid w:val="003B678E"/>
    <w:rsid w:val="003C289B"/>
    <w:rsid w:val="003C700B"/>
    <w:rsid w:val="003D012E"/>
    <w:rsid w:val="003D5BD1"/>
    <w:rsid w:val="003E09F6"/>
    <w:rsid w:val="003F235A"/>
    <w:rsid w:val="003F4514"/>
    <w:rsid w:val="00401EBF"/>
    <w:rsid w:val="00405F9A"/>
    <w:rsid w:val="0041330B"/>
    <w:rsid w:val="004133AB"/>
    <w:rsid w:val="00415CFA"/>
    <w:rsid w:val="00421163"/>
    <w:rsid w:val="00426915"/>
    <w:rsid w:val="004467F9"/>
    <w:rsid w:val="004605FB"/>
    <w:rsid w:val="004632A8"/>
    <w:rsid w:val="00463AFC"/>
    <w:rsid w:val="00471A9C"/>
    <w:rsid w:val="004777AE"/>
    <w:rsid w:val="00481DF0"/>
    <w:rsid w:val="004836D7"/>
    <w:rsid w:val="00483A9C"/>
    <w:rsid w:val="0048619A"/>
    <w:rsid w:val="0049110F"/>
    <w:rsid w:val="00494529"/>
    <w:rsid w:val="00497540"/>
    <w:rsid w:val="004A0CDF"/>
    <w:rsid w:val="004A224A"/>
    <w:rsid w:val="004A3BE7"/>
    <w:rsid w:val="004A7954"/>
    <w:rsid w:val="004A7B69"/>
    <w:rsid w:val="004C5401"/>
    <w:rsid w:val="004D2376"/>
    <w:rsid w:val="004D3773"/>
    <w:rsid w:val="004E0F26"/>
    <w:rsid w:val="004E7AE2"/>
    <w:rsid w:val="004F0156"/>
    <w:rsid w:val="004F1770"/>
    <w:rsid w:val="004F35C2"/>
    <w:rsid w:val="004F3717"/>
    <w:rsid w:val="004F558C"/>
    <w:rsid w:val="004F76DE"/>
    <w:rsid w:val="00505C60"/>
    <w:rsid w:val="005062E8"/>
    <w:rsid w:val="005139D8"/>
    <w:rsid w:val="00517351"/>
    <w:rsid w:val="0052383E"/>
    <w:rsid w:val="00525B63"/>
    <w:rsid w:val="00525C96"/>
    <w:rsid w:val="00526303"/>
    <w:rsid w:val="00536E2D"/>
    <w:rsid w:val="005404B5"/>
    <w:rsid w:val="00540AA4"/>
    <w:rsid w:val="0054370D"/>
    <w:rsid w:val="0054747E"/>
    <w:rsid w:val="00553B9B"/>
    <w:rsid w:val="00553C28"/>
    <w:rsid w:val="0055584F"/>
    <w:rsid w:val="00557646"/>
    <w:rsid w:val="005607D1"/>
    <w:rsid w:val="0056133B"/>
    <w:rsid w:val="005618F1"/>
    <w:rsid w:val="005643D8"/>
    <w:rsid w:val="00570576"/>
    <w:rsid w:val="00575A37"/>
    <w:rsid w:val="005836BD"/>
    <w:rsid w:val="00587D19"/>
    <w:rsid w:val="005C1DB4"/>
    <w:rsid w:val="005C2175"/>
    <w:rsid w:val="005D00CC"/>
    <w:rsid w:val="005D2DBE"/>
    <w:rsid w:val="005E1852"/>
    <w:rsid w:val="005E4065"/>
    <w:rsid w:val="005E703E"/>
    <w:rsid w:val="005F21CE"/>
    <w:rsid w:val="005F6019"/>
    <w:rsid w:val="006046BA"/>
    <w:rsid w:val="00610848"/>
    <w:rsid w:val="00620B34"/>
    <w:rsid w:val="00623B1D"/>
    <w:rsid w:val="006263E4"/>
    <w:rsid w:val="00626DDC"/>
    <w:rsid w:val="00627DAD"/>
    <w:rsid w:val="00631688"/>
    <w:rsid w:val="006353CC"/>
    <w:rsid w:val="00635FD0"/>
    <w:rsid w:val="006403BB"/>
    <w:rsid w:val="00645714"/>
    <w:rsid w:val="00647E9F"/>
    <w:rsid w:val="0065028F"/>
    <w:rsid w:val="0066073F"/>
    <w:rsid w:val="0066310E"/>
    <w:rsid w:val="00670A84"/>
    <w:rsid w:val="00671DB3"/>
    <w:rsid w:val="006758A5"/>
    <w:rsid w:val="0068377B"/>
    <w:rsid w:val="00684374"/>
    <w:rsid w:val="006A30A2"/>
    <w:rsid w:val="006A421E"/>
    <w:rsid w:val="006A427C"/>
    <w:rsid w:val="006A42BB"/>
    <w:rsid w:val="006A45E4"/>
    <w:rsid w:val="006A491E"/>
    <w:rsid w:val="006B515A"/>
    <w:rsid w:val="006C449C"/>
    <w:rsid w:val="006C4DB2"/>
    <w:rsid w:val="006D02EF"/>
    <w:rsid w:val="006D0DB4"/>
    <w:rsid w:val="006D4F88"/>
    <w:rsid w:val="006E691D"/>
    <w:rsid w:val="006F0C57"/>
    <w:rsid w:val="006F52EF"/>
    <w:rsid w:val="007020FA"/>
    <w:rsid w:val="007045C9"/>
    <w:rsid w:val="007108C3"/>
    <w:rsid w:val="007114E8"/>
    <w:rsid w:val="00716D0F"/>
    <w:rsid w:val="007201CA"/>
    <w:rsid w:val="00721D84"/>
    <w:rsid w:val="00726C36"/>
    <w:rsid w:val="0074002E"/>
    <w:rsid w:val="007418D6"/>
    <w:rsid w:val="00744639"/>
    <w:rsid w:val="00746B66"/>
    <w:rsid w:val="007515AE"/>
    <w:rsid w:val="007638FE"/>
    <w:rsid w:val="007747E5"/>
    <w:rsid w:val="00774EA1"/>
    <w:rsid w:val="007764F3"/>
    <w:rsid w:val="00780F4D"/>
    <w:rsid w:val="0079166D"/>
    <w:rsid w:val="007B0326"/>
    <w:rsid w:val="007B7206"/>
    <w:rsid w:val="007C4A99"/>
    <w:rsid w:val="007C5464"/>
    <w:rsid w:val="007C64F8"/>
    <w:rsid w:val="007D42FF"/>
    <w:rsid w:val="007D6695"/>
    <w:rsid w:val="007E64C8"/>
    <w:rsid w:val="007F0350"/>
    <w:rsid w:val="007F08B9"/>
    <w:rsid w:val="007F2902"/>
    <w:rsid w:val="0080072D"/>
    <w:rsid w:val="008024ED"/>
    <w:rsid w:val="00806871"/>
    <w:rsid w:val="0080687B"/>
    <w:rsid w:val="008078E6"/>
    <w:rsid w:val="00820B1D"/>
    <w:rsid w:val="00820DE7"/>
    <w:rsid w:val="00826AB7"/>
    <w:rsid w:val="008277E3"/>
    <w:rsid w:val="008444CD"/>
    <w:rsid w:val="00845E2F"/>
    <w:rsid w:val="00847992"/>
    <w:rsid w:val="008527D5"/>
    <w:rsid w:val="008543DF"/>
    <w:rsid w:val="00855BFB"/>
    <w:rsid w:val="00865A30"/>
    <w:rsid w:val="0087184A"/>
    <w:rsid w:val="00875F82"/>
    <w:rsid w:val="00877D64"/>
    <w:rsid w:val="00886E16"/>
    <w:rsid w:val="00887EA1"/>
    <w:rsid w:val="008A2FAF"/>
    <w:rsid w:val="008A3D77"/>
    <w:rsid w:val="008A5DAE"/>
    <w:rsid w:val="008B4B1F"/>
    <w:rsid w:val="008C044F"/>
    <w:rsid w:val="008C0C10"/>
    <w:rsid w:val="008C1E66"/>
    <w:rsid w:val="008C3738"/>
    <w:rsid w:val="008C3F39"/>
    <w:rsid w:val="008C7387"/>
    <w:rsid w:val="008D2749"/>
    <w:rsid w:val="008D372D"/>
    <w:rsid w:val="008E0BB1"/>
    <w:rsid w:val="008E229B"/>
    <w:rsid w:val="008F244D"/>
    <w:rsid w:val="00911DAC"/>
    <w:rsid w:val="0091376C"/>
    <w:rsid w:val="00914C2A"/>
    <w:rsid w:val="00916F71"/>
    <w:rsid w:val="00920F32"/>
    <w:rsid w:val="00922E06"/>
    <w:rsid w:val="00937574"/>
    <w:rsid w:val="00946CA3"/>
    <w:rsid w:val="00962859"/>
    <w:rsid w:val="00962F52"/>
    <w:rsid w:val="009637D2"/>
    <w:rsid w:val="0096657B"/>
    <w:rsid w:val="009713BC"/>
    <w:rsid w:val="0097189A"/>
    <w:rsid w:val="00981898"/>
    <w:rsid w:val="00981D7B"/>
    <w:rsid w:val="00995919"/>
    <w:rsid w:val="009A04C0"/>
    <w:rsid w:val="009A2A88"/>
    <w:rsid w:val="009A7FE4"/>
    <w:rsid w:val="009C049B"/>
    <w:rsid w:val="009C28BE"/>
    <w:rsid w:val="009D6EBF"/>
    <w:rsid w:val="009E3333"/>
    <w:rsid w:val="00A0309B"/>
    <w:rsid w:val="00A035BB"/>
    <w:rsid w:val="00A118E5"/>
    <w:rsid w:val="00A12282"/>
    <w:rsid w:val="00A1397D"/>
    <w:rsid w:val="00A151E9"/>
    <w:rsid w:val="00A17689"/>
    <w:rsid w:val="00A27658"/>
    <w:rsid w:val="00A30148"/>
    <w:rsid w:val="00A30EAD"/>
    <w:rsid w:val="00A33F8A"/>
    <w:rsid w:val="00A3410C"/>
    <w:rsid w:val="00A4006F"/>
    <w:rsid w:val="00A4582E"/>
    <w:rsid w:val="00A47CD2"/>
    <w:rsid w:val="00A50B7E"/>
    <w:rsid w:val="00A62985"/>
    <w:rsid w:val="00A6654C"/>
    <w:rsid w:val="00A66F7A"/>
    <w:rsid w:val="00A71647"/>
    <w:rsid w:val="00A724D6"/>
    <w:rsid w:val="00A76F59"/>
    <w:rsid w:val="00A771A1"/>
    <w:rsid w:val="00A82437"/>
    <w:rsid w:val="00A93230"/>
    <w:rsid w:val="00A954FD"/>
    <w:rsid w:val="00A95521"/>
    <w:rsid w:val="00AB1EF5"/>
    <w:rsid w:val="00AB2EEA"/>
    <w:rsid w:val="00AB4706"/>
    <w:rsid w:val="00AB50D8"/>
    <w:rsid w:val="00AB7BFD"/>
    <w:rsid w:val="00AC321E"/>
    <w:rsid w:val="00AC3744"/>
    <w:rsid w:val="00AC7EA8"/>
    <w:rsid w:val="00AE01D8"/>
    <w:rsid w:val="00AE0990"/>
    <w:rsid w:val="00AE51FE"/>
    <w:rsid w:val="00AE545D"/>
    <w:rsid w:val="00AE580D"/>
    <w:rsid w:val="00AE6F1B"/>
    <w:rsid w:val="00AE7A5E"/>
    <w:rsid w:val="00B01D08"/>
    <w:rsid w:val="00B057FB"/>
    <w:rsid w:val="00B05823"/>
    <w:rsid w:val="00B11DE6"/>
    <w:rsid w:val="00B15093"/>
    <w:rsid w:val="00B266B2"/>
    <w:rsid w:val="00B31742"/>
    <w:rsid w:val="00B33D83"/>
    <w:rsid w:val="00B419A8"/>
    <w:rsid w:val="00B50890"/>
    <w:rsid w:val="00B5306C"/>
    <w:rsid w:val="00B54D57"/>
    <w:rsid w:val="00B56AA3"/>
    <w:rsid w:val="00B60014"/>
    <w:rsid w:val="00B60B96"/>
    <w:rsid w:val="00B62EFA"/>
    <w:rsid w:val="00B65BE1"/>
    <w:rsid w:val="00B671A9"/>
    <w:rsid w:val="00B713E5"/>
    <w:rsid w:val="00B7194E"/>
    <w:rsid w:val="00B72D62"/>
    <w:rsid w:val="00B838FD"/>
    <w:rsid w:val="00B92EBD"/>
    <w:rsid w:val="00B93CAD"/>
    <w:rsid w:val="00B95F75"/>
    <w:rsid w:val="00B967DA"/>
    <w:rsid w:val="00B97070"/>
    <w:rsid w:val="00BC4DBD"/>
    <w:rsid w:val="00BC6278"/>
    <w:rsid w:val="00BD2B29"/>
    <w:rsid w:val="00BE59D7"/>
    <w:rsid w:val="00BF40D7"/>
    <w:rsid w:val="00BF6C22"/>
    <w:rsid w:val="00C011E2"/>
    <w:rsid w:val="00C15BBF"/>
    <w:rsid w:val="00C21671"/>
    <w:rsid w:val="00C22BBC"/>
    <w:rsid w:val="00C240BE"/>
    <w:rsid w:val="00C24E27"/>
    <w:rsid w:val="00C3139A"/>
    <w:rsid w:val="00C32D79"/>
    <w:rsid w:val="00C3386C"/>
    <w:rsid w:val="00C33B5D"/>
    <w:rsid w:val="00C33F96"/>
    <w:rsid w:val="00C36872"/>
    <w:rsid w:val="00C40D2F"/>
    <w:rsid w:val="00C44A2B"/>
    <w:rsid w:val="00C4511E"/>
    <w:rsid w:val="00C51AD3"/>
    <w:rsid w:val="00C52B4A"/>
    <w:rsid w:val="00C60A24"/>
    <w:rsid w:val="00C7099F"/>
    <w:rsid w:val="00C74B58"/>
    <w:rsid w:val="00C840FA"/>
    <w:rsid w:val="00C87CA8"/>
    <w:rsid w:val="00CA0A96"/>
    <w:rsid w:val="00CA17E9"/>
    <w:rsid w:val="00CB019B"/>
    <w:rsid w:val="00CC576F"/>
    <w:rsid w:val="00CC6BA8"/>
    <w:rsid w:val="00CC7CA9"/>
    <w:rsid w:val="00CD34CB"/>
    <w:rsid w:val="00CD3831"/>
    <w:rsid w:val="00CE3992"/>
    <w:rsid w:val="00CF10E5"/>
    <w:rsid w:val="00CF24E2"/>
    <w:rsid w:val="00D01168"/>
    <w:rsid w:val="00D06AEF"/>
    <w:rsid w:val="00D06E8A"/>
    <w:rsid w:val="00D06F9C"/>
    <w:rsid w:val="00D07CD0"/>
    <w:rsid w:val="00D242F3"/>
    <w:rsid w:val="00D251DD"/>
    <w:rsid w:val="00D268AD"/>
    <w:rsid w:val="00D33ABD"/>
    <w:rsid w:val="00D33DAA"/>
    <w:rsid w:val="00D421FC"/>
    <w:rsid w:val="00D55CCE"/>
    <w:rsid w:val="00D6111E"/>
    <w:rsid w:val="00D6369F"/>
    <w:rsid w:val="00D64FE7"/>
    <w:rsid w:val="00D65BA0"/>
    <w:rsid w:val="00D73ACF"/>
    <w:rsid w:val="00D7593F"/>
    <w:rsid w:val="00D76E31"/>
    <w:rsid w:val="00D81941"/>
    <w:rsid w:val="00D96E8D"/>
    <w:rsid w:val="00DB0D60"/>
    <w:rsid w:val="00DB6D13"/>
    <w:rsid w:val="00DC055F"/>
    <w:rsid w:val="00DC10ED"/>
    <w:rsid w:val="00DC5B3D"/>
    <w:rsid w:val="00DC6261"/>
    <w:rsid w:val="00DC6455"/>
    <w:rsid w:val="00DE35F2"/>
    <w:rsid w:val="00DF157C"/>
    <w:rsid w:val="00DF48DB"/>
    <w:rsid w:val="00E018AC"/>
    <w:rsid w:val="00E01FB2"/>
    <w:rsid w:val="00E058F0"/>
    <w:rsid w:val="00E06BCD"/>
    <w:rsid w:val="00E10444"/>
    <w:rsid w:val="00E110F8"/>
    <w:rsid w:val="00E13729"/>
    <w:rsid w:val="00E15901"/>
    <w:rsid w:val="00E20377"/>
    <w:rsid w:val="00E212F6"/>
    <w:rsid w:val="00E227D1"/>
    <w:rsid w:val="00E416D1"/>
    <w:rsid w:val="00E437E3"/>
    <w:rsid w:val="00E45160"/>
    <w:rsid w:val="00E463CB"/>
    <w:rsid w:val="00E53873"/>
    <w:rsid w:val="00E64C46"/>
    <w:rsid w:val="00E6553B"/>
    <w:rsid w:val="00E65911"/>
    <w:rsid w:val="00E67A8E"/>
    <w:rsid w:val="00E70604"/>
    <w:rsid w:val="00E74482"/>
    <w:rsid w:val="00E7682E"/>
    <w:rsid w:val="00E76895"/>
    <w:rsid w:val="00E8223A"/>
    <w:rsid w:val="00E85226"/>
    <w:rsid w:val="00E8698E"/>
    <w:rsid w:val="00E90A7F"/>
    <w:rsid w:val="00E94C3B"/>
    <w:rsid w:val="00EA3D24"/>
    <w:rsid w:val="00EA779F"/>
    <w:rsid w:val="00EB333C"/>
    <w:rsid w:val="00EB637F"/>
    <w:rsid w:val="00EB7578"/>
    <w:rsid w:val="00EC5A41"/>
    <w:rsid w:val="00ED2567"/>
    <w:rsid w:val="00ED3673"/>
    <w:rsid w:val="00ED4AE2"/>
    <w:rsid w:val="00EE12D3"/>
    <w:rsid w:val="00EE59B4"/>
    <w:rsid w:val="00EE7029"/>
    <w:rsid w:val="00EF41E2"/>
    <w:rsid w:val="00F00D57"/>
    <w:rsid w:val="00F02805"/>
    <w:rsid w:val="00F03620"/>
    <w:rsid w:val="00F05DC4"/>
    <w:rsid w:val="00F06CBE"/>
    <w:rsid w:val="00F2363A"/>
    <w:rsid w:val="00F24EC8"/>
    <w:rsid w:val="00F35E62"/>
    <w:rsid w:val="00F44F1C"/>
    <w:rsid w:val="00F45464"/>
    <w:rsid w:val="00F52E2A"/>
    <w:rsid w:val="00F6099A"/>
    <w:rsid w:val="00F679E2"/>
    <w:rsid w:val="00F67FE4"/>
    <w:rsid w:val="00F70766"/>
    <w:rsid w:val="00F75AE0"/>
    <w:rsid w:val="00F81542"/>
    <w:rsid w:val="00F90386"/>
    <w:rsid w:val="00F96419"/>
    <w:rsid w:val="00F97BFF"/>
    <w:rsid w:val="00FB0AF2"/>
    <w:rsid w:val="00FB3D76"/>
    <w:rsid w:val="00FB7311"/>
    <w:rsid w:val="00FC0892"/>
    <w:rsid w:val="00FE18AE"/>
    <w:rsid w:val="00FE5A2E"/>
    <w:rsid w:val="00FE6D75"/>
    <w:rsid w:val="00FE7364"/>
    <w:rsid w:val="00FF4B5C"/>
    <w:rsid w:val="00FF5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2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94"/>
    <w:pPr>
      <w:overflowPunct w:val="0"/>
      <w:autoSpaceDE w:val="0"/>
      <w:autoSpaceDN w:val="0"/>
      <w:adjustRightInd w:val="0"/>
      <w:textAlignment w:val="baseline"/>
    </w:pPr>
  </w:style>
  <w:style w:type="paragraph" w:styleId="Heading1">
    <w:name w:val="heading 1"/>
    <w:basedOn w:val="Normal"/>
    <w:next w:val="Normal"/>
    <w:qFormat/>
    <w:rsid w:val="00A035BB"/>
    <w:pPr>
      <w:keepNext/>
      <w:tabs>
        <w:tab w:val="left" w:pos="6660"/>
      </w:tabs>
      <w:overflowPunct/>
      <w:autoSpaceDE/>
      <w:autoSpaceDN/>
      <w:adjustRightInd/>
      <w:textAlignment w:val="auto"/>
      <w:outlineLvl w:val="0"/>
    </w:pPr>
    <w:rPr>
      <w:b/>
      <w:bCs/>
      <w:lang w:val="en-GB"/>
    </w:rPr>
  </w:style>
  <w:style w:type="paragraph" w:styleId="Heading2">
    <w:name w:val="heading 2"/>
    <w:basedOn w:val="Normal"/>
    <w:next w:val="BodyText"/>
    <w:qFormat/>
    <w:rsid w:val="00A035BB"/>
    <w:pPr>
      <w:keepNext/>
      <w:keepLines/>
      <w:overflowPunct/>
      <w:autoSpaceDE/>
      <w:autoSpaceDN/>
      <w:adjustRightInd/>
      <w:spacing w:before="240" w:after="120" w:line="280" w:lineRule="exact"/>
      <w:textAlignment w:val="auto"/>
      <w:outlineLvl w:val="1"/>
    </w:pPr>
    <w:rPr>
      <w:rFonts w:ascii="Frutiger 55 Roman" w:hAnsi="Frutiger 55 Roman"/>
      <w:b/>
      <w:bCs/>
      <w:kern w:val="28"/>
      <w:sz w:val="24"/>
      <w:szCs w:val="24"/>
      <w:lang w:val="en-GB"/>
    </w:rPr>
  </w:style>
  <w:style w:type="paragraph" w:styleId="Heading5">
    <w:name w:val="heading 5"/>
    <w:basedOn w:val="Normal"/>
    <w:next w:val="Normal"/>
    <w:link w:val="Heading5Char"/>
    <w:unhideWhenUsed/>
    <w:qFormat/>
    <w:rsid w:val="00553C2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8687A"/>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1E94"/>
    <w:pPr>
      <w:tabs>
        <w:tab w:val="center" w:pos="4536"/>
        <w:tab w:val="right" w:pos="9072"/>
      </w:tabs>
    </w:pPr>
  </w:style>
  <w:style w:type="paragraph" w:styleId="Footer">
    <w:name w:val="footer"/>
    <w:basedOn w:val="Normal"/>
    <w:link w:val="FooterChar"/>
    <w:uiPriority w:val="99"/>
    <w:rsid w:val="00241E94"/>
    <w:pPr>
      <w:tabs>
        <w:tab w:val="center" w:pos="4536"/>
        <w:tab w:val="right" w:pos="9072"/>
      </w:tabs>
    </w:pPr>
  </w:style>
  <w:style w:type="character" w:styleId="PageNumber">
    <w:name w:val="page number"/>
    <w:basedOn w:val="DefaultParagraphFont"/>
    <w:rsid w:val="00241E94"/>
  </w:style>
  <w:style w:type="table" w:styleId="TableGrid">
    <w:name w:val="Table Grid"/>
    <w:basedOn w:val="TableNormal"/>
    <w:rsid w:val="004A3BE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035BB"/>
    <w:pPr>
      <w:overflowPunct/>
      <w:autoSpaceDE/>
      <w:autoSpaceDN/>
      <w:adjustRightInd/>
      <w:spacing w:after="120"/>
      <w:textAlignment w:val="auto"/>
    </w:pPr>
    <w:rPr>
      <w:rFonts w:ascii="Frutiger 55 Roman" w:hAnsi="Frutiger 55 Roman"/>
      <w:lang w:val="en-GB"/>
    </w:rPr>
  </w:style>
  <w:style w:type="paragraph" w:styleId="BalloonText">
    <w:name w:val="Balloon Text"/>
    <w:basedOn w:val="Normal"/>
    <w:semiHidden/>
    <w:rsid w:val="002A3845"/>
    <w:rPr>
      <w:rFonts w:ascii="Tahoma" w:hAnsi="Tahoma" w:cs="Tahoma"/>
      <w:sz w:val="16"/>
      <w:szCs w:val="16"/>
    </w:rPr>
  </w:style>
  <w:style w:type="paragraph" w:styleId="ListParagraph">
    <w:name w:val="List Paragraph"/>
    <w:basedOn w:val="Normal"/>
    <w:link w:val="ListParagraphChar"/>
    <w:uiPriority w:val="34"/>
    <w:qFormat/>
    <w:rsid w:val="00AC3744"/>
    <w:pPr>
      <w:ind w:left="720"/>
    </w:pPr>
  </w:style>
  <w:style w:type="numbering" w:customStyle="1" w:styleId="Style1">
    <w:name w:val="Style1"/>
    <w:rsid w:val="00037BC3"/>
    <w:pPr>
      <w:numPr>
        <w:numId w:val="3"/>
      </w:numPr>
    </w:pPr>
  </w:style>
  <w:style w:type="character" w:customStyle="1" w:styleId="Heading6Char">
    <w:name w:val="Heading 6 Char"/>
    <w:link w:val="Heading6"/>
    <w:semiHidden/>
    <w:rsid w:val="0008687A"/>
    <w:rPr>
      <w:rFonts w:ascii="Calibri" w:eastAsia="Times New Roman" w:hAnsi="Calibri" w:cs="Arial"/>
      <w:b/>
      <w:bCs/>
      <w:sz w:val="22"/>
      <w:szCs w:val="22"/>
    </w:rPr>
  </w:style>
  <w:style w:type="paragraph" w:styleId="Title">
    <w:name w:val="Title"/>
    <w:basedOn w:val="Normal"/>
    <w:link w:val="TitleChar"/>
    <w:qFormat/>
    <w:rsid w:val="0008687A"/>
    <w:pPr>
      <w:overflowPunct/>
      <w:autoSpaceDE/>
      <w:autoSpaceDN/>
      <w:adjustRightInd/>
      <w:jc w:val="center"/>
      <w:textAlignment w:val="auto"/>
    </w:pPr>
    <w:rPr>
      <w:b/>
      <w:sz w:val="24"/>
    </w:rPr>
  </w:style>
  <w:style w:type="character" w:customStyle="1" w:styleId="TitleChar">
    <w:name w:val="Title Char"/>
    <w:link w:val="Title"/>
    <w:rsid w:val="0008687A"/>
    <w:rPr>
      <w:b/>
      <w:sz w:val="24"/>
    </w:rPr>
  </w:style>
  <w:style w:type="paragraph" w:styleId="NormalWeb">
    <w:name w:val="Normal (Web)"/>
    <w:basedOn w:val="Normal"/>
    <w:uiPriority w:val="99"/>
    <w:rsid w:val="0008687A"/>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E85226"/>
  </w:style>
  <w:style w:type="paragraph" w:customStyle="1" w:styleId="Default">
    <w:name w:val="Default"/>
    <w:rsid w:val="001D31C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553C28"/>
  </w:style>
  <w:style w:type="character" w:styleId="Hyperlink">
    <w:name w:val="Hyperlink"/>
    <w:uiPriority w:val="99"/>
    <w:unhideWhenUsed/>
    <w:rsid w:val="00553C28"/>
    <w:rPr>
      <w:color w:val="0000FF"/>
      <w:u w:val="single"/>
    </w:rPr>
  </w:style>
  <w:style w:type="paragraph" w:styleId="TOCHeading">
    <w:name w:val="TOC Heading"/>
    <w:basedOn w:val="Heading1"/>
    <w:next w:val="Normal"/>
    <w:uiPriority w:val="39"/>
    <w:unhideWhenUsed/>
    <w:qFormat/>
    <w:rsid w:val="00553C28"/>
    <w:pPr>
      <w:keepLines/>
      <w:tabs>
        <w:tab w:val="clear" w:pos="6660"/>
      </w:tabs>
      <w:spacing w:before="320" w:after="40" w:line="252" w:lineRule="auto"/>
      <w:jc w:val="both"/>
      <w:outlineLvl w:val="9"/>
    </w:pPr>
    <w:rPr>
      <w:rFonts w:ascii="Calibri Light" w:eastAsia="SimSun" w:hAnsi="Calibri Light"/>
      <w:caps/>
      <w:spacing w:val="4"/>
      <w:sz w:val="28"/>
      <w:szCs w:val="28"/>
      <w:lang w:val="en-US"/>
    </w:rPr>
  </w:style>
  <w:style w:type="paragraph" w:styleId="TOC1">
    <w:name w:val="toc 1"/>
    <w:basedOn w:val="Normal"/>
    <w:next w:val="Normal"/>
    <w:autoRedefine/>
    <w:uiPriority w:val="39"/>
    <w:rsid w:val="008E229B"/>
    <w:pPr>
      <w:shd w:val="clear" w:color="auto" w:fill="FFFFFF" w:themeFill="background1"/>
      <w:tabs>
        <w:tab w:val="left" w:pos="660"/>
        <w:tab w:val="right" w:leader="dot" w:pos="8630"/>
      </w:tabs>
      <w:overflowPunct/>
      <w:autoSpaceDE/>
      <w:autoSpaceDN/>
      <w:adjustRightInd/>
      <w:spacing w:after="160" w:line="252" w:lineRule="auto"/>
      <w:jc w:val="both"/>
      <w:textAlignment w:val="auto"/>
    </w:pPr>
    <w:rPr>
      <w:rFonts w:ascii="Calibri" w:hAnsi="Calibri" w:cs="Arial"/>
      <w:sz w:val="22"/>
      <w:szCs w:val="22"/>
    </w:rPr>
  </w:style>
  <w:style w:type="character" w:customStyle="1" w:styleId="Heading5Char">
    <w:name w:val="Heading 5 Char"/>
    <w:basedOn w:val="DefaultParagraphFont"/>
    <w:link w:val="Heading5"/>
    <w:rsid w:val="00553C28"/>
    <w:rPr>
      <w:rFonts w:asciiTheme="majorHAnsi" w:eastAsiaTheme="majorEastAsia" w:hAnsiTheme="majorHAnsi" w:cstheme="majorBidi"/>
      <w:color w:val="365F91" w:themeColor="accent1" w:themeShade="BF"/>
    </w:rPr>
  </w:style>
  <w:style w:type="character" w:customStyle="1" w:styleId="ListParagraphChar">
    <w:name w:val="List Paragraph Char"/>
    <w:link w:val="ListParagraph"/>
    <w:uiPriority w:val="34"/>
    <w:rsid w:val="00553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94"/>
    <w:pPr>
      <w:overflowPunct w:val="0"/>
      <w:autoSpaceDE w:val="0"/>
      <w:autoSpaceDN w:val="0"/>
      <w:adjustRightInd w:val="0"/>
      <w:textAlignment w:val="baseline"/>
    </w:pPr>
  </w:style>
  <w:style w:type="paragraph" w:styleId="Heading1">
    <w:name w:val="heading 1"/>
    <w:basedOn w:val="Normal"/>
    <w:next w:val="Normal"/>
    <w:qFormat/>
    <w:rsid w:val="00A035BB"/>
    <w:pPr>
      <w:keepNext/>
      <w:tabs>
        <w:tab w:val="left" w:pos="6660"/>
      </w:tabs>
      <w:overflowPunct/>
      <w:autoSpaceDE/>
      <w:autoSpaceDN/>
      <w:adjustRightInd/>
      <w:textAlignment w:val="auto"/>
      <w:outlineLvl w:val="0"/>
    </w:pPr>
    <w:rPr>
      <w:b/>
      <w:bCs/>
      <w:lang w:val="en-GB"/>
    </w:rPr>
  </w:style>
  <w:style w:type="paragraph" w:styleId="Heading2">
    <w:name w:val="heading 2"/>
    <w:basedOn w:val="Normal"/>
    <w:next w:val="BodyText"/>
    <w:qFormat/>
    <w:rsid w:val="00A035BB"/>
    <w:pPr>
      <w:keepNext/>
      <w:keepLines/>
      <w:overflowPunct/>
      <w:autoSpaceDE/>
      <w:autoSpaceDN/>
      <w:adjustRightInd/>
      <w:spacing w:before="240" w:after="120" w:line="280" w:lineRule="exact"/>
      <w:textAlignment w:val="auto"/>
      <w:outlineLvl w:val="1"/>
    </w:pPr>
    <w:rPr>
      <w:rFonts w:ascii="Frutiger 55 Roman" w:hAnsi="Frutiger 55 Roman"/>
      <w:b/>
      <w:bCs/>
      <w:kern w:val="28"/>
      <w:sz w:val="24"/>
      <w:szCs w:val="24"/>
      <w:lang w:val="en-GB"/>
    </w:rPr>
  </w:style>
  <w:style w:type="paragraph" w:styleId="Heading5">
    <w:name w:val="heading 5"/>
    <w:basedOn w:val="Normal"/>
    <w:next w:val="Normal"/>
    <w:link w:val="Heading5Char"/>
    <w:unhideWhenUsed/>
    <w:qFormat/>
    <w:rsid w:val="00553C2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8687A"/>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1E94"/>
    <w:pPr>
      <w:tabs>
        <w:tab w:val="center" w:pos="4536"/>
        <w:tab w:val="right" w:pos="9072"/>
      </w:tabs>
    </w:pPr>
  </w:style>
  <w:style w:type="paragraph" w:styleId="Footer">
    <w:name w:val="footer"/>
    <w:basedOn w:val="Normal"/>
    <w:link w:val="FooterChar"/>
    <w:uiPriority w:val="99"/>
    <w:rsid w:val="00241E94"/>
    <w:pPr>
      <w:tabs>
        <w:tab w:val="center" w:pos="4536"/>
        <w:tab w:val="right" w:pos="9072"/>
      </w:tabs>
    </w:pPr>
  </w:style>
  <w:style w:type="character" w:styleId="PageNumber">
    <w:name w:val="page number"/>
    <w:basedOn w:val="DefaultParagraphFont"/>
    <w:rsid w:val="00241E94"/>
  </w:style>
  <w:style w:type="table" w:styleId="TableGrid">
    <w:name w:val="Table Grid"/>
    <w:basedOn w:val="TableNormal"/>
    <w:rsid w:val="004A3BE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035BB"/>
    <w:pPr>
      <w:overflowPunct/>
      <w:autoSpaceDE/>
      <w:autoSpaceDN/>
      <w:adjustRightInd/>
      <w:spacing w:after="120"/>
      <w:textAlignment w:val="auto"/>
    </w:pPr>
    <w:rPr>
      <w:rFonts w:ascii="Frutiger 55 Roman" w:hAnsi="Frutiger 55 Roman"/>
      <w:lang w:val="en-GB"/>
    </w:rPr>
  </w:style>
  <w:style w:type="paragraph" w:styleId="BalloonText">
    <w:name w:val="Balloon Text"/>
    <w:basedOn w:val="Normal"/>
    <w:semiHidden/>
    <w:rsid w:val="002A3845"/>
    <w:rPr>
      <w:rFonts w:ascii="Tahoma" w:hAnsi="Tahoma" w:cs="Tahoma"/>
      <w:sz w:val="16"/>
      <w:szCs w:val="16"/>
    </w:rPr>
  </w:style>
  <w:style w:type="paragraph" w:styleId="ListParagraph">
    <w:name w:val="List Paragraph"/>
    <w:basedOn w:val="Normal"/>
    <w:link w:val="ListParagraphChar"/>
    <w:uiPriority w:val="34"/>
    <w:qFormat/>
    <w:rsid w:val="00AC3744"/>
    <w:pPr>
      <w:ind w:left="720"/>
    </w:pPr>
  </w:style>
  <w:style w:type="numbering" w:customStyle="1" w:styleId="Style1">
    <w:name w:val="Style1"/>
    <w:rsid w:val="00037BC3"/>
    <w:pPr>
      <w:numPr>
        <w:numId w:val="3"/>
      </w:numPr>
    </w:pPr>
  </w:style>
  <w:style w:type="character" w:customStyle="1" w:styleId="Heading6Char">
    <w:name w:val="Heading 6 Char"/>
    <w:link w:val="Heading6"/>
    <w:semiHidden/>
    <w:rsid w:val="0008687A"/>
    <w:rPr>
      <w:rFonts w:ascii="Calibri" w:eastAsia="Times New Roman" w:hAnsi="Calibri" w:cs="Arial"/>
      <w:b/>
      <w:bCs/>
      <w:sz w:val="22"/>
      <w:szCs w:val="22"/>
    </w:rPr>
  </w:style>
  <w:style w:type="paragraph" w:styleId="Title">
    <w:name w:val="Title"/>
    <w:basedOn w:val="Normal"/>
    <w:link w:val="TitleChar"/>
    <w:qFormat/>
    <w:rsid w:val="0008687A"/>
    <w:pPr>
      <w:overflowPunct/>
      <w:autoSpaceDE/>
      <w:autoSpaceDN/>
      <w:adjustRightInd/>
      <w:jc w:val="center"/>
      <w:textAlignment w:val="auto"/>
    </w:pPr>
    <w:rPr>
      <w:b/>
      <w:sz w:val="24"/>
    </w:rPr>
  </w:style>
  <w:style w:type="character" w:customStyle="1" w:styleId="TitleChar">
    <w:name w:val="Title Char"/>
    <w:link w:val="Title"/>
    <w:rsid w:val="0008687A"/>
    <w:rPr>
      <w:b/>
      <w:sz w:val="24"/>
    </w:rPr>
  </w:style>
  <w:style w:type="paragraph" w:styleId="NormalWeb">
    <w:name w:val="Normal (Web)"/>
    <w:basedOn w:val="Normal"/>
    <w:uiPriority w:val="99"/>
    <w:rsid w:val="0008687A"/>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E85226"/>
  </w:style>
  <w:style w:type="paragraph" w:customStyle="1" w:styleId="Default">
    <w:name w:val="Default"/>
    <w:rsid w:val="001D31C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553C28"/>
  </w:style>
  <w:style w:type="character" w:styleId="Hyperlink">
    <w:name w:val="Hyperlink"/>
    <w:uiPriority w:val="99"/>
    <w:unhideWhenUsed/>
    <w:rsid w:val="00553C28"/>
    <w:rPr>
      <w:color w:val="0000FF"/>
      <w:u w:val="single"/>
    </w:rPr>
  </w:style>
  <w:style w:type="paragraph" w:styleId="TOCHeading">
    <w:name w:val="TOC Heading"/>
    <w:basedOn w:val="Heading1"/>
    <w:next w:val="Normal"/>
    <w:uiPriority w:val="39"/>
    <w:unhideWhenUsed/>
    <w:qFormat/>
    <w:rsid w:val="00553C28"/>
    <w:pPr>
      <w:keepLines/>
      <w:tabs>
        <w:tab w:val="clear" w:pos="6660"/>
      </w:tabs>
      <w:spacing w:before="320" w:after="40" w:line="252" w:lineRule="auto"/>
      <w:jc w:val="both"/>
      <w:outlineLvl w:val="9"/>
    </w:pPr>
    <w:rPr>
      <w:rFonts w:ascii="Calibri Light" w:eastAsia="SimSun" w:hAnsi="Calibri Light"/>
      <w:caps/>
      <w:spacing w:val="4"/>
      <w:sz w:val="28"/>
      <w:szCs w:val="28"/>
      <w:lang w:val="en-US"/>
    </w:rPr>
  </w:style>
  <w:style w:type="paragraph" w:styleId="TOC1">
    <w:name w:val="toc 1"/>
    <w:basedOn w:val="Normal"/>
    <w:next w:val="Normal"/>
    <w:autoRedefine/>
    <w:uiPriority w:val="39"/>
    <w:rsid w:val="008E229B"/>
    <w:pPr>
      <w:shd w:val="clear" w:color="auto" w:fill="FFFFFF" w:themeFill="background1"/>
      <w:tabs>
        <w:tab w:val="left" w:pos="660"/>
        <w:tab w:val="right" w:leader="dot" w:pos="8630"/>
      </w:tabs>
      <w:overflowPunct/>
      <w:autoSpaceDE/>
      <w:autoSpaceDN/>
      <w:adjustRightInd/>
      <w:spacing w:after="160" w:line="252" w:lineRule="auto"/>
      <w:jc w:val="both"/>
      <w:textAlignment w:val="auto"/>
    </w:pPr>
    <w:rPr>
      <w:rFonts w:ascii="Calibri" w:hAnsi="Calibri" w:cs="Arial"/>
      <w:sz w:val="22"/>
      <w:szCs w:val="22"/>
    </w:rPr>
  </w:style>
  <w:style w:type="character" w:customStyle="1" w:styleId="Heading5Char">
    <w:name w:val="Heading 5 Char"/>
    <w:basedOn w:val="DefaultParagraphFont"/>
    <w:link w:val="Heading5"/>
    <w:rsid w:val="00553C28"/>
    <w:rPr>
      <w:rFonts w:asciiTheme="majorHAnsi" w:eastAsiaTheme="majorEastAsia" w:hAnsiTheme="majorHAnsi" w:cstheme="majorBidi"/>
      <w:color w:val="365F91" w:themeColor="accent1" w:themeShade="BF"/>
    </w:rPr>
  </w:style>
  <w:style w:type="character" w:customStyle="1" w:styleId="ListParagraphChar">
    <w:name w:val="List Paragraph Char"/>
    <w:link w:val="ListParagraph"/>
    <w:uiPriority w:val="34"/>
    <w:rsid w:val="0055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046">
      <w:bodyDiv w:val="1"/>
      <w:marLeft w:val="0"/>
      <w:marRight w:val="0"/>
      <w:marTop w:val="0"/>
      <w:marBottom w:val="0"/>
      <w:divBdr>
        <w:top w:val="none" w:sz="0" w:space="0" w:color="auto"/>
        <w:left w:val="none" w:sz="0" w:space="0" w:color="auto"/>
        <w:bottom w:val="none" w:sz="0" w:space="0" w:color="auto"/>
        <w:right w:val="none" w:sz="0" w:space="0" w:color="auto"/>
      </w:divBdr>
    </w:div>
    <w:div w:id="77025329">
      <w:bodyDiv w:val="1"/>
      <w:marLeft w:val="0"/>
      <w:marRight w:val="0"/>
      <w:marTop w:val="0"/>
      <w:marBottom w:val="0"/>
      <w:divBdr>
        <w:top w:val="none" w:sz="0" w:space="0" w:color="auto"/>
        <w:left w:val="none" w:sz="0" w:space="0" w:color="auto"/>
        <w:bottom w:val="none" w:sz="0" w:space="0" w:color="auto"/>
        <w:right w:val="none" w:sz="0" w:space="0" w:color="auto"/>
      </w:divBdr>
    </w:div>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198930489">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300505578">
      <w:bodyDiv w:val="1"/>
      <w:marLeft w:val="0"/>
      <w:marRight w:val="0"/>
      <w:marTop w:val="0"/>
      <w:marBottom w:val="0"/>
      <w:divBdr>
        <w:top w:val="none" w:sz="0" w:space="0" w:color="auto"/>
        <w:left w:val="none" w:sz="0" w:space="0" w:color="auto"/>
        <w:bottom w:val="none" w:sz="0" w:space="0" w:color="auto"/>
        <w:right w:val="none" w:sz="0" w:space="0" w:color="auto"/>
      </w:divBdr>
    </w:div>
    <w:div w:id="305209099">
      <w:bodyDiv w:val="1"/>
      <w:marLeft w:val="0"/>
      <w:marRight w:val="0"/>
      <w:marTop w:val="0"/>
      <w:marBottom w:val="0"/>
      <w:divBdr>
        <w:top w:val="none" w:sz="0" w:space="0" w:color="auto"/>
        <w:left w:val="none" w:sz="0" w:space="0" w:color="auto"/>
        <w:bottom w:val="none" w:sz="0" w:space="0" w:color="auto"/>
        <w:right w:val="none" w:sz="0" w:space="0" w:color="auto"/>
      </w:divBdr>
    </w:div>
    <w:div w:id="350108509">
      <w:bodyDiv w:val="1"/>
      <w:marLeft w:val="0"/>
      <w:marRight w:val="0"/>
      <w:marTop w:val="0"/>
      <w:marBottom w:val="0"/>
      <w:divBdr>
        <w:top w:val="none" w:sz="0" w:space="0" w:color="auto"/>
        <w:left w:val="none" w:sz="0" w:space="0" w:color="auto"/>
        <w:bottom w:val="none" w:sz="0" w:space="0" w:color="auto"/>
        <w:right w:val="none" w:sz="0" w:space="0" w:color="auto"/>
      </w:divBdr>
    </w:div>
    <w:div w:id="371660273">
      <w:bodyDiv w:val="1"/>
      <w:marLeft w:val="0"/>
      <w:marRight w:val="0"/>
      <w:marTop w:val="0"/>
      <w:marBottom w:val="0"/>
      <w:divBdr>
        <w:top w:val="none" w:sz="0" w:space="0" w:color="auto"/>
        <w:left w:val="none" w:sz="0" w:space="0" w:color="auto"/>
        <w:bottom w:val="none" w:sz="0" w:space="0" w:color="auto"/>
        <w:right w:val="none" w:sz="0" w:space="0" w:color="auto"/>
      </w:divBdr>
    </w:div>
    <w:div w:id="406223592">
      <w:bodyDiv w:val="1"/>
      <w:marLeft w:val="0"/>
      <w:marRight w:val="0"/>
      <w:marTop w:val="0"/>
      <w:marBottom w:val="0"/>
      <w:divBdr>
        <w:top w:val="none" w:sz="0" w:space="0" w:color="auto"/>
        <w:left w:val="none" w:sz="0" w:space="0" w:color="auto"/>
        <w:bottom w:val="none" w:sz="0" w:space="0" w:color="auto"/>
        <w:right w:val="none" w:sz="0" w:space="0" w:color="auto"/>
      </w:divBdr>
    </w:div>
    <w:div w:id="445318914">
      <w:bodyDiv w:val="1"/>
      <w:marLeft w:val="0"/>
      <w:marRight w:val="0"/>
      <w:marTop w:val="0"/>
      <w:marBottom w:val="0"/>
      <w:divBdr>
        <w:top w:val="none" w:sz="0" w:space="0" w:color="auto"/>
        <w:left w:val="none" w:sz="0" w:space="0" w:color="auto"/>
        <w:bottom w:val="none" w:sz="0" w:space="0" w:color="auto"/>
        <w:right w:val="none" w:sz="0" w:space="0" w:color="auto"/>
      </w:divBdr>
    </w:div>
    <w:div w:id="567230493">
      <w:bodyDiv w:val="1"/>
      <w:marLeft w:val="0"/>
      <w:marRight w:val="0"/>
      <w:marTop w:val="0"/>
      <w:marBottom w:val="0"/>
      <w:divBdr>
        <w:top w:val="none" w:sz="0" w:space="0" w:color="auto"/>
        <w:left w:val="none" w:sz="0" w:space="0" w:color="auto"/>
        <w:bottom w:val="none" w:sz="0" w:space="0" w:color="auto"/>
        <w:right w:val="none" w:sz="0" w:space="0" w:color="auto"/>
      </w:divBdr>
    </w:div>
    <w:div w:id="631987580">
      <w:bodyDiv w:val="1"/>
      <w:marLeft w:val="0"/>
      <w:marRight w:val="0"/>
      <w:marTop w:val="0"/>
      <w:marBottom w:val="0"/>
      <w:divBdr>
        <w:top w:val="none" w:sz="0" w:space="0" w:color="auto"/>
        <w:left w:val="none" w:sz="0" w:space="0" w:color="auto"/>
        <w:bottom w:val="none" w:sz="0" w:space="0" w:color="auto"/>
        <w:right w:val="none" w:sz="0" w:space="0" w:color="auto"/>
      </w:divBdr>
    </w:div>
    <w:div w:id="788471347">
      <w:bodyDiv w:val="1"/>
      <w:marLeft w:val="0"/>
      <w:marRight w:val="0"/>
      <w:marTop w:val="0"/>
      <w:marBottom w:val="0"/>
      <w:divBdr>
        <w:top w:val="none" w:sz="0" w:space="0" w:color="auto"/>
        <w:left w:val="none" w:sz="0" w:space="0" w:color="auto"/>
        <w:bottom w:val="none" w:sz="0" w:space="0" w:color="auto"/>
        <w:right w:val="none" w:sz="0" w:space="0" w:color="auto"/>
      </w:divBdr>
    </w:div>
    <w:div w:id="802693120">
      <w:bodyDiv w:val="1"/>
      <w:marLeft w:val="0"/>
      <w:marRight w:val="0"/>
      <w:marTop w:val="0"/>
      <w:marBottom w:val="0"/>
      <w:divBdr>
        <w:top w:val="none" w:sz="0" w:space="0" w:color="auto"/>
        <w:left w:val="none" w:sz="0" w:space="0" w:color="auto"/>
        <w:bottom w:val="none" w:sz="0" w:space="0" w:color="auto"/>
        <w:right w:val="none" w:sz="0" w:space="0" w:color="auto"/>
      </w:divBdr>
    </w:div>
    <w:div w:id="843206614">
      <w:bodyDiv w:val="1"/>
      <w:marLeft w:val="0"/>
      <w:marRight w:val="0"/>
      <w:marTop w:val="0"/>
      <w:marBottom w:val="0"/>
      <w:divBdr>
        <w:top w:val="none" w:sz="0" w:space="0" w:color="auto"/>
        <w:left w:val="none" w:sz="0" w:space="0" w:color="auto"/>
        <w:bottom w:val="none" w:sz="0" w:space="0" w:color="auto"/>
        <w:right w:val="none" w:sz="0" w:space="0" w:color="auto"/>
      </w:divBdr>
    </w:div>
    <w:div w:id="946742006">
      <w:bodyDiv w:val="1"/>
      <w:marLeft w:val="0"/>
      <w:marRight w:val="0"/>
      <w:marTop w:val="0"/>
      <w:marBottom w:val="0"/>
      <w:divBdr>
        <w:top w:val="none" w:sz="0" w:space="0" w:color="auto"/>
        <w:left w:val="none" w:sz="0" w:space="0" w:color="auto"/>
        <w:bottom w:val="none" w:sz="0" w:space="0" w:color="auto"/>
        <w:right w:val="none" w:sz="0" w:space="0" w:color="auto"/>
      </w:divBdr>
    </w:div>
    <w:div w:id="1002582402">
      <w:bodyDiv w:val="1"/>
      <w:marLeft w:val="0"/>
      <w:marRight w:val="0"/>
      <w:marTop w:val="0"/>
      <w:marBottom w:val="0"/>
      <w:divBdr>
        <w:top w:val="none" w:sz="0" w:space="0" w:color="auto"/>
        <w:left w:val="none" w:sz="0" w:space="0" w:color="auto"/>
        <w:bottom w:val="none" w:sz="0" w:space="0" w:color="auto"/>
        <w:right w:val="none" w:sz="0" w:space="0" w:color="auto"/>
      </w:divBdr>
    </w:div>
    <w:div w:id="1145926144">
      <w:bodyDiv w:val="1"/>
      <w:marLeft w:val="0"/>
      <w:marRight w:val="0"/>
      <w:marTop w:val="0"/>
      <w:marBottom w:val="0"/>
      <w:divBdr>
        <w:top w:val="none" w:sz="0" w:space="0" w:color="auto"/>
        <w:left w:val="none" w:sz="0" w:space="0" w:color="auto"/>
        <w:bottom w:val="none" w:sz="0" w:space="0" w:color="auto"/>
        <w:right w:val="none" w:sz="0" w:space="0" w:color="auto"/>
      </w:divBdr>
    </w:div>
    <w:div w:id="1170413178">
      <w:bodyDiv w:val="1"/>
      <w:marLeft w:val="0"/>
      <w:marRight w:val="0"/>
      <w:marTop w:val="0"/>
      <w:marBottom w:val="0"/>
      <w:divBdr>
        <w:top w:val="none" w:sz="0" w:space="0" w:color="auto"/>
        <w:left w:val="none" w:sz="0" w:space="0" w:color="auto"/>
        <w:bottom w:val="none" w:sz="0" w:space="0" w:color="auto"/>
        <w:right w:val="none" w:sz="0" w:space="0" w:color="auto"/>
      </w:divBdr>
    </w:div>
    <w:div w:id="1419666979">
      <w:bodyDiv w:val="1"/>
      <w:marLeft w:val="0"/>
      <w:marRight w:val="0"/>
      <w:marTop w:val="0"/>
      <w:marBottom w:val="0"/>
      <w:divBdr>
        <w:top w:val="none" w:sz="0" w:space="0" w:color="auto"/>
        <w:left w:val="none" w:sz="0" w:space="0" w:color="auto"/>
        <w:bottom w:val="none" w:sz="0" w:space="0" w:color="auto"/>
        <w:right w:val="none" w:sz="0" w:space="0" w:color="auto"/>
      </w:divBdr>
    </w:div>
    <w:div w:id="1623800829">
      <w:bodyDiv w:val="1"/>
      <w:marLeft w:val="0"/>
      <w:marRight w:val="0"/>
      <w:marTop w:val="0"/>
      <w:marBottom w:val="0"/>
      <w:divBdr>
        <w:top w:val="none" w:sz="0" w:space="0" w:color="auto"/>
        <w:left w:val="none" w:sz="0" w:space="0" w:color="auto"/>
        <w:bottom w:val="none" w:sz="0" w:space="0" w:color="auto"/>
        <w:right w:val="none" w:sz="0" w:space="0" w:color="auto"/>
      </w:divBdr>
    </w:div>
    <w:div w:id="1661617947">
      <w:bodyDiv w:val="1"/>
      <w:marLeft w:val="0"/>
      <w:marRight w:val="0"/>
      <w:marTop w:val="0"/>
      <w:marBottom w:val="0"/>
      <w:divBdr>
        <w:top w:val="none" w:sz="0" w:space="0" w:color="auto"/>
        <w:left w:val="none" w:sz="0" w:space="0" w:color="auto"/>
        <w:bottom w:val="none" w:sz="0" w:space="0" w:color="auto"/>
        <w:right w:val="none" w:sz="0" w:space="0" w:color="auto"/>
      </w:divBdr>
    </w:div>
    <w:div w:id="1689602451">
      <w:bodyDiv w:val="1"/>
      <w:marLeft w:val="0"/>
      <w:marRight w:val="0"/>
      <w:marTop w:val="0"/>
      <w:marBottom w:val="0"/>
      <w:divBdr>
        <w:top w:val="none" w:sz="0" w:space="0" w:color="auto"/>
        <w:left w:val="none" w:sz="0" w:space="0" w:color="auto"/>
        <w:bottom w:val="none" w:sz="0" w:space="0" w:color="auto"/>
        <w:right w:val="none" w:sz="0" w:space="0" w:color="auto"/>
      </w:divBdr>
    </w:div>
    <w:div w:id="1770078441">
      <w:bodyDiv w:val="1"/>
      <w:marLeft w:val="0"/>
      <w:marRight w:val="0"/>
      <w:marTop w:val="0"/>
      <w:marBottom w:val="0"/>
      <w:divBdr>
        <w:top w:val="none" w:sz="0" w:space="0" w:color="auto"/>
        <w:left w:val="none" w:sz="0" w:space="0" w:color="auto"/>
        <w:bottom w:val="none" w:sz="0" w:space="0" w:color="auto"/>
        <w:right w:val="none" w:sz="0" w:space="0" w:color="auto"/>
      </w:divBdr>
    </w:div>
    <w:div w:id="1794713056">
      <w:bodyDiv w:val="1"/>
      <w:marLeft w:val="0"/>
      <w:marRight w:val="0"/>
      <w:marTop w:val="0"/>
      <w:marBottom w:val="0"/>
      <w:divBdr>
        <w:top w:val="none" w:sz="0" w:space="0" w:color="auto"/>
        <w:left w:val="none" w:sz="0" w:space="0" w:color="auto"/>
        <w:bottom w:val="none" w:sz="0" w:space="0" w:color="auto"/>
        <w:right w:val="none" w:sz="0" w:space="0" w:color="auto"/>
      </w:divBdr>
    </w:div>
    <w:div w:id="1822040525">
      <w:bodyDiv w:val="1"/>
      <w:marLeft w:val="0"/>
      <w:marRight w:val="0"/>
      <w:marTop w:val="0"/>
      <w:marBottom w:val="0"/>
      <w:divBdr>
        <w:top w:val="none" w:sz="0" w:space="0" w:color="auto"/>
        <w:left w:val="none" w:sz="0" w:space="0" w:color="auto"/>
        <w:bottom w:val="none" w:sz="0" w:space="0" w:color="auto"/>
        <w:right w:val="none" w:sz="0" w:space="0" w:color="auto"/>
      </w:divBdr>
    </w:div>
    <w:div w:id="1904869668">
      <w:bodyDiv w:val="1"/>
      <w:marLeft w:val="0"/>
      <w:marRight w:val="0"/>
      <w:marTop w:val="0"/>
      <w:marBottom w:val="0"/>
      <w:divBdr>
        <w:top w:val="none" w:sz="0" w:space="0" w:color="auto"/>
        <w:left w:val="none" w:sz="0" w:space="0" w:color="auto"/>
        <w:bottom w:val="none" w:sz="0" w:space="0" w:color="auto"/>
        <w:right w:val="none" w:sz="0" w:space="0" w:color="auto"/>
      </w:divBdr>
    </w:div>
    <w:div w:id="1923023567">
      <w:bodyDiv w:val="1"/>
      <w:marLeft w:val="0"/>
      <w:marRight w:val="0"/>
      <w:marTop w:val="0"/>
      <w:marBottom w:val="0"/>
      <w:divBdr>
        <w:top w:val="none" w:sz="0" w:space="0" w:color="auto"/>
        <w:left w:val="none" w:sz="0" w:space="0" w:color="auto"/>
        <w:bottom w:val="none" w:sz="0" w:space="0" w:color="auto"/>
        <w:right w:val="none" w:sz="0" w:space="0" w:color="auto"/>
      </w:divBdr>
    </w:div>
    <w:div w:id="2026323083">
      <w:bodyDiv w:val="1"/>
      <w:marLeft w:val="0"/>
      <w:marRight w:val="0"/>
      <w:marTop w:val="0"/>
      <w:marBottom w:val="0"/>
      <w:divBdr>
        <w:top w:val="none" w:sz="0" w:space="0" w:color="auto"/>
        <w:left w:val="none" w:sz="0" w:space="0" w:color="auto"/>
        <w:bottom w:val="none" w:sz="0" w:space="0" w:color="auto"/>
        <w:right w:val="none" w:sz="0" w:space="0" w:color="auto"/>
      </w:divBdr>
    </w:div>
    <w:div w:id="2055814195">
      <w:bodyDiv w:val="1"/>
      <w:marLeft w:val="0"/>
      <w:marRight w:val="0"/>
      <w:marTop w:val="0"/>
      <w:marBottom w:val="0"/>
      <w:divBdr>
        <w:top w:val="none" w:sz="0" w:space="0" w:color="auto"/>
        <w:left w:val="none" w:sz="0" w:space="0" w:color="auto"/>
        <w:bottom w:val="none" w:sz="0" w:space="0" w:color="auto"/>
        <w:right w:val="none" w:sz="0" w:space="0" w:color="auto"/>
      </w:divBdr>
    </w:div>
    <w:div w:id="2058310696">
      <w:bodyDiv w:val="1"/>
      <w:marLeft w:val="0"/>
      <w:marRight w:val="0"/>
      <w:marTop w:val="0"/>
      <w:marBottom w:val="0"/>
      <w:divBdr>
        <w:top w:val="none" w:sz="0" w:space="0" w:color="auto"/>
        <w:left w:val="none" w:sz="0" w:space="0" w:color="auto"/>
        <w:bottom w:val="none" w:sz="0" w:space="0" w:color="auto"/>
        <w:right w:val="none" w:sz="0" w:space="0" w:color="auto"/>
      </w:divBdr>
    </w:div>
    <w:div w:id="2128229099">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XXX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89DD-9E3E-4705-B682-FD34613A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OSM</vt:lpstr>
    </vt:vector>
  </TitlesOfParts>
  <Company>MSF</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dc:title>
  <dc:subject/>
  <dc:creator>Haider Ahmadyar</dc:creator>
  <cp:keywords/>
  <dc:description/>
  <cp:lastModifiedBy>Finance</cp:lastModifiedBy>
  <cp:revision>94</cp:revision>
  <cp:lastPrinted>2018-04-22T13:22:00Z</cp:lastPrinted>
  <dcterms:created xsi:type="dcterms:W3CDTF">2018-08-26T07:21:00Z</dcterms:created>
  <dcterms:modified xsi:type="dcterms:W3CDTF">2019-06-23T12:03:00Z</dcterms:modified>
</cp:coreProperties>
</file>