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84" w:rsidRPr="00B80DF8" w:rsidRDefault="0099519B" w:rsidP="0099519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80DF8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8472A6" wp14:editId="1A2F20B3">
            <wp:simplePos x="0" y="0"/>
            <wp:positionH relativeFrom="column">
              <wp:posOffset>-333375</wp:posOffset>
            </wp:positionH>
            <wp:positionV relativeFrom="paragraph">
              <wp:posOffset>-373380</wp:posOffset>
            </wp:positionV>
            <wp:extent cx="1558290" cy="506730"/>
            <wp:effectExtent l="0" t="0" r="3810" b="7620"/>
            <wp:wrapTight wrapText="bothSides">
              <wp:wrapPolygon edited="0">
                <wp:start x="264" y="0"/>
                <wp:lineTo x="0" y="4060"/>
                <wp:lineTo x="0" y="12992"/>
                <wp:lineTo x="264" y="21113"/>
                <wp:lineTo x="20861" y="21113"/>
                <wp:lineTo x="21125" y="21113"/>
                <wp:lineTo x="21389" y="17865"/>
                <wp:lineTo x="21389" y="1624"/>
                <wp:lineTo x="1584" y="0"/>
                <wp:lineTo x="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07" w:rsidRPr="0005127B" w:rsidRDefault="00D56E16" w:rsidP="0005127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27B">
        <w:rPr>
          <w:rFonts w:asciiTheme="majorBidi" w:hAnsiTheme="majorBidi" w:cstheme="majorBidi"/>
          <w:b/>
          <w:bCs/>
          <w:sz w:val="28"/>
          <w:szCs w:val="28"/>
        </w:rPr>
        <w:t>TENDER NOTICE</w:t>
      </w:r>
    </w:p>
    <w:p w:rsidR="00340E7E" w:rsidRPr="0005127B" w:rsidRDefault="00340E7E" w:rsidP="00340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27B">
        <w:rPr>
          <w:rFonts w:asciiTheme="majorBidi" w:hAnsiTheme="majorBidi" w:cstheme="majorBidi"/>
          <w:b/>
          <w:bCs/>
          <w:sz w:val="28"/>
          <w:szCs w:val="28"/>
        </w:rPr>
        <w:t>Mercy Corps Afghanistan</w:t>
      </w:r>
    </w:p>
    <w:p w:rsidR="00340E7E" w:rsidRPr="00B80DF8" w:rsidRDefault="00CC71C6" w:rsidP="00C10E3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B80D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</w:t>
      </w:r>
      <w:r w:rsidR="007658CB" w:rsidRPr="00B80D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ubject: </w:t>
      </w:r>
      <w:r w:rsidR="00AA728B" w:rsidRPr="00B80DF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AA728B" w:rsidRPr="00B80DF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Procurement of </w:t>
      </w:r>
      <w:r w:rsidR="00395F5F" w:rsidRPr="00B80DF8">
        <w:rPr>
          <w:rFonts w:asciiTheme="majorBidi" w:hAnsiTheme="majorBidi" w:cstheme="majorBidi"/>
          <w:b/>
          <w:bCs/>
          <w:sz w:val="24"/>
          <w:szCs w:val="24"/>
        </w:rPr>
        <w:t>Integrate</w:t>
      </w:r>
      <w:r w:rsidR="00AA728B" w:rsidRPr="00B80DF8">
        <w:rPr>
          <w:rFonts w:asciiTheme="majorBidi" w:hAnsiTheme="majorBidi" w:cstheme="majorBidi"/>
          <w:b/>
          <w:bCs/>
          <w:sz w:val="24"/>
          <w:szCs w:val="24"/>
        </w:rPr>
        <w:t>d Pest Management (IPM) Tools</w:t>
      </w:r>
      <w:r w:rsidR="00395F5F" w:rsidRPr="00B80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728B" w:rsidRPr="00B80DF8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00395F5F" w:rsidRPr="00B80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728B" w:rsidRPr="00B80DF8">
        <w:rPr>
          <w:rFonts w:asciiTheme="majorBidi" w:hAnsiTheme="majorBidi" w:cstheme="majorBidi"/>
          <w:b/>
          <w:bCs/>
          <w:sz w:val="24"/>
          <w:szCs w:val="24"/>
        </w:rPr>
        <w:t>500 Farmers for</w:t>
      </w:r>
      <w:r w:rsidR="00E61DC2" w:rsidRPr="00B80DF8">
        <w:rPr>
          <w:rFonts w:asciiTheme="majorBidi" w:hAnsiTheme="majorBidi" w:cstheme="majorBidi"/>
          <w:b/>
          <w:bCs/>
          <w:sz w:val="24"/>
          <w:szCs w:val="24"/>
        </w:rPr>
        <w:t xml:space="preserve"> Lashkargah City of Helmand</w:t>
      </w:r>
      <w:r w:rsidR="00C10E36" w:rsidRPr="00B80DF8">
        <w:rPr>
          <w:rFonts w:asciiTheme="majorBidi" w:hAnsiTheme="majorBidi" w:cstheme="majorBidi"/>
          <w:b/>
          <w:bCs/>
          <w:sz w:val="24"/>
          <w:szCs w:val="24"/>
        </w:rPr>
        <w:t xml:space="preserve"> province</w:t>
      </w:r>
      <w:r w:rsidR="00395F5F" w:rsidRPr="00B80DF8">
        <w:rPr>
          <w:rFonts w:asciiTheme="majorBidi" w:hAnsiTheme="majorBidi" w:cstheme="majorBidi"/>
          <w:b/>
          <w:sz w:val="24"/>
          <w:szCs w:val="24"/>
        </w:rPr>
        <w:t>.</w:t>
      </w:r>
    </w:p>
    <w:p w:rsidR="00922922" w:rsidRPr="00B80DF8" w:rsidRDefault="0005461A" w:rsidP="00922922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B80DF8">
        <w:rPr>
          <w:rFonts w:asciiTheme="majorBidi" w:eastAsia="Arial" w:hAnsiTheme="majorBidi" w:cstheme="majorBidi"/>
          <w:sz w:val="24"/>
          <w:szCs w:val="24"/>
        </w:rPr>
        <w:t>Mercy Corps (MC) is present in Afghanistan with a large portfolio of programs addressing the promotion of sustainable licit livelihoods, agriculture development, youth vocational and natural resource management. It has been increasingly necessary to have a centralized system to help monitor and evaluate the impact of MC’s overall programmatic activities in the country. It is essential that there is thorough documenta</w:t>
      </w:r>
      <w:r w:rsidR="00022584" w:rsidRPr="00B80DF8">
        <w:rPr>
          <w:rFonts w:asciiTheme="majorBidi" w:eastAsia="Arial" w:hAnsiTheme="majorBidi" w:cstheme="majorBidi"/>
          <w:sz w:val="24"/>
          <w:szCs w:val="24"/>
        </w:rPr>
        <w:t>tion of results and constraints and</w:t>
      </w:r>
      <w:r w:rsidRPr="00B80DF8">
        <w:rPr>
          <w:rFonts w:asciiTheme="majorBidi" w:eastAsia="Arial" w:hAnsiTheme="majorBidi" w:cstheme="majorBidi"/>
          <w:sz w:val="24"/>
          <w:szCs w:val="24"/>
        </w:rPr>
        <w:t xml:space="preserve"> successes that can be replicated and taken to scale are highlighted. Future program design and implementation should be driven by lessons learned from program results and impact.</w:t>
      </w:r>
    </w:p>
    <w:p w:rsidR="009B2188" w:rsidRPr="00B80DF8" w:rsidRDefault="009B2188" w:rsidP="009B2188">
      <w:pPr>
        <w:spacing w:line="480" w:lineRule="auto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B80DF8">
        <w:rPr>
          <w:rFonts w:asciiTheme="majorBidi" w:eastAsia="Arial" w:hAnsiTheme="majorBidi" w:cstheme="majorBidi"/>
          <w:color w:val="000000" w:themeColor="text1"/>
          <w:sz w:val="24"/>
          <w:szCs w:val="24"/>
        </w:rPr>
        <w:t>Mercy Corps Afghanistan is planning to purchase</w:t>
      </w:r>
      <w:r w:rsidRPr="00B80DF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of Purchase of Integrated Pest Management (IPM) Training to </w:t>
      </w:r>
      <w:r w:rsidR="00E61DC2" w:rsidRPr="00B80DF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500 Farmers in Lashkargah city of H</w:t>
      </w:r>
      <w:bookmarkStart w:id="0" w:name="_GoBack"/>
      <w:bookmarkEnd w:id="0"/>
      <w:r w:rsidR="00E61DC2" w:rsidRPr="00B80DF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elmand</w:t>
      </w:r>
      <w:r w:rsidRPr="00B80DF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Province Afghanistan  </w:t>
      </w:r>
    </w:p>
    <w:p w:rsidR="009B2188" w:rsidRPr="00B80DF8" w:rsidRDefault="007658CB" w:rsidP="008363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DF8">
        <w:rPr>
          <w:rFonts w:asciiTheme="majorBidi" w:hAnsiTheme="majorBidi" w:cstheme="majorBidi"/>
          <w:sz w:val="24"/>
          <w:szCs w:val="24"/>
        </w:rPr>
        <w:t>Therefore,</w:t>
      </w:r>
      <w:r w:rsidR="0002752C" w:rsidRPr="00B80DF8">
        <w:rPr>
          <w:rFonts w:asciiTheme="majorBidi" w:hAnsiTheme="majorBidi" w:cstheme="majorBidi"/>
          <w:sz w:val="24"/>
          <w:szCs w:val="24"/>
        </w:rPr>
        <w:t xml:space="preserve"> t</w:t>
      </w:r>
      <w:r w:rsidR="00E070E0" w:rsidRPr="00B80DF8">
        <w:rPr>
          <w:rFonts w:asciiTheme="majorBidi" w:hAnsiTheme="majorBidi" w:cstheme="majorBidi"/>
          <w:sz w:val="24"/>
          <w:szCs w:val="24"/>
        </w:rPr>
        <w:t>he interest companies</w:t>
      </w:r>
      <w:r w:rsidR="00A44579">
        <w:rPr>
          <w:rFonts w:asciiTheme="majorBidi" w:hAnsiTheme="majorBidi" w:cstheme="majorBidi"/>
          <w:sz w:val="24"/>
          <w:szCs w:val="24"/>
        </w:rPr>
        <w:t>/suppliers</w:t>
      </w:r>
      <w:r w:rsidR="00E070E0"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B70DCE" w:rsidRPr="00B80DF8">
        <w:rPr>
          <w:rFonts w:asciiTheme="majorBidi" w:hAnsiTheme="majorBidi" w:cstheme="majorBidi"/>
          <w:sz w:val="24"/>
          <w:szCs w:val="24"/>
        </w:rPr>
        <w:t>are encouraged either to obtain/collect The Ten</w:t>
      </w:r>
      <w:r w:rsidR="00E61DC2" w:rsidRPr="00B80DF8">
        <w:rPr>
          <w:rFonts w:asciiTheme="majorBidi" w:hAnsiTheme="majorBidi" w:cstheme="majorBidi"/>
          <w:sz w:val="24"/>
          <w:szCs w:val="24"/>
        </w:rPr>
        <w:t>der Package from 24</w:t>
      </w:r>
      <w:r w:rsidR="00E61DC2" w:rsidRPr="00B80D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61DC2" w:rsidRPr="00B80DF8">
        <w:rPr>
          <w:rFonts w:asciiTheme="majorBidi" w:hAnsiTheme="majorBidi" w:cstheme="majorBidi"/>
          <w:sz w:val="24"/>
          <w:szCs w:val="24"/>
        </w:rPr>
        <w:t xml:space="preserve"> Jun 2019</w:t>
      </w:r>
      <w:r w:rsidR="009B2188" w:rsidRPr="00B80DF8">
        <w:rPr>
          <w:rFonts w:asciiTheme="majorBidi" w:hAnsiTheme="majorBidi" w:cstheme="majorBidi"/>
          <w:sz w:val="24"/>
          <w:szCs w:val="24"/>
        </w:rPr>
        <w:t xml:space="preserve"> from </w:t>
      </w:r>
      <w:r w:rsidR="00B70DCE" w:rsidRPr="00B80DF8">
        <w:rPr>
          <w:rFonts w:asciiTheme="majorBidi" w:hAnsiTheme="majorBidi" w:cstheme="majorBidi"/>
          <w:sz w:val="24"/>
          <w:szCs w:val="24"/>
        </w:rPr>
        <w:t>Mercy</w:t>
      </w:r>
      <w:r w:rsidR="00CC71C6" w:rsidRPr="00B80DF8">
        <w:rPr>
          <w:rFonts w:asciiTheme="majorBidi" w:hAnsiTheme="majorBidi" w:cstheme="majorBidi"/>
          <w:sz w:val="24"/>
          <w:szCs w:val="24"/>
        </w:rPr>
        <w:t xml:space="preserve"> Corps Afghanistan Kabul Office, </w:t>
      </w:r>
      <w:r w:rsidR="00B70DCE" w:rsidRPr="00B80DF8">
        <w:rPr>
          <w:rFonts w:asciiTheme="majorBidi" w:hAnsiTheme="majorBidi" w:cstheme="majorBidi"/>
          <w:sz w:val="24"/>
          <w:szCs w:val="24"/>
        </w:rPr>
        <w:t>House # 1010 Street # 5</w:t>
      </w:r>
      <w:r w:rsidR="00B70DCE" w:rsidRPr="00B80D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B2188" w:rsidRPr="00B80DF8">
        <w:rPr>
          <w:rFonts w:asciiTheme="majorBidi" w:hAnsiTheme="majorBidi" w:cstheme="majorBidi"/>
          <w:sz w:val="24"/>
          <w:szCs w:val="24"/>
        </w:rPr>
        <w:t xml:space="preserve"> Qala-e- Fatullah,</w:t>
      </w:r>
      <w:r w:rsidR="00B70DCE" w:rsidRPr="00B80DF8">
        <w:rPr>
          <w:rFonts w:asciiTheme="majorBidi" w:hAnsiTheme="majorBidi" w:cstheme="majorBidi"/>
          <w:sz w:val="24"/>
          <w:szCs w:val="24"/>
        </w:rPr>
        <w:t xml:space="preserve"> also</w:t>
      </w:r>
      <w:r w:rsidR="00CC71C6" w:rsidRPr="00B80DF8">
        <w:rPr>
          <w:rFonts w:asciiTheme="majorBidi" w:hAnsiTheme="majorBidi" w:cstheme="majorBidi"/>
          <w:sz w:val="24"/>
          <w:szCs w:val="24"/>
        </w:rPr>
        <w:t xml:space="preserve"> the companies</w:t>
      </w:r>
      <w:r w:rsidR="00B70DCE" w:rsidRPr="00B80DF8">
        <w:rPr>
          <w:rFonts w:asciiTheme="majorBidi" w:hAnsiTheme="majorBidi" w:cstheme="majorBidi"/>
          <w:sz w:val="24"/>
          <w:szCs w:val="24"/>
        </w:rPr>
        <w:t xml:space="preserve"> could be </w:t>
      </w:r>
      <w:r w:rsidR="009B2188" w:rsidRPr="00B80DF8">
        <w:rPr>
          <w:rFonts w:asciiTheme="majorBidi" w:hAnsiTheme="majorBidi" w:cstheme="majorBidi"/>
          <w:sz w:val="24"/>
          <w:szCs w:val="24"/>
        </w:rPr>
        <w:t>obtaining</w:t>
      </w:r>
      <w:r w:rsidR="007D4627" w:rsidRPr="00B80DF8">
        <w:rPr>
          <w:rFonts w:asciiTheme="majorBidi" w:hAnsiTheme="majorBidi" w:cstheme="majorBidi"/>
          <w:sz w:val="24"/>
          <w:szCs w:val="24"/>
        </w:rPr>
        <w:t xml:space="preserve"> Tender Package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 fro</w:t>
      </w:r>
      <w:r w:rsidR="007D4627" w:rsidRPr="00B80DF8">
        <w:rPr>
          <w:rFonts w:asciiTheme="majorBidi" w:hAnsiTheme="majorBidi" w:cstheme="majorBidi"/>
          <w:sz w:val="24"/>
          <w:szCs w:val="24"/>
        </w:rPr>
        <w:t xml:space="preserve">m MCA </w:t>
      </w:r>
      <w:r w:rsidR="009A0150" w:rsidRPr="00B80DF8">
        <w:rPr>
          <w:rFonts w:asciiTheme="majorBidi" w:hAnsiTheme="majorBidi" w:cstheme="majorBidi"/>
          <w:sz w:val="24"/>
          <w:szCs w:val="24"/>
        </w:rPr>
        <w:t xml:space="preserve">Field </w:t>
      </w:r>
      <w:r w:rsidR="007D4627" w:rsidRPr="00B80DF8">
        <w:rPr>
          <w:rFonts w:asciiTheme="majorBidi" w:hAnsiTheme="majorBidi" w:cstheme="majorBidi"/>
          <w:sz w:val="24"/>
          <w:szCs w:val="24"/>
        </w:rPr>
        <w:t>Office Kandahar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, </w:t>
      </w:r>
      <w:r w:rsidR="00836381" w:rsidRPr="00836381">
        <w:rPr>
          <w:rFonts w:asciiTheme="majorBidi" w:hAnsiTheme="majorBidi" w:cstheme="majorBidi"/>
          <w:sz w:val="24"/>
          <w:szCs w:val="24"/>
        </w:rPr>
        <w:t>, House # 053, and 054 Road # 17, Street # S,</w:t>
      </w:r>
      <w:r w:rsidR="00836381">
        <w:rPr>
          <w:rFonts w:asciiTheme="majorBidi" w:hAnsiTheme="majorBidi" w:cstheme="majorBidi"/>
          <w:sz w:val="24"/>
          <w:szCs w:val="24"/>
        </w:rPr>
        <w:t xml:space="preserve"> Aino Meena Phase # 3 </w:t>
      </w:r>
      <w:r w:rsidR="00836381" w:rsidRPr="00836381">
        <w:rPr>
          <w:rFonts w:asciiTheme="majorBidi" w:hAnsiTheme="majorBidi" w:cstheme="majorBidi"/>
          <w:sz w:val="24"/>
          <w:szCs w:val="24"/>
        </w:rPr>
        <w:t xml:space="preserve">Afghanistan  </w:t>
      </w:r>
    </w:p>
    <w:p w:rsidR="00B70DCE" w:rsidRPr="00B80DF8" w:rsidRDefault="00B70DCE" w:rsidP="000512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DF8">
        <w:rPr>
          <w:rFonts w:asciiTheme="majorBidi" w:hAnsiTheme="majorBidi" w:cstheme="majorBidi"/>
          <w:sz w:val="24"/>
          <w:szCs w:val="24"/>
        </w:rPr>
        <w:t xml:space="preserve">Subsequently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the companies are requested to </w:t>
      </w:r>
      <w:r w:rsidRPr="00B80DF8">
        <w:rPr>
          <w:rFonts w:asciiTheme="majorBidi" w:hAnsiTheme="majorBidi" w:cstheme="majorBidi"/>
          <w:sz w:val="24"/>
          <w:szCs w:val="24"/>
        </w:rPr>
        <w:t xml:space="preserve">fill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the </w:t>
      </w:r>
      <w:r w:rsidRPr="00B80DF8">
        <w:rPr>
          <w:rFonts w:asciiTheme="majorBidi" w:hAnsiTheme="majorBidi" w:cstheme="majorBidi"/>
          <w:sz w:val="24"/>
          <w:szCs w:val="24"/>
        </w:rPr>
        <w:t xml:space="preserve">tender package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documents </w:t>
      </w:r>
      <w:r w:rsidRPr="00B80DF8">
        <w:rPr>
          <w:rFonts w:asciiTheme="majorBidi" w:hAnsiTheme="majorBidi" w:cstheme="majorBidi"/>
          <w:sz w:val="24"/>
          <w:szCs w:val="24"/>
        </w:rPr>
        <w:t>accordingly and submit</w:t>
      </w:r>
      <w:r w:rsidR="00E0723E" w:rsidRPr="00B80DF8">
        <w:rPr>
          <w:rFonts w:asciiTheme="majorBidi" w:hAnsiTheme="majorBidi" w:cstheme="majorBidi"/>
          <w:sz w:val="24"/>
          <w:szCs w:val="24"/>
        </w:rPr>
        <w:t xml:space="preserve"> them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6E6770" w:rsidRPr="00B80DF8">
        <w:rPr>
          <w:rFonts w:asciiTheme="majorBidi" w:hAnsiTheme="majorBidi" w:cstheme="majorBidi"/>
          <w:sz w:val="24"/>
          <w:szCs w:val="24"/>
        </w:rPr>
        <w:t xml:space="preserve">in </w:t>
      </w:r>
      <w:r w:rsidRPr="00B80DF8">
        <w:rPr>
          <w:rFonts w:asciiTheme="majorBidi" w:hAnsiTheme="majorBidi" w:cstheme="majorBidi"/>
          <w:sz w:val="24"/>
          <w:szCs w:val="24"/>
        </w:rPr>
        <w:t>hard copy (sealed) signed &amp; Stamped to Mercy Corps Afghanistan Kabul Office, House # 1010, Street # 5</w:t>
      </w:r>
      <w:r w:rsidRPr="00B80DF8">
        <w:rPr>
          <w:rFonts w:asciiTheme="majorBidi" w:hAnsiTheme="majorBidi" w:cstheme="majorBidi"/>
          <w:sz w:val="24"/>
          <w:szCs w:val="24"/>
          <w:vertAlign w:val="superscript"/>
        </w:rPr>
        <w:t>th,</w:t>
      </w:r>
      <w:r w:rsidRPr="00B80DF8">
        <w:rPr>
          <w:rFonts w:asciiTheme="majorBidi" w:hAnsiTheme="majorBidi" w:cstheme="majorBidi"/>
          <w:sz w:val="24"/>
          <w:szCs w:val="24"/>
        </w:rPr>
        <w:t xml:space="preserve"> Qala-e- Fatullah</w:t>
      </w:r>
      <w:r w:rsidR="00E61DC2" w:rsidRPr="00B80DF8">
        <w:rPr>
          <w:rFonts w:asciiTheme="majorBidi" w:hAnsiTheme="majorBidi" w:cstheme="majorBidi"/>
          <w:sz w:val="24"/>
          <w:szCs w:val="24"/>
        </w:rPr>
        <w:t>,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  <w:r w:rsidR="009A0150" w:rsidRPr="00B80DF8">
        <w:rPr>
          <w:rFonts w:asciiTheme="majorBidi" w:hAnsiTheme="majorBidi" w:cstheme="majorBidi"/>
          <w:sz w:val="24"/>
          <w:szCs w:val="24"/>
        </w:rPr>
        <w:t xml:space="preserve">by </w:t>
      </w:r>
      <w:r w:rsidR="00E61DC2" w:rsidRPr="00B80DF8">
        <w:rPr>
          <w:rFonts w:asciiTheme="majorBidi" w:hAnsiTheme="majorBidi" w:cstheme="majorBidi"/>
          <w:sz w:val="24"/>
          <w:szCs w:val="24"/>
        </w:rPr>
        <w:t>9</w:t>
      </w:r>
      <w:r w:rsidR="00E61DC2" w:rsidRPr="00B80D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61DC2" w:rsidRPr="00B80DF8">
        <w:rPr>
          <w:rFonts w:asciiTheme="majorBidi" w:hAnsiTheme="majorBidi" w:cstheme="majorBidi"/>
          <w:sz w:val="24"/>
          <w:szCs w:val="24"/>
        </w:rPr>
        <w:t xml:space="preserve"> July 2019</w:t>
      </w:r>
      <w:r w:rsidRPr="00B80DF8">
        <w:rPr>
          <w:rFonts w:asciiTheme="majorBidi" w:hAnsiTheme="majorBidi" w:cstheme="majorBidi"/>
          <w:sz w:val="24"/>
          <w:szCs w:val="24"/>
        </w:rPr>
        <w:t xml:space="preserve"> no later than 3:30pm</w:t>
      </w:r>
      <w:r w:rsidR="00A44579">
        <w:rPr>
          <w:rFonts w:asciiTheme="majorBidi" w:hAnsiTheme="majorBidi" w:cstheme="majorBidi"/>
          <w:sz w:val="24"/>
          <w:szCs w:val="24"/>
        </w:rPr>
        <w:t xml:space="preserve"> and the firms/suppliers can submit the tender package electronically/e-mail it to</w:t>
      </w:r>
      <w:r w:rsidR="00741687">
        <w:rPr>
          <w:rFonts w:asciiTheme="majorBidi" w:hAnsiTheme="majorBidi" w:cstheme="majorBidi"/>
          <w:sz w:val="24"/>
          <w:szCs w:val="24"/>
        </w:rPr>
        <w:t xml:space="preserve"> below e-mail address</w:t>
      </w:r>
      <w:r w:rsidR="00741687">
        <w:t xml:space="preserve">: </w:t>
      </w:r>
      <w:r w:rsidR="00C00C2B"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tenders@mercycorps.org</w:t>
      </w:r>
      <w:r w:rsidRPr="00296D4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80DF8">
        <w:rPr>
          <w:rFonts w:asciiTheme="majorBidi" w:hAnsiTheme="majorBidi" w:cstheme="majorBidi"/>
          <w:sz w:val="24"/>
          <w:szCs w:val="24"/>
        </w:rPr>
        <w:t xml:space="preserve"> </w:t>
      </w:r>
    </w:p>
    <w:p w:rsidR="00B70DCE" w:rsidRPr="00296D49" w:rsidRDefault="00B70DCE" w:rsidP="007658CB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more informatio</w:t>
      </w:r>
      <w:r w:rsidR="007658CB" w:rsidRPr="00296D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n, please contact below numbers:</w:t>
      </w:r>
    </w:p>
    <w:p w:rsidR="00FF6BD1" w:rsidRPr="00296D49" w:rsidRDefault="0099519B" w:rsidP="009B2188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Phone: </w:t>
      </w:r>
      <w:r w:rsidR="006305CC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Kabul </w:t>
      </w:r>
      <w:r w:rsidR="00FE41BD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>0793 506 503, 0 793 506 502</w:t>
      </w:r>
      <w:r w:rsidR="006305CC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Kandahar </w:t>
      </w:r>
      <w:r w:rsidR="006E6770" w:rsidRPr="00296D49">
        <w:rPr>
          <w:rFonts w:asciiTheme="majorBidi" w:hAnsiTheme="majorBidi" w:cstheme="majorBidi"/>
          <w:b/>
          <w:bCs/>
          <w:i/>
          <w:iCs/>
          <w:sz w:val="24"/>
          <w:szCs w:val="24"/>
        </w:rPr>
        <w:t>0 793 505 714/0793505714</w:t>
      </w:r>
    </w:p>
    <w:sectPr w:rsidR="00FF6BD1" w:rsidRPr="0029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13F8"/>
    <w:multiLevelType w:val="multilevel"/>
    <w:tmpl w:val="81A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01AC"/>
    <w:multiLevelType w:val="multilevel"/>
    <w:tmpl w:val="C25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C1970"/>
    <w:multiLevelType w:val="hybridMultilevel"/>
    <w:tmpl w:val="AF5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6"/>
    <w:rsid w:val="00022584"/>
    <w:rsid w:val="0002752C"/>
    <w:rsid w:val="000448D7"/>
    <w:rsid w:val="0005127B"/>
    <w:rsid w:val="0005461A"/>
    <w:rsid w:val="000E2632"/>
    <w:rsid w:val="000E30FE"/>
    <w:rsid w:val="000E6ABD"/>
    <w:rsid w:val="00111007"/>
    <w:rsid w:val="0012592B"/>
    <w:rsid w:val="00134385"/>
    <w:rsid w:val="001604D5"/>
    <w:rsid w:val="00202359"/>
    <w:rsid w:val="00243A59"/>
    <w:rsid w:val="0027577A"/>
    <w:rsid w:val="00276445"/>
    <w:rsid w:val="00296D49"/>
    <w:rsid w:val="002A4F2F"/>
    <w:rsid w:val="002A76E0"/>
    <w:rsid w:val="002B748C"/>
    <w:rsid w:val="002F263E"/>
    <w:rsid w:val="00340E7E"/>
    <w:rsid w:val="00395F5F"/>
    <w:rsid w:val="003A72C4"/>
    <w:rsid w:val="003F7BBB"/>
    <w:rsid w:val="00440A00"/>
    <w:rsid w:val="00453512"/>
    <w:rsid w:val="00474578"/>
    <w:rsid w:val="00481E14"/>
    <w:rsid w:val="004E08C8"/>
    <w:rsid w:val="005048EC"/>
    <w:rsid w:val="00546F17"/>
    <w:rsid w:val="00585C0C"/>
    <w:rsid w:val="006305CC"/>
    <w:rsid w:val="00695853"/>
    <w:rsid w:val="006E6770"/>
    <w:rsid w:val="00702174"/>
    <w:rsid w:val="00721524"/>
    <w:rsid w:val="00733BF7"/>
    <w:rsid w:val="00741687"/>
    <w:rsid w:val="0074445E"/>
    <w:rsid w:val="007658CB"/>
    <w:rsid w:val="007D4627"/>
    <w:rsid w:val="007F1692"/>
    <w:rsid w:val="008017FD"/>
    <w:rsid w:val="00836381"/>
    <w:rsid w:val="008A6A4C"/>
    <w:rsid w:val="00922922"/>
    <w:rsid w:val="0099519B"/>
    <w:rsid w:val="009A0150"/>
    <w:rsid w:val="009B09ED"/>
    <w:rsid w:val="009B2188"/>
    <w:rsid w:val="009D3068"/>
    <w:rsid w:val="00A44579"/>
    <w:rsid w:val="00AA728B"/>
    <w:rsid w:val="00B178BF"/>
    <w:rsid w:val="00B70DCE"/>
    <w:rsid w:val="00B80DF8"/>
    <w:rsid w:val="00BB4823"/>
    <w:rsid w:val="00BE56F7"/>
    <w:rsid w:val="00C00C2B"/>
    <w:rsid w:val="00C10E36"/>
    <w:rsid w:val="00C63DB2"/>
    <w:rsid w:val="00CC71C6"/>
    <w:rsid w:val="00CE45B1"/>
    <w:rsid w:val="00D16424"/>
    <w:rsid w:val="00D460E8"/>
    <w:rsid w:val="00D56E16"/>
    <w:rsid w:val="00D95B01"/>
    <w:rsid w:val="00E070E0"/>
    <w:rsid w:val="00E0723E"/>
    <w:rsid w:val="00E16D13"/>
    <w:rsid w:val="00E61DC2"/>
    <w:rsid w:val="00E625D0"/>
    <w:rsid w:val="00EF6284"/>
    <w:rsid w:val="00F45FBF"/>
    <w:rsid w:val="00F73DFC"/>
    <w:rsid w:val="00FE41BD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E625F-659F-4B76-8224-B9FC43F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E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D56E16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59"/>
    <w:pPr>
      <w:ind w:left="720"/>
      <w:contextualSpacing/>
    </w:pPr>
  </w:style>
  <w:style w:type="table" w:styleId="TableGrid">
    <w:name w:val="Table Grid"/>
    <w:basedOn w:val="TableNormal"/>
    <w:rsid w:val="0011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mehsan</dc:creator>
  <cp:lastModifiedBy>anosha</cp:lastModifiedBy>
  <cp:revision>2</cp:revision>
  <cp:lastPrinted>2018-07-29T03:44:00Z</cp:lastPrinted>
  <dcterms:created xsi:type="dcterms:W3CDTF">2019-06-24T05:43:00Z</dcterms:created>
  <dcterms:modified xsi:type="dcterms:W3CDTF">2019-06-24T05:43:00Z</dcterms:modified>
</cp:coreProperties>
</file>