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77" w:rsidRPr="00387D8E" w:rsidRDefault="0009019B" w:rsidP="00F21277">
      <w:pPr>
        <w:spacing w:after="0" w:line="240" w:lineRule="auto"/>
        <w:jc w:val="center"/>
        <w:rPr>
          <w:rFonts w:eastAsia="Times New Roman"/>
          <w:color w:val="0D0D0D" w:themeColor="text1" w:themeTint="F2"/>
          <w:sz w:val="32"/>
          <w:szCs w:val="28"/>
        </w:rPr>
      </w:pPr>
      <w:r>
        <w:rPr>
          <w:rFonts w:eastAsia="Times New Roman"/>
          <w:color w:val="0D0D0D" w:themeColor="text1" w:themeTint="F2"/>
          <w:sz w:val="32"/>
          <w:szCs w:val="28"/>
        </w:rPr>
        <w:t>USAID Afghan Children Read Program</w:t>
      </w:r>
    </w:p>
    <w:p w:rsidR="00F21277" w:rsidRPr="00387D8E" w:rsidRDefault="0009019B" w:rsidP="00F21277">
      <w:pPr>
        <w:spacing w:after="0" w:line="240" w:lineRule="auto"/>
        <w:jc w:val="center"/>
        <w:rPr>
          <w:rFonts w:eastAsia="Times New Roman"/>
          <w:color w:val="0D0D0D" w:themeColor="text1" w:themeTint="F2"/>
          <w:sz w:val="28"/>
          <w:szCs w:val="28"/>
        </w:rPr>
      </w:pPr>
      <w:r>
        <w:rPr>
          <w:rFonts w:eastAsia="Times New Roman"/>
          <w:color w:val="0D0D0D" w:themeColor="text1" w:themeTint="F2"/>
          <w:sz w:val="28"/>
          <w:szCs w:val="28"/>
        </w:rPr>
        <w:t>Declaration Letter</w:t>
      </w:r>
    </w:p>
    <w:p w:rsidR="00F21277" w:rsidRDefault="00F21277" w:rsidP="00F21277">
      <w:pPr>
        <w:spacing w:after="0" w:line="240" w:lineRule="auto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F21277" w:rsidRPr="00D2678F" w:rsidRDefault="00F21277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  <w:r w:rsidRPr="00D2678F">
        <w:rPr>
          <w:b/>
          <w:color w:val="0D0D0D" w:themeColor="text1" w:themeTint="F2"/>
        </w:rPr>
        <w:t>(On official Letter head)</w:t>
      </w:r>
    </w:p>
    <w:p w:rsidR="00F21277" w:rsidRPr="00D2678F" w:rsidRDefault="00F21277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</w:p>
    <w:p w:rsidR="00F21277" w:rsidRPr="00D2678F" w:rsidRDefault="00F21277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  <w:r w:rsidRPr="00D2678F">
        <w:rPr>
          <w:b/>
          <w:color w:val="0D0D0D" w:themeColor="text1" w:themeTint="F2"/>
        </w:rPr>
        <w:t xml:space="preserve">Declaration Letter </w:t>
      </w:r>
      <w:r w:rsidRPr="00D2678F">
        <w:rPr>
          <w:b/>
          <w:i/>
          <w:iCs/>
          <w:color w:val="0D0D0D" w:themeColor="text1" w:themeTint="F2"/>
        </w:rPr>
        <w:t>(For National Organisation)</w:t>
      </w:r>
      <w:r w:rsidRPr="00D2678F">
        <w:rPr>
          <w:b/>
          <w:color w:val="0D0D0D" w:themeColor="text1" w:themeTint="F2"/>
        </w:rPr>
        <w:t xml:space="preserve"> </w:t>
      </w:r>
    </w:p>
    <w:p w:rsidR="00F21277" w:rsidRPr="00D2678F" w:rsidRDefault="00F21277" w:rsidP="00F21277">
      <w:pPr>
        <w:spacing w:after="120" w:line="240" w:lineRule="auto"/>
        <w:contextualSpacing/>
        <w:rPr>
          <w:b/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Date: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bookmarkStart w:id="0" w:name="_GoBack"/>
      <w:bookmarkEnd w:id="0"/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384906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The </w:t>
      </w:r>
      <w:r w:rsidR="0009019B">
        <w:rPr>
          <w:color w:val="0D0D0D" w:themeColor="text1" w:themeTint="F2"/>
        </w:rPr>
        <w:t>Chief of Party</w:t>
      </w:r>
    </w:p>
    <w:p w:rsidR="00F21277" w:rsidRPr="00D2678F" w:rsidRDefault="0009019B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Afghan Children Read (ACR)</w:t>
      </w:r>
    </w:p>
    <w:p w:rsidR="00F21277" w:rsidRPr="00D2678F" w:rsidRDefault="0009019B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Kabul, Afghanistan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b/>
          <w:bCs/>
          <w:color w:val="0D0D0D" w:themeColor="text1" w:themeTint="F2"/>
        </w:rPr>
      </w:pPr>
      <w:r w:rsidRPr="00D2678F">
        <w:rPr>
          <w:b/>
          <w:bCs/>
          <w:color w:val="0D0D0D" w:themeColor="text1" w:themeTint="F2"/>
        </w:rPr>
        <w:t xml:space="preserve">Subject: Declaration  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Dear Sir/Madam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I being the -------------------- (designation) is an authorized official nominated by BOG/MD/CEO to act on behalf of the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to submit and officially correspond in r</w:t>
      </w:r>
      <w:r w:rsidR="00866B1A">
        <w:rPr>
          <w:rFonts w:ascii="Calibri" w:hAnsi="Calibri"/>
          <w:color w:val="0D0D0D" w:themeColor="text1" w:themeTint="F2"/>
          <w:sz w:val="22"/>
          <w:szCs w:val="22"/>
        </w:rPr>
        <w:t>espect to enclosed application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along with all supporting documents as per the terms and condition of the Request for Application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(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>s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)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issued on _______________ (Date).</w:t>
      </w: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 further indemnify that:</w:t>
      </w: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</w:p>
    <w:p w:rsidR="00F21277" w:rsidRPr="00D2678F" w:rsidRDefault="00F21277" w:rsidP="00F21277">
      <w:pPr>
        <w:pStyle w:val="Default"/>
        <w:numPr>
          <w:ilvl w:val="0"/>
          <w:numId w:val="3"/>
        </w:numPr>
        <w:spacing w:after="120"/>
        <w:contextualSpacing/>
        <w:jc w:val="both"/>
        <w:rPr>
          <w:rFonts w:ascii="Calibri" w:hAnsi="Calibri"/>
          <w:i/>
          <w:iCs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Our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 legally registered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in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 xml:space="preserve"> Afghanistan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. </w:t>
      </w:r>
      <w:r w:rsidRPr="00D2678F">
        <w:rPr>
          <w:rFonts w:ascii="Calibri" w:hAnsi="Calibri"/>
          <w:i/>
          <w:iCs/>
          <w:color w:val="0D0D0D" w:themeColor="text1" w:themeTint="F2"/>
          <w:sz w:val="22"/>
          <w:szCs w:val="22"/>
        </w:rPr>
        <w:t>(Copy of registration certificate Attached).</w:t>
      </w:r>
    </w:p>
    <w:p w:rsidR="00F21277" w:rsidRPr="00D2678F" w:rsidRDefault="00F21277" w:rsidP="00F21277">
      <w:pPr>
        <w:pStyle w:val="Default"/>
        <w:numPr>
          <w:ilvl w:val="0"/>
          <w:numId w:val="3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The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 not in receipt of funding from other sources for the same activi</w:t>
      </w:r>
      <w:r w:rsidR="00866B1A">
        <w:rPr>
          <w:rFonts w:ascii="Calibri" w:hAnsi="Calibri"/>
          <w:color w:val="0D0D0D" w:themeColor="text1" w:themeTint="F2"/>
          <w:sz w:val="22"/>
          <w:szCs w:val="22"/>
        </w:rPr>
        <w:t>ty proposed in the application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submitted.</w:t>
      </w:r>
    </w:p>
    <w:p w:rsidR="00F21277" w:rsidRPr="00D2678F" w:rsidRDefault="00F21277" w:rsidP="00F21277">
      <w:pPr>
        <w:pStyle w:val="Default"/>
        <w:numPr>
          <w:ilvl w:val="0"/>
          <w:numId w:val="3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Our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 financially viable and is </w:t>
      </w:r>
      <w:r w:rsidR="00866B1A">
        <w:rPr>
          <w:rFonts w:ascii="Calibri" w:hAnsi="Calibri"/>
          <w:color w:val="0D0D0D" w:themeColor="text1" w:themeTint="F2"/>
          <w:sz w:val="22"/>
          <w:szCs w:val="22"/>
        </w:rPr>
        <w:t>not bankrupt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. </w:t>
      </w:r>
    </w:p>
    <w:p w:rsidR="00F21277" w:rsidRPr="00D2678F" w:rsidRDefault="00F21277" w:rsidP="00F21277">
      <w:pPr>
        <w:pStyle w:val="Default"/>
        <w:numPr>
          <w:ilvl w:val="0"/>
          <w:numId w:val="3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Senior Management and </w:t>
      </w:r>
      <w:r w:rsidR="0009019B" w:rsidRPr="00D2678F">
        <w:rPr>
          <w:rFonts w:ascii="Calibri" w:hAnsi="Calibri"/>
          <w:color w:val="0D0D0D" w:themeColor="text1" w:themeTint="F2"/>
          <w:sz w:val="22"/>
          <w:szCs w:val="22"/>
        </w:rPr>
        <w:t>Bo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 xml:space="preserve">ard of </w:t>
      </w:r>
      <w:r w:rsidR="0009019B" w:rsidRPr="00D2678F">
        <w:rPr>
          <w:rFonts w:ascii="Calibri" w:hAnsi="Calibri"/>
          <w:color w:val="0D0D0D" w:themeColor="text1" w:themeTint="F2"/>
          <w:sz w:val="22"/>
          <w:szCs w:val="22"/>
        </w:rPr>
        <w:t>G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overnance</w:t>
      </w:r>
      <w:r w:rsidR="0009019B" w:rsidRPr="00D2678F">
        <w:rPr>
          <w:rFonts w:ascii="Calibri" w:hAnsi="Calibri"/>
          <w:color w:val="0D0D0D" w:themeColor="text1" w:themeTint="F2"/>
          <w:sz w:val="22"/>
          <w:szCs w:val="22"/>
        </w:rPr>
        <w:t>/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Directors/M</w:t>
      </w:r>
      <w:r w:rsidR="0009019B" w:rsidRPr="00D2678F">
        <w:rPr>
          <w:rFonts w:ascii="Calibri" w:hAnsi="Calibri"/>
          <w:color w:val="0D0D0D" w:themeColor="text1" w:themeTint="F2"/>
          <w:sz w:val="22"/>
          <w:szCs w:val="22"/>
        </w:rPr>
        <w:t>embers/Trustees</w:t>
      </w:r>
      <w:r w:rsidR="0009019B"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are not involved </w:t>
      </w:r>
      <w:r w:rsidR="004E30E9">
        <w:rPr>
          <w:rFonts w:ascii="Calibri" w:hAnsi="Calibri"/>
          <w:color w:val="0D0D0D" w:themeColor="text1" w:themeTint="F2"/>
          <w:sz w:val="22"/>
          <w:szCs w:val="22"/>
        </w:rPr>
        <w:t xml:space="preserve">or convicted for fraud/criminal/terrorist 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>activities</w:t>
      </w:r>
      <w:r w:rsidR="004E30E9">
        <w:rPr>
          <w:rFonts w:ascii="Calibri" w:hAnsi="Calibri"/>
          <w:color w:val="0D0D0D" w:themeColor="text1" w:themeTint="F2"/>
          <w:sz w:val="22"/>
          <w:szCs w:val="22"/>
        </w:rPr>
        <w:t>/defaulters of any bank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. </w:t>
      </w:r>
    </w:p>
    <w:p w:rsidR="00F21277" w:rsidRPr="00D2678F" w:rsidRDefault="00F21277" w:rsidP="00F21277">
      <w:pPr>
        <w:pStyle w:val="Default"/>
        <w:numPr>
          <w:ilvl w:val="0"/>
          <w:numId w:val="3"/>
        </w:numPr>
        <w:spacing w:after="120"/>
        <w:contextualSpacing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Our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will not challenge the decision of selection or rejection decision by 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ACR</w:t>
      </w:r>
      <w:r w:rsidR="004309D6"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and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understands that 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ACR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has </w:t>
      </w:r>
      <w:r w:rsidR="004E30E9">
        <w:rPr>
          <w:rFonts w:ascii="Calibri" w:hAnsi="Calibri"/>
          <w:color w:val="0D0D0D" w:themeColor="text1" w:themeTint="F2"/>
          <w:sz w:val="22"/>
          <w:szCs w:val="22"/>
        </w:rPr>
        <w:t>right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to accept or reject any or all applications /submission without consulting the applicants.</w:t>
      </w:r>
    </w:p>
    <w:p w:rsidR="00F21277" w:rsidRPr="00D2678F" w:rsidRDefault="0009019B" w:rsidP="00F21277">
      <w:pPr>
        <w:pStyle w:val="Default"/>
        <w:numPr>
          <w:ilvl w:val="0"/>
          <w:numId w:val="3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>
        <w:rPr>
          <w:rFonts w:ascii="Calibri" w:hAnsi="Calibri"/>
          <w:color w:val="0D0D0D" w:themeColor="text1" w:themeTint="F2"/>
          <w:sz w:val="22"/>
          <w:szCs w:val="22"/>
        </w:rPr>
        <w:t xml:space="preserve">Afghan Children Read </w:t>
      </w:r>
      <w:r w:rsidR="00F21277" w:rsidRPr="00D2678F">
        <w:rPr>
          <w:rFonts w:ascii="Calibri" w:hAnsi="Calibri"/>
          <w:color w:val="0D0D0D" w:themeColor="text1" w:themeTint="F2"/>
          <w:sz w:val="22"/>
          <w:szCs w:val="22"/>
        </w:rPr>
        <w:t>reserves the right to amend the scope, title, geographical area and value of any or all grants at any time before or after signing the grant agreement.</w:t>
      </w:r>
    </w:p>
    <w:p w:rsidR="00F21277" w:rsidRPr="00D2678F" w:rsidRDefault="00F21277" w:rsidP="00F21277">
      <w:pPr>
        <w:pStyle w:val="Default"/>
        <w:spacing w:after="120"/>
        <w:ind w:left="900" w:hanging="90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Signed: </w:t>
      </w: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Name: </w:t>
      </w: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Designation: </w:t>
      </w:r>
    </w:p>
    <w:p w:rsidR="00F21277" w:rsidRPr="00D2678F" w:rsidRDefault="00F21277" w:rsidP="00F21277">
      <w:pPr>
        <w:tabs>
          <w:tab w:val="left" w:pos="630"/>
        </w:tabs>
        <w:spacing w:after="120" w:line="240" w:lineRule="auto"/>
        <w:ind w:left="450"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Date:</w:t>
      </w:r>
    </w:p>
    <w:p w:rsidR="00F21277" w:rsidRPr="00D2678F" w:rsidRDefault="00F21277" w:rsidP="00F21277">
      <w:pPr>
        <w:tabs>
          <w:tab w:val="left" w:pos="630"/>
        </w:tabs>
        <w:spacing w:after="120" w:line="240" w:lineRule="auto"/>
        <w:ind w:left="450"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Official Seal/stamp of the organisati</w:t>
      </w:r>
      <w:r>
        <w:rPr>
          <w:color w:val="0D0D0D" w:themeColor="text1" w:themeTint="F2"/>
        </w:rPr>
        <w:t>on.</w:t>
      </w:r>
    </w:p>
    <w:p w:rsidR="009A51A3" w:rsidRDefault="00F21277" w:rsidP="00AC161D">
      <w:pPr>
        <w:pBdr>
          <w:bottom w:val="single" w:sz="12" w:space="1" w:color="auto"/>
        </w:pBdr>
        <w:spacing w:after="120" w:line="240" w:lineRule="auto"/>
        <w:contextualSpacing/>
        <w:rPr>
          <w:rFonts w:eastAsia="Times New Roman"/>
          <w:color w:val="0D0D0D" w:themeColor="text1" w:themeTint="F2"/>
        </w:rPr>
      </w:pPr>
      <w:r w:rsidRPr="00D2678F">
        <w:rPr>
          <w:rFonts w:eastAsia="Times New Roman"/>
          <w:color w:val="0D0D0D" w:themeColor="text1" w:themeTint="F2"/>
        </w:rPr>
        <w:br w:type="page"/>
      </w:r>
    </w:p>
    <w:p w:rsidR="009A51A3" w:rsidRDefault="009A51A3" w:rsidP="00AC161D">
      <w:pPr>
        <w:pBdr>
          <w:bottom w:val="single" w:sz="12" w:space="1" w:color="auto"/>
        </w:pBdr>
        <w:spacing w:after="120" w:line="240" w:lineRule="auto"/>
        <w:contextualSpacing/>
        <w:rPr>
          <w:rFonts w:eastAsia="Times New Roman"/>
          <w:color w:val="0D0D0D" w:themeColor="text1" w:themeTint="F2"/>
        </w:rPr>
      </w:pPr>
    </w:p>
    <w:p w:rsidR="009A51A3" w:rsidRDefault="009A51A3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</w:p>
    <w:p w:rsidR="009A51A3" w:rsidRDefault="009A51A3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</w:p>
    <w:p w:rsidR="009A51A3" w:rsidRDefault="009A51A3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</w:p>
    <w:p w:rsidR="00F21277" w:rsidRDefault="00F21277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  <w:r w:rsidRPr="00D2678F">
        <w:rPr>
          <w:b/>
          <w:color w:val="0D0D0D" w:themeColor="text1" w:themeTint="F2"/>
        </w:rPr>
        <w:t>(On official Letter head)</w:t>
      </w:r>
    </w:p>
    <w:p w:rsidR="009A51A3" w:rsidRPr="00D2678F" w:rsidRDefault="009A51A3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</w:p>
    <w:p w:rsidR="00F21277" w:rsidRPr="00D2678F" w:rsidRDefault="00F21277" w:rsidP="00F21277">
      <w:pPr>
        <w:pBdr>
          <w:bottom w:val="single" w:sz="12" w:space="1" w:color="auto"/>
        </w:pBdr>
        <w:spacing w:after="120" w:line="240" w:lineRule="auto"/>
        <w:contextualSpacing/>
        <w:rPr>
          <w:b/>
          <w:color w:val="0D0D0D" w:themeColor="text1" w:themeTint="F2"/>
        </w:rPr>
      </w:pPr>
      <w:r w:rsidRPr="00D2678F">
        <w:rPr>
          <w:b/>
          <w:color w:val="0D0D0D" w:themeColor="text1" w:themeTint="F2"/>
        </w:rPr>
        <w:t xml:space="preserve">Declaration Letter </w:t>
      </w:r>
      <w:r w:rsidRPr="00D2678F">
        <w:rPr>
          <w:b/>
          <w:i/>
          <w:iCs/>
          <w:color w:val="0D0D0D" w:themeColor="text1" w:themeTint="F2"/>
        </w:rPr>
        <w:t>(For International Organisation)</w:t>
      </w:r>
      <w:r w:rsidRPr="00D2678F">
        <w:rPr>
          <w:b/>
          <w:color w:val="0D0D0D" w:themeColor="text1" w:themeTint="F2"/>
        </w:rPr>
        <w:t xml:space="preserve"> </w:t>
      </w:r>
    </w:p>
    <w:p w:rsidR="00F21277" w:rsidRPr="00D2678F" w:rsidRDefault="00F21277" w:rsidP="00F21277">
      <w:pPr>
        <w:spacing w:after="120" w:line="240" w:lineRule="auto"/>
        <w:contextualSpacing/>
        <w:rPr>
          <w:b/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Date: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09019B" w:rsidRPr="00D2678F" w:rsidRDefault="0009019B" w:rsidP="0009019B">
      <w:pPr>
        <w:spacing w:after="120" w:line="24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The Chief of Party</w:t>
      </w:r>
    </w:p>
    <w:p w:rsidR="0009019B" w:rsidRPr="00D2678F" w:rsidRDefault="0009019B" w:rsidP="0009019B">
      <w:pPr>
        <w:spacing w:after="120" w:line="24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Afghan Children Read (ACR)</w:t>
      </w:r>
    </w:p>
    <w:p w:rsidR="0009019B" w:rsidRPr="00D2678F" w:rsidRDefault="0009019B" w:rsidP="0009019B">
      <w:pPr>
        <w:spacing w:after="120" w:line="24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Kabul, Afghanistan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b/>
          <w:bCs/>
          <w:color w:val="0D0D0D" w:themeColor="text1" w:themeTint="F2"/>
        </w:rPr>
      </w:pPr>
      <w:r w:rsidRPr="00D2678F">
        <w:rPr>
          <w:b/>
          <w:bCs/>
          <w:color w:val="0D0D0D" w:themeColor="text1" w:themeTint="F2"/>
        </w:rPr>
        <w:t xml:space="preserve">Subject: Declaration  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Dear Sir/Madam</w:t>
      </w:r>
    </w:p>
    <w:p w:rsidR="00F21277" w:rsidRPr="00D2678F" w:rsidRDefault="00F21277" w:rsidP="00F21277">
      <w:pPr>
        <w:spacing w:after="120" w:line="240" w:lineRule="auto"/>
        <w:contextualSpacing/>
        <w:jc w:val="both"/>
        <w:rPr>
          <w:color w:val="0D0D0D" w:themeColor="text1" w:themeTint="F2"/>
        </w:rPr>
      </w:pP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I being the -------------------- (designation) </w:t>
      </w:r>
      <w:r w:rsidR="009A51A3">
        <w:rPr>
          <w:rFonts w:ascii="Calibri" w:hAnsi="Calibri"/>
          <w:color w:val="0D0D0D" w:themeColor="text1" w:themeTint="F2"/>
          <w:sz w:val="22"/>
          <w:szCs w:val="22"/>
        </w:rPr>
        <w:t>am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an authorized official nominated by BOG/MD/CEO to act on behalf of the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to submit and officially correspond in r</w:t>
      </w:r>
      <w:r w:rsidR="00866B1A">
        <w:rPr>
          <w:rFonts w:ascii="Calibri" w:hAnsi="Calibri"/>
          <w:color w:val="0D0D0D" w:themeColor="text1" w:themeTint="F2"/>
          <w:sz w:val="22"/>
          <w:szCs w:val="22"/>
        </w:rPr>
        <w:t>espect to enclosed application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along with all supporting documents as per the terms and condition of the Request for Application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(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>s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)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issued on _______________(Date).</w:t>
      </w: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 further indemnify that:</w:t>
      </w:r>
    </w:p>
    <w:p w:rsidR="00F21277" w:rsidRPr="00D2678F" w:rsidRDefault="00F21277" w:rsidP="00F21277">
      <w:pPr>
        <w:pStyle w:val="Default"/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</w:p>
    <w:p w:rsidR="00F21277" w:rsidRPr="00D2678F" w:rsidRDefault="00F21277" w:rsidP="00F21277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="Calibri" w:hAnsi="Calibri"/>
          <w:i/>
          <w:iCs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Our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 legally registered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in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 xml:space="preserve"> Afghanistan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and has been operating </w:t>
      </w:r>
      <w:proofErr w:type="gramStart"/>
      <w:r w:rsidRPr="00D2678F">
        <w:rPr>
          <w:rFonts w:ascii="Calibri" w:hAnsi="Calibri"/>
          <w:color w:val="0D0D0D" w:themeColor="text1" w:themeTint="F2"/>
          <w:sz w:val="22"/>
          <w:szCs w:val="22"/>
        </w:rPr>
        <w:t>since</w:t>
      </w:r>
      <w:proofErr w:type="gramEnd"/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one year. </w:t>
      </w:r>
      <w:r w:rsidRPr="00D2678F">
        <w:rPr>
          <w:rFonts w:ascii="Calibri" w:hAnsi="Calibri"/>
          <w:i/>
          <w:iCs/>
          <w:color w:val="0D0D0D" w:themeColor="text1" w:themeTint="F2"/>
          <w:sz w:val="22"/>
          <w:szCs w:val="22"/>
        </w:rPr>
        <w:t>(Copy of registration/incorporation certificate Attached).</w:t>
      </w:r>
    </w:p>
    <w:p w:rsidR="00F21277" w:rsidRPr="00D2678F" w:rsidRDefault="00F21277" w:rsidP="00F21277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The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 not in receipt of funding from other sources for the same activi</w:t>
      </w:r>
      <w:r w:rsidR="00866B1A">
        <w:rPr>
          <w:rFonts w:ascii="Calibri" w:hAnsi="Calibri"/>
          <w:color w:val="0D0D0D" w:themeColor="text1" w:themeTint="F2"/>
          <w:sz w:val="22"/>
          <w:szCs w:val="22"/>
        </w:rPr>
        <w:t>ty proposed in the application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submitted.</w:t>
      </w:r>
    </w:p>
    <w:p w:rsidR="00F21277" w:rsidRPr="00D2678F" w:rsidRDefault="00F21277" w:rsidP="00F21277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Our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is financially viable and is not bankr</w:t>
      </w:r>
      <w:r w:rsidR="00866B1A">
        <w:rPr>
          <w:rFonts w:ascii="Calibri" w:hAnsi="Calibri"/>
          <w:color w:val="0D0D0D" w:themeColor="text1" w:themeTint="F2"/>
          <w:sz w:val="22"/>
          <w:szCs w:val="22"/>
        </w:rPr>
        <w:t>upt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. </w:t>
      </w:r>
    </w:p>
    <w:p w:rsidR="002C21DC" w:rsidRPr="00D2678F" w:rsidRDefault="002C21DC" w:rsidP="002C21DC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>Senior Management and Bo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 xml:space="preserve">ard of 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>G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overnance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>/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Directors/M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embers/Trustees are not involved </w:t>
      </w:r>
      <w:r>
        <w:rPr>
          <w:rFonts w:ascii="Calibri" w:hAnsi="Calibri"/>
          <w:color w:val="0D0D0D" w:themeColor="text1" w:themeTint="F2"/>
          <w:sz w:val="22"/>
          <w:szCs w:val="22"/>
        </w:rPr>
        <w:t xml:space="preserve">or convicted for fraud/criminal/terrorist 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>activities</w:t>
      </w:r>
      <w:r>
        <w:rPr>
          <w:rFonts w:ascii="Calibri" w:hAnsi="Calibri"/>
          <w:color w:val="0D0D0D" w:themeColor="text1" w:themeTint="F2"/>
          <w:sz w:val="22"/>
          <w:szCs w:val="22"/>
        </w:rPr>
        <w:t>/defaulters of any bank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. </w:t>
      </w:r>
    </w:p>
    <w:p w:rsidR="00F21277" w:rsidRPr="00D2678F" w:rsidRDefault="00F21277" w:rsidP="00F21277">
      <w:pPr>
        <w:pStyle w:val="Default"/>
        <w:numPr>
          <w:ilvl w:val="0"/>
          <w:numId w:val="1"/>
        </w:numPr>
        <w:spacing w:after="120"/>
        <w:contextualSpacing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Our </w:t>
      </w:r>
      <w:r w:rsidRPr="00D2678F">
        <w:rPr>
          <w:rFonts w:ascii="Calibri" w:hAnsi="Calibri"/>
          <w:color w:val="0D0D0D" w:themeColor="text1" w:themeTint="F2"/>
          <w:sz w:val="22"/>
          <w:szCs w:val="22"/>
          <w:lang w:val="en-GB"/>
        </w:rPr>
        <w:t>organisation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will not challenge the decision of selectio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 xml:space="preserve">n or rejection decision by ACR 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and understands that </w:t>
      </w:r>
      <w:r w:rsidR="0009019B">
        <w:rPr>
          <w:rFonts w:ascii="Calibri" w:hAnsi="Calibri"/>
          <w:color w:val="0D0D0D" w:themeColor="text1" w:themeTint="F2"/>
          <w:sz w:val="22"/>
          <w:szCs w:val="22"/>
        </w:rPr>
        <w:t>ACR</w:t>
      </w: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has full authority to accept or reject any or all applications /submission without consulting the applicants.</w:t>
      </w:r>
    </w:p>
    <w:p w:rsidR="00F21277" w:rsidRPr="00D2678F" w:rsidRDefault="0009019B" w:rsidP="00F21277">
      <w:pPr>
        <w:pStyle w:val="Default"/>
        <w:numPr>
          <w:ilvl w:val="0"/>
          <w:numId w:val="1"/>
        </w:numPr>
        <w:spacing w:after="12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>
        <w:rPr>
          <w:rFonts w:ascii="Calibri" w:hAnsi="Calibri"/>
          <w:color w:val="0D0D0D" w:themeColor="text1" w:themeTint="F2"/>
          <w:sz w:val="22"/>
          <w:szCs w:val="22"/>
        </w:rPr>
        <w:t>Afghan Children Read</w:t>
      </w:r>
      <w:r w:rsidR="00F21277"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 reserves the right to amend the scope, title, geographical area and value of any or all grants at any time before or after signing the grant agreement.</w:t>
      </w:r>
    </w:p>
    <w:p w:rsidR="00F21277" w:rsidRPr="00D2678F" w:rsidRDefault="00F21277" w:rsidP="00F21277">
      <w:pPr>
        <w:pStyle w:val="Default"/>
        <w:spacing w:after="120"/>
        <w:ind w:left="900" w:hanging="900"/>
        <w:contextualSpacing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Signed: </w:t>
      </w: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Name: </w:t>
      </w:r>
    </w:p>
    <w:p w:rsidR="00F21277" w:rsidRPr="00D2678F" w:rsidRDefault="00F21277" w:rsidP="00F21277">
      <w:pPr>
        <w:pStyle w:val="Default"/>
        <w:spacing w:after="120"/>
        <w:ind w:left="450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D2678F">
        <w:rPr>
          <w:rFonts w:ascii="Calibri" w:hAnsi="Calibri"/>
          <w:color w:val="0D0D0D" w:themeColor="text1" w:themeTint="F2"/>
          <w:sz w:val="22"/>
          <w:szCs w:val="22"/>
        </w:rPr>
        <w:t xml:space="preserve">Designation: </w:t>
      </w:r>
    </w:p>
    <w:p w:rsidR="00F21277" w:rsidRPr="00D2678F" w:rsidRDefault="00F21277" w:rsidP="00F21277">
      <w:pPr>
        <w:tabs>
          <w:tab w:val="left" w:pos="630"/>
        </w:tabs>
        <w:spacing w:after="120" w:line="240" w:lineRule="auto"/>
        <w:ind w:left="450"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>Date:</w:t>
      </w:r>
    </w:p>
    <w:p w:rsidR="00F21277" w:rsidRPr="00D2678F" w:rsidRDefault="00F21277" w:rsidP="00F21277">
      <w:pPr>
        <w:tabs>
          <w:tab w:val="left" w:pos="630"/>
        </w:tabs>
        <w:spacing w:after="120" w:line="240" w:lineRule="auto"/>
        <w:ind w:left="450"/>
        <w:jc w:val="both"/>
        <w:rPr>
          <w:color w:val="0D0D0D" w:themeColor="text1" w:themeTint="F2"/>
        </w:rPr>
      </w:pPr>
      <w:r w:rsidRPr="00D2678F">
        <w:rPr>
          <w:color w:val="0D0D0D" w:themeColor="text1" w:themeTint="F2"/>
        </w:rPr>
        <w:t xml:space="preserve">Official Seal/stamp of the organisation </w:t>
      </w:r>
    </w:p>
    <w:p w:rsidR="00F21277" w:rsidRPr="00D2678F" w:rsidRDefault="00F21277" w:rsidP="00F21277">
      <w:pPr>
        <w:rPr>
          <w:color w:val="0D0D0D" w:themeColor="text1" w:themeTint="F2"/>
        </w:rPr>
      </w:pPr>
    </w:p>
    <w:sectPr w:rsidR="00F21277" w:rsidRPr="00D2678F" w:rsidSect="00F212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2C6F"/>
    <w:multiLevelType w:val="hybridMultilevel"/>
    <w:tmpl w:val="DF4643A6"/>
    <w:lvl w:ilvl="0" w:tplc="832CB91C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229E3"/>
    <w:multiLevelType w:val="hybridMultilevel"/>
    <w:tmpl w:val="B72CBADC"/>
    <w:lvl w:ilvl="0" w:tplc="404AB7C2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90F24"/>
    <w:multiLevelType w:val="hybridMultilevel"/>
    <w:tmpl w:val="76700270"/>
    <w:lvl w:ilvl="0" w:tplc="DDCC9DE4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C2"/>
    <w:rsid w:val="0009019B"/>
    <w:rsid w:val="0019275A"/>
    <w:rsid w:val="002C21DC"/>
    <w:rsid w:val="00384906"/>
    <w:rsid w:val="00387D8E"/>
    <w:rsid w:val="004309D6"/>
    <w:rsid w:val="004E30E9"/>
    <w:rsid w:val="00546781"/>
    <w:rsid w:val="007C595B"/>
    <w:rsid w:val="00866B1A"/>
    <w:rsid w:val="009A51A3"/>
    <w:rsid w:val="00AC161D"/>
    <w:rsid w:val="00C95FC2"/>
    <w:rsid w:val="00F21277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7BEF"/>
  <w15:docId w15:val="{7D025CFE-6D99-43B8-8FC3-A5216F8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Pasha</dc:creator>
  <cp:keywords/>
  <dc:description/>
  <cp:lastModifiedBy>Tahir Jamal</cp:lastModifiedBy>
  <cp:revision>5</cp:revision>
  <dcterms:created xsi:type="dcterms:W3CDTF">2016-10-05T11:04:00Z</dcterms:created>
  <dcterms:modified xsi:type="dcterms:W3CDTF">2017-02-05T16:11:00Z</dcterms:modified>
</cp:coreProperties>
</file>