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84766" w14:textId="6CBE733A" w:rsidR="005D2456" w:rsidRPr="006F5C17" w:rsidRDefault="005D2456" w:rsidP="00F372E9">
      <w:pPr>
        <w:spacing w:before="40"/>
        <w:rPr>
          <w:rFonts w:cs="Arial"/>
          <w:b/>
        </w:rPr>
      </w:pPr>
      <w:bookmarkStart w:id="0" w:name="_GoBack"/>
      <w:bookmarkEnd w:id="0"/>
      <w:r w:rsidRPr="006F5C17">
        <w:rPr>
          <w:rFonts w:cs="Arial"/>
          <w:b/>
        </w:rPr>
        <w:t xml:space="preserve">         </w:t>
      </w:r>
    </w:p>
    <w:p w14:paraId="0747DA1E" w14:textId="6A6F4454" w:rsidR="005D2456" w:rsidRPr="006F5C17" w:rsidRDefault="005D2456" w:rsidP="005D2456">
      <w:pPr>
        <w:jc w:val="center"/>
        <w:rPr>
          <w:rFonts w:cs="Arial"/>
          <w:sz w:val="12"/>
        </w:rPr>
      </w:pPr>
    </w:p>
    <w:p w14:paraId="6A875E01" w14:textId="3E514748" w:rsidR="005D2456" w:rsidRPr="006F5C17" w:rsidRDefault="005D2456" w:rsidP="005D2456">
      <w:pPr>
        <w:jc w:val="both"/>
        <w:rPr>
          <w:rFonts w:cs="Arial"/>
          <w:sz w:val="2"/>
          <w:szCs w:val="16"/>
        </w:rPr>
      </w:pPr>
    </w:p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2792"/>
        <w:gridCol w:w="2092"/>
        <w:gridCol w:w="1090"/>
      </w:tblGrid>
      <w:tr w:rsidR="005D2456" w:rsidRPr="006F5C17" w14:paraId="25F87325" w14:textId="77777777" w:rsidTr="00FE3CFC">
        <w:trPr>
          <w:trHeight w:val="645"/>
          <w:jc w:val="center"/>
        </w:trPr>
        <w:tc>
          <w:tcPr>
            <w:tcW w:w="2272" w:type="dxa"/>
            <w:tcBorders>
              <w:top w:val="single" w:sz="12" w:space="0" w:color="404040"/>
              <w:left w:val="single" w:sz="12" w:space="0" w:color="404040"/>
              <w:bottom w:val="nil"/>
              <w:right w:val="nil"/>
            </w:tcBorders>
            <w:vAlign w:val="bottom"/>
          </w:tcPr>
          <w:p w14:paraId="662E338A" w14:textId="1EA28A8F" w:rsidR="005D2456" w:rsidRPr="006F5C17" w:rsidRDefault="004A6C99" w:rsidP="00FE3CFC">
            <w:pPr>
              <w:jc w:val="right"/>
              <w:rPr>
                <w:rFonts w:cs="Arial"/>
                <w:sz w:val="20"/>
                <w:szCs w:val="20"/>
              </w:rPr>
            </w:pPr>
            <w:r w:rsidRPr="002C19B9">
              <w:rPr>
                <w:rFonts w:asciiTheme="minorHAnsi" w:hAnsiTheme="minorHAnsi"/>
                <w:noProof/>
                <w:szCs w:val="22"/>
                <w:rtl/>
              </w:rPr>
              <w:drawing>
                <wp:anchor distT="0" distB="0" distL="114300" distR="114300" simplePos="0" relativeHeight="251660288" behindDoc="0" locked="0" layoutInCell="1" allowOverlap="1" wp14:anchorId="5DE9B4A3" wp14:editId="53C4CD98">
                  <wp:simplePos x="0" y="0"/>
                  <wp:positionH relativeFrom="margin">
                    <wp:posOffset>307340</wp:posOffset>
                  </wp:positionH>
                  <wp:positionV relativeFrom="paragraph">
                    <wp:posOffset>-35560</wp:posOffset>
                  </wp:positionV>
                  <wp:extent cx="687070" cy="65468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4" w:type="dxa"/>
            <w:gridSpan w:val="2"/>
            <w:tcBorders>
              <w:top w:val="single" w:sz="12" w:space="0" w:color="404040"/>
              <w:left w:val="nil"/>
              <w:bottom w:val="nil"/>
              <w:right w:val="nil"/>
            </w:tcBorders>
            <w:vAlign w:val="center"/>
          </w:tcPr>
          <w:p w14:paraId="157C138C" w14:textId="5F7F08A1" w:rsidR="005D2456" w:rsidRPr="00492F2F" w:rsidRDefault="00FE0AA4" w:rsidP="00E0733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Islamic </w:t>
            </w:r>
            <w:r w:rsidR="005D2456" w:rsidRPr="00492F2F">
              <w:rPr>
                <w:rFonts w:cs="Arial"/>
                <w:szCs w:val="18"/>
              </w:rPr>
              <w:t xml:space="preserve">Republic of </w:t>
            </w:r>
            <w:r>
              <w:rPr>
                <w:rFonts w:cs="Arial"/>
                <w:szCs w:val="18"/>
              </w:rPr>
              <w:t>Afghanistan</w:t>
            </w:r>
          </w:p>
          <w:p w14:paraId="5406903D" w14:textId="4104149F" w:rsidR="005D2456" w:rsidRPr="009579AB" w:rsidRDefault="00FE0AA4" w:rsidP="00E0733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Ministry of </w:t>
            </w:r>
            <w:r w:rsidR="00B115FB">
              <w:rPr>
                <w:rFonts w:cs="Arial"/>
                <w:szCs w:val="18"/>
              </w:rPr>
              <w:t xml:space="preserve">Public Health </w:t>
            </w:r>
            <w:r>
              <w:rPr>
                <w:rFonts w:cs="Arial"/>
                <w:szCs w:val="18"/>
              </w:rPr>
              <w:t>(</w:t>
            </w:r>
            <w:r w:rsidR="00B115FB">
              <w:rPr>
                <w:rFonts w:cs="Arial"/>
                <w:szCs w:val="18"/>
              </w:rPr>
              <w:t>MOPH</w:t>
            </w:r>
            <w:r>
              <w:rPr>
                <w:rFonts w:cs="Arial"/>
                <w:szCs w:val="18"/>
              </w:rPr>
              <w:t>)</w:t>
            </w:r>
          </w:p>
          <w:p w14:paraId="17CA4C98" w14:textId="0BE52A3F" w:rsidR="00834832" w:rsidRDefault="00B115FB" w:rsidP="00E07339">
            <w:pPr>
              <w:jc w:val="center"/>
              <w:rPr>
                <w:rFonts w:cs="Arial"/>
                <w:szCs w:val="18"/>
              </w:rPr>
            </w:pPr>
            <w:r w:rsidRPr="00B115FB">
              <w:rPr>
                <w:rFonts w:cs="Arial"/>
                <w:szCs w:val="18"/>
              </w:rPr>
              <w:t>Wazir Mohammad Akbar Khan Avenue</w:t>
            </w:r>
          </w:p>
          <w:p w14:paraId="213BC5C3" w14:textId="5B02DC4D" w:rsidR="005D2456" w:rsidRDefault="00067B24" w:rsidP="00E0733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Kabul, Afghanistan</w:t>
            </w:r>
          </w:p>
          <w:p w14:paraId="5C96087E" w14:textId="2A8D4384" w:rsidR="00F832AC" w:rsidRPr="00E33A3F" w:rsidRDefault="006176C9" w:rsidP="003F478E">
            <w:pPr>
              <w:jc w:val="center"/>
              <w:rPr>
                <w:rFonts w:cs="Arial"/>
                <w:szCs w:val="18"/>
              </w:rPr>
            </w:pPr>
            <w:hyperlink r:id="rId8" w:history="1">
              <w:r w:rsidR="003F478E">
                <w:rPr>
                  <w:rStyle w:val="Hyperlink"/>
                </w:rPr>
                <w:t>https://moph.gov.af/</w:t>
              </w:r>
            </w:hyperlink>
          </w:p>
        </w:tc>
        <w:tc>
          <w:tcPr>
            <w:tcW w:w="1090" w:type="dxa"/>
            <w:tcBorders>
              <w:top w:val="single" w:sz="12" w:space="0" w:color="404040"/>
              <w:left w:val="nil"/>
              <w:bottom w:val="nil"/>
              <w:right w:val="single" w:sz="12" w:space="0" w:color="404040"/>
            </w:tcBorders>
            <w:vAlign w:val="center"/>
          </w:tcPr>
          <w:p w14:paraId="02D09ED2" w14:textId="0354DDE8" w:rsidR="005D2456" w:rsidRPr="006F5C17" w:rsidRDefault="005D2456" w:rsidP="00FE3CFC">
            <w:pPr>
              <w:rPr>
                <w:rFonts w:cs="Arial"/>
                <w:sz w:val="30"/>
              </w:rPr>
            </w:pPr>
          </w:p>
          <w:p w14:paraId="186997FD" w14:textId="6353F845" w:rsidR="005D2456" w:rsidRPr="006F5C17" w:rsidRDefault="005D2456" w:rsidP="00FE3CFC">
            <w:pPr>
              <w:jc w:val="center"/>
              <w:rPr>
                <w:rFonts w:cs="Arial"/>
                <w:sz w:val="30"/>
              </w:rPr>
            </w:pPr>
          </w:p>
        </w:tc>
      </w:tr>
      <w:tr w:rsidR="005D2456" w:rsidRPr="006F5C17" w14:paraId="4307B6F1" w14:textId="77777777" w:rsidTr="00FE3CFC">
        <w:trPr>
          <w:trHeight w:val="70"/>
          <w:jc w:val="center"/>
        </w:trPr>
        <w:tc>
          <w:tcPr>
            <w:tcW w:w="5064" w:type="dxa"/>
            <w:gridSpan w:val="2"/>
            <w:tcBorders>
              <w:top w:val="nil"/>
              <w:left w:val="single" w:sz="12" w:space="0" w:color="404040"/>
              <w:bottom w:val="nil"/>
              <w:right w:val="nil"/>
            </w:tcBorders>
            <w:vAlign w:val="center"/>
          </w:tcPr>
          <w:p w14:paraId="33DAAD8E" w14:textId="0863D641" w:rsidR="005D2456" w:rsidRPr="00067B24" w:rsidRDefault="00DF686B" w:rsidP="00834832">
            <w:pPr>
              <w:spacing w:before="240" w:after="24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color w:val="000000"/>
                <w:kern w:val="24"/>
                <w:sz w:val="19"/>
                <w:szCs w:val="19"/>
              </w:rPr>
              <w:t xml:space="preserve">Ref </w:t>
            </w:r>
            <w:r w:rsidR="005D2456" w:rsidRPr="00834832">
              <w:rPr>
                <w:rFonts w:cs="Arial"/>
                <w:color w:val="000000"/>
                <w:kern w:val="24"/>
                <w:sz w:val="19"/>
                <w:szCs w:val="19"/>
              </w:rPr>
              <w:t>No</w:t>
            </w:r>
            <w:r>
              <w:rPr>
                <w:rFonts w:cs="Arial"/>
                <w:color w:val="000000"/>
                <w:kern w:val="24"/>
                <w:sz w:val="19"/>
                <w:szCs w:val="19"/>
              </w:rPr>
              <w:t>:</w:t>
            </w:r>
            <w:r w:rsidR="005D2456" w:rsidRPr="00834832">
              <w:rPr>
                <w:rFonts w:cs="Arial"/>
                <w:color w:val="000000"/>
                <w:kern w:val="24"/>
                <w:sz w:val="19"/>
                <w:szCs w:val="19"/>
              </w:rPr>
              <w:t xml:space="preserve"> </w:t>
            </w:r>
            <w:r w:rsidR="00B115FB">
              <w:rPr>
                <w:rFonts w:cs="Arial"/>
                <w:sz w:val="19"/>
                <w:szCs w:val="19"/>
              </w:rPr>
              <w:t>MOPH/</w:t>
            </w:r>
            <w:r w:rsidR="00834832" w:rsidRPr="00834832">
              <w:rPr>
                <w:rFonts w:cs="Arial"/>
                <w:sz w:val="19"/>
                <w:szCs w:val="19"/>
              </w:rPr>
              <w:t>PPP</w:t>
            </w:r>
            <w:r w:rsidR="00B115FB">
              <w:rPr>
                <w:rFonts w:cs="Arial"/>
                <w:sz w:val="19"/>
                <w:szCs w:val="19"/>
              </w:rPr>
              <w:t>/BOT/OT/</w:t>
            </w:r>
            <w:r w:rsidR="00283B67">
              <w:rPr>
                <w:rFonts w:cs="Arial"/>
                <w:sz w:val="19"/>
                <w:szCs w:val="19"/>
              </w:rPr>
              <w:t>1398/</w:t>
            </w:r>
            <w:r w:rsidR="00824ED8">
              <w:rPr>
                <w:rFonts w:cs="Arial"/>
                <w:sz w:val="19"/>
                <w:szCs w:val="19"/>
              </w:rPr>
              <w:t>008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single" w:sz="12" w:space="0" w:color="404040"/>
            </w:tcBorders>
            <w:vAlign w:val="center"/>
          </w:tcPr>
          <w:p w14:paraId="6740FBC6" w14:textId="69C81A4D" w:rsidR="005D2456" w:rsidRPr="006F5C17" w:rsidRDefault="00FE04CE" w:rsidP="00FE04CE">
            <w:pPr>
              <w:spacing w:before="240" w:after="240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Date:</w:t>
            </w:r>
            <w:r w:rsidR="005D2456" w:rsidRPr="006F5C17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 xml:space="preserve">20 </w:t>
            </w:r>
            <w:r w:rsidR="009C5A81">
              <w:rPr>
                <w:rFonts w:cs="Arial"/>
                <w:sz w:val="19"/>
                <w:szCs w:val="19"/>
              </w:rPr>
              <w:t>August</w:t>
            </w:r>
            <w:r w:rsidR="005D2456">
              <w:rPr>
                <w:rFonts w:cs="Arial"/>
                <w:sz w:val="19"/>
                <w:szCs w:val="19"/>
              </w:rPr>
              <w:t xml:space="preserve">, </w:t>
            </w:r>
            <w:r w:rsidR="005D2456" w:rsidRPr="006F5C17">
              <w:rPr>
                <w:rFonts w:cs="Arial"/>
                <w:sz w:val="19"/>
                <w:szCs w:val="19"/>
              </w:rPr>
              <w:t>201</w:t>
            </w:r>
            <w:r w:rsidR="00E07339">
              <w:rPr>
                <w:rFonts w:cs="Arial"/>
                <w:sz w:val="19"/>
                <w:szCs w:val="19"/>
              </w:rPr>
              <w:t>9</w:t>
            </w:r>
          </w:p>
        </w:tc>
      </w:tr>
      <w:tr w:rsidR="005D2456" w:rsidRPr="006F5C17" w14:paraId="2AA16356" w14:textId="77777777" w:rsidTr="00FE3CFC">
        <w:trPr>
          <w:trHeight w:val="458"/>
          <w:jc w:val="center"/>
        </w:trPr>
        <w:tc>
          <w:tcPr>
            <w:tcW w:w="8246" w:type="dxa"/>
            <w:gridSpan w:val="4"/>
            <w:tcBorders>
              <w:top w:val="nil"/>
              <w:left w:val="single" w:sz="12" w:space="0" w:color="404040"/>
              <w:bottom w:val="nil"/>
              <w:right w:val="single" w:sz="12" w:space="0" w:color="404040"/>
            </w:tcBorders>
            <w:vAlign w:val="center"/>
          </w:tcPr>
          <w:p w14:paraId="1A02177E" w14:textId="2C61B0E3" w:rsidR="005D2456" w:rsidRDefault="005D2456" w:rsidP="00FE3CFC">
            <w:pPr>
              <w:jc w:val="center"/>
              <w:rPr>
                <w:rFonts w:cs="Arial"/>
                <w:b/>
                <w:sz w:val="12"/>
                <w:u w:val="single"/>
              </w:rPr>
            </w:pPr>
          </w:p>
          <w:p w14:paraId="3ACBBE75" w14:textId="2E0E46CC" w:rsidR="00521F13" w:rsidRDefault="00521F13" w:rsidP="00FE3CFC">
            <w:pPr>
              <w:jc w:val="center"/>
              <w:rPr>
                <w:rFonts w:cs="Arial"/>
                <w:b/>
                <w:sz w:val="12"/>
                <w:u w:val="single"/>
              </w:rPr>
            </w:pPr>
          </w:p>
          <w:p w14:paraId="4E2EA247" w14:textId="615D5DF0" w:rsidR="00521F13" w:rsidRPr="006F5C17" w:rsidRDefault="00521F13" w:rsidP="00FE3CFC">
            <w:pPr>
              <w:jc w:val="center"/>
              <w:rPr>
                <w:rFonts w:cs="Arial"/>
                <w:b/>
                <w:sz w:val="12"/>
                <w:u w:val="single"/>
              </w:rPr>
            </w:pPr>
          </w:p>
          <w:p w14:paraId="5D4BEB61" w14:textId="0C55E778" w:rsidR="005D2456" w:rsidRDefault="005D2456" w:rsidP="00FE3CFC">
            <w:pPr>
              <w:jc w:val="center"/>
              <w:rPr>
                <w:rFonts w:cs="Arial"/>
                <w:b/>
                <w:sz w:val="22"/>
                <w:szCs w:val="20"/>
                <w:u w:val="single"/>
              </w:rPr>
            </w:pPr>
            <w:r w:rsidRPr="002C3159">
              <w:rPr>
                <w:rFonts w:cs="Arial"/>
                <w:b/>
                <w:sz w:val="22"/>
                <w:szCs w:val="20"/>
                <w:u w:val="single"/>
              </w:rPr>
              <w:t xml:space="preserve">Notice for </w:t>
            </w:r>
            <w:r w:rsidR="003637C0">
              <w:rPr>
                <w:rFonts w:cs="Arial"/>
                <w:b/>
                <w:sz w:val="22"/>
                <w:szCs w:val="20"/>
                <w:u w:val="single"/>
              </w:rPr>
              <w:t>Pre</w:t>
            </w:r>
            <w:r w:rsidR="00A33B82">
              <w:rPr>
                <w:rFonts w:cs="Arial"/>
                <w:b/>
                <w:sz w:val="22"/>
                <w:szCs w:val="20"/>
                <w:u w:val="single"/>
              </w:rPr>
              <w:t>q</w:t>
            </w:r>
            <w:r w:rsidR="00E07339">
              <w:rPr>
                <w:rFonts w:cs="Arial"/>
                <w:b/>
                <w:sz w:val="22"/>
                <w:szCs w:val="20"/>
                <w:u w:val="single"/>
              </w:rPr>
              <w:t>ualification</w:t>
            </w:r>
          </w:p>
          <w:p w14:paraId="4491C154" w14:textId="118F6F9B" w:rsidR="005D2456" w:rsidRPr="00F43181" w:rsidRDefault="005D2456" w:rsidP="00FE3CFC">
            <w:pPr>
              <w:jc w:val="center"/>
              <w:rPr>
                <w:rFonts w:cs="Arial"/>
                <w:b/>
                <w:szCs w:val="16"/>
              </w:rPr>
            </w:pPr>
          </w:p>
          <w:p w14:paraId="248DEFEC" w14:textId="08512AEF" w:rsidR="00B115FB" w:rsidRPr="00B115FB" w:rsidRDefault="00B115FB" w:rsidP="00B115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15FB">
              <w:rPr>
                <w:rFonts w:cs="Arial"/>
                <w:b/>
                <w:bCs/>
                <w:sz w:val="20"/>
                <w:szCs w:val="20"/>
              </w:rPr>
              <w:t xml:space="preserve">Development </w:t>
            </w:r>
            <w:r>
              <w:rPr>
                <w:rFonts w:cs="Arial"/>
                <w:b/>
                <w:bCs/>
                <w:sz w:val="20"/>
                <w:szCs w:val="20"/>
              </w:rPr>
              <w:t>of</w:t>
            </w:r>
            <w:r w:rsidRPr="00B115FB">
              <w:rPr>
                <w:rFonts w:cs="Arial"/>
                <w:b/>
                <w:bCs/>
                <w:sz w:val="20"/>
                <w:szCs w:val="20"/>
              </w:rPr>
              <w:t xml:space="preserve"> Diagnostic Imaging Centre </w:t>
            </w:r>
            <w:r>
              <w:rPr>
                <w:rFonts w:cs="Arial"/>
                <w:b/>
                <w:bCs/>
                <w:sz w:val="20"/>
                <w:szCs w:val="20"/>
              </w:rPr>
              <w:t>at</w:t>
            </w:r>
            <w:r w:rsidR="00C7741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7412">
              <w:rPr>
                <w:rFonts w:cs="Arial"/>
                <w:b/>
                <w:bCs/>
                <w:sz w:val="20"/>
                <w:szCs w:val="20"/>
              </w:rPr>
              <w:t>Ibni</w:t>
            </w:r>
            <w:proofErr w:type="spellEnd"/>
            <w:r w:rsidR="00C77412" w:rsidRPr="00B115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7412">
              <w:rPr>
                <w:rFonts w:cs="Arial"/>
                <w:b/>
                <w:bCs/>
                <w:sz w:val="20"/>
                <w:szCs w:val="20"/>
              </w:rPr>
              <w:t>Sina</w:t>
            </w:r>
            <w:proofErr w:type="spellEnd"/>
          </w:p>
          <w:p w14:paraId="2ABA8FAC" w14:textId="5EE50B12" w:rsidR="005D2456" w:rsidRDefault="00B115FB" w:rsidP="00B115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115FB">
              <w:rPr>
                <w:rFonts w:cs="Arial"/>
                <w:b/>
                <w:bCs/>
                <w:sz w:val="20"/>
                <w:szCs w:val="20"/>
              </w:rPr>
              <w:t>Hospital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C77412">
              <w:rPr>
                <w:rFonts w:cs="Arial"/>
                <w:b/>
                <w:bCs/>
                <w:sz w:val="20"/>
                <w:szCs w:val="20"/>
              </w:rPr>
              <w:t xml:space="preserve">Compound </w:t>
            </w:r>
            <w:r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B115FB">
              <w:rPr>
                <w:rFonts w:cs="Arial"/>
                <w:b/>
                <w:bCs/>
                <w:sz w:val="20"/>
                <w:szCs w:val="20"/>
              </w:rPr>
              <w:t>Kabul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) by PPP </w:t>
            </w:r>
            <w:r w:rsidR="00283B67">
              <w:rPr>
                <w:rFonts w:cs="Arial"/>
                <w:b/>
                <w:bCs/>
                <w:sz w:val="20"/>
                <w:szCs w:val="20"/>
              </w:rPr>
              <w:t xml:space="preserve">using </w:t>
            </w:r>
            <w:r>
              <w:rPr>
                <w:rFonts w:cs="Arial"/>
                <w:b/>
                <w:bCs/>
                <w:sz w:val="20"/>
                <w:szCs w:val="20"/>
              </w:rPr>
              <w:t>BOT Model</w:t>
            </w:r>
          </w:p>
          <w:p w14:paraId="522683F6" w14:textId="77777777" w:rsidR="00BF3677" w:rsidRPr="00476434" w:rsidRDefault="00BF3677" w:rsidP="005D2456">
            <w:pPr>
              <w:jc w:val="center"/>
              <w:rPr>
                <w:rFonts w:cs="Arial"/>
                <w:b/>
                <w:sz w:val="12"/>
                <w:szCs w:val="20"/>
              </w:rPr>
            </w:pPr>
          </w:p>
        </w:tc>
      </w:tr>
      <w:tr w:rsidR="005D2456" w:rsidRPr="006F5C17" w14:paraId="763AF01E" w14:textId="77777777" w:rsidTr="00FE3CFC">
        <w:trPr>
          <w:trHeight w:val="2213"/>
          <w:jc w:val="center"/>
        </w:trPr>
        <w:tc>
          <w:tcPr>
            <w:tcW w:w="8246" w:type="dxa"/>
            <w:gridSpan w:val="4"/>
            <w:tcBorders>
              <w:top w:val="nil"/>
              <w:left w:val="single" w:sz="12" w:space="0" w:color="404040"/>
              <w:bottom w:val="nil"/>
              <w:right w:val="single" w:sz="12" w:space="0" w:color="404040"/>
            </w:tcBorders>
            <w:vAlign w:val="center"/>
          </w:tcPr>
          <w:p w14:paraId="4D392235" w14:textId="77777777" w:rsidR="00281F5F" w:rsidRDefault="00281F5F" w:rsidP="00FE3CFC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</w:p>
          <w:p w14:paraId="27CBFBB0" w14:textId="75E42FB1" w:rsidR="005D2456" w:rsidRPr="00D95873" w:rsidRDefault="00E410CB" w:rsidP="001B10AD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 w:rsidRPr="00E410CB">
              <w:rPr>
                <w:rFonts w:cs="Arial"/>
                <w:color w:val="000000"/>
                <w:kern w:val="24"/>
                <w:szCs w:val="18"/>
              </w:rPr>
              <w:t xml:space="preserve">Ministry of </w:t>
            </w:r>
            <w:r w:rsidR="00283B67">
              <w:rPr>
                <w:rFonts w:cs="Arial"/>
                <w:color w:val="000000"/>
                <w:kern w:val="24"/>
                <w:szCs w:val="18"/>
              </w:rPr>
              <w:t xml:space="preserve">Public Health </w:t>
            </w:r>
            <w:r w:rsidRPr="00E410CB">
              <w:rPr>
                <w:rFonts w:cs="Arial"/>
                <w:color w:val="000000"/>
                <w:kern w:val="24"/>
                <w:szCs w:val="18"/>
              </w:rPr>
              <w:t>(</w:t>
            </w:r>
            <w:r w:rsidR="00283B67">
              <w:rPr>
                <w:rFonts w:cs="Arial"/>
                <w:color w:val="000000"/>
                <w:kern w:val="24"/>
                <w:szCs w:val="18"/>
              </w:rPr>
              <w:t>MOPH</w:t>
            </w:r>
            <w:r w:rsidRPr="00E410CB">
              <w:rPr>
                <w:rFonts w:cs="Arial"/>
                <w:color w:val="000000"/>
                <w:kern w:val="24"/>
                <w:szCs w:val="18"/>
              </w:rPr>
              <w:t>)</w:t>
            </w:r>
            <w:r w:rsidR="005D2456">
              <w:rPr>
                <w:rFonts w:cs="Arial"/>
                <w:color w:val="000000"/>
                <w:kern w:val="24"/>
                <w:szCs w:val="18"/>
              </w:rPr>
              <w:t xml:space="preserve">, </w:t>
            </w:r>
            <w:r w:rsidR="00067B24">
              <w:rPr>
                <w:rFonts w:cs="Arial"/>
                <w:color w:val="000000"/>
                <w:kern w:val="24"/>
                <w:szCs w:val="18"/>
              </w:rPr>
              <w:t>Islamic Republic of Afghanistan</w:t>
            </w:r>
            <w:r w:rsidR="005D2456">
              <w:rPr>
                <w:rFonts w:cs="Arial"/>
                <w:color w:val="000000"/>
                <w:kern w:val="24"/>
                <w:szCs w:val="18"/>
              </w:rPr>
              <w:t xml:space="preserve">, intends to </w:t>
            </w:r>
            <w:r w:rsidR="00283B67">
              <w:rPr>
                <w:rFonts w:cs="Arial"/>
                <w:color w:val="000000"/>
                <w:kern w:val="24"/>
                <w:szCs w:val="18"/>
              </w:rPr>
              <w:t xml:space="preserve">develop a Diagnostic Imaging Centre at </w:t>
            </w:r>
            <w:proofErr w:type="spellStart"/>
            <w:r w:rsidR="00283B67" w:rsidRPr="00283B67">
              <w:rPr>
                <w:rFonts w:cs="Arial"/>
                <w:color w:val="000000"/>
                <w:kern w:val="24"/>
                <w:szCs w:val="18"/>
              </w:rPr>
              <w:t>Ibni</w:t>
            </w:r>
            <w:proofErr w:type="spellEnd"/>
            <w:r w:rsidR="00283B67" w:rsidRPr="00283B67">
              <w:rPr>
                <w:rFonts w:cs="Arial"/>
                <w:color w:val="000000"/>
                <w:kern w:val="24"/>
                <w:szCs w:val="18"/>
              </w:rPr>
              <w:t xml:space="preserve"> </w:t>
            </w:r>
            <w:proofErr w:type="spellStart"/>
            <w:r w:rsidR="00283B67" w:rsidRPr="00283B67">
              <w:rPr>
                <w:rFonts w:cs="Arial"/>
                <w:color w:val="000000"/>
                <w:kern w:val="24"/>
                <w:szCs w:val="18"/>
              </w:rPr>
              <w:t>Sina</w:t>
            </w:r>
            <w:proofErr w:type="spellEnd"/>
            <w:r w:rsidR="00283B67" w:rsidRPr="00283B67">
              <w:rPr>
                <w:rFonts w:cs="Arial"/>
                <w:color w:val="000000"/>
                <w:kern w:val="24"/>
                <w:szCs w:val="18"/>
              </w:rPr>
              <w:t xml:space="preserve"> Hospital </w:t>
            </w:r>
            <w:r w:rsidR="009C5A81">
              <w:rPr>
                <w:rFonts w:cs="Arial"/>
                <w:color w:val="000000"/>
                <w:kern w:val="24"/>
                <w:szCs w:val="18"/>
              </w:rPr>
              <w:t xml:space="preserve">Compound </w:t>
            </w:r>
            <w:r w:rsidR="00283B67" w:rsidRPr="00283B67">
              <w:rPr>
                <w:rFonts w:cs="Arial"/>
                <w:color w:val="000000"/>
                <w:kern w:val="24"/>
                <w:szCs w:val="18"/>
              </w:rPr>
              <w:t>(Kabul) by PPP using B</w:t>
            </w:r>
            <w:r w:rsidR="00283B67">
              <w:rPr>
                <w:rFonts w:cs="Arial"/>
                <w:color w:val="000000"/>
                <w:kern w:val="24"/>
                <w:szCs w:val="18"/>
              </w:rPr>
              <w:t>uild-Operate-</w:t>
            </w:r>
            <w:r w:rsidR="00283B67" w:rsidRPr="00283B67">
              <w:rPr>
                <w:rFonts w:cs="Arial"/>
                <w:color w:val="000000"/>
                <w:kern w:val="24"/>
                <w:szCs w:val="18"/>
              </w:rPr>
              <w:t>T</w:t>
            </w:r>
            <w:r w:rsidR="00283B67">
              <w:rPr>
                <w:rFonts w:cs="Arial"/>
                <w:color w:val="000000"/>
                <w:kern w:val="24"/>
                <w:szCs w:val="18"/>
              </w:rPr>
              <w:t>ransfer</w:t>
            </w:r>
            <w:r w:rsidR="00283B67" w:rsidRPr="00283B67">
              <w:rPr>
                <w:rFonts w:cs="Arial"/>
                <w:color w:val="000000"/>
                <w:kern w:val="24"/>
                <w:szCs w:val="18"/>
              </w:rPr>
              <w:t xml:space="preserve"> </w:t>
            </w:r>
            <w:r w:rsidR="00283B67">
              <w:rPr>
                <w:rFonts w:cs="Arial"/>
                <w:color w:val="000000"/>
                <w:kern w:val="24"/>
                <w:szCs w:val="18"/>
              </w:rPr>
              <w:t xml:space="preserve">(BOT) </w:t>
            </w:r>
            <w:r w:rsidR="00283B67" w:rsidRPr="00283B67">
              <w:rPr>
                <w:rFonts w:cs="Arial"/>
                <w:color w:val="000000"/>
                <w:kern w:val="24"/>
                <w:szCs w:val="18"/>
              </w:rPr>
              <w:t xml:space="preserve">model </w:t>
            </w:r>
            <w:r w:rsidR="00281F5F">
              <w:rPr>
                <w:rFonts w:cs="Arial"/>
                <w:color w:val="000000"/>
                <w:kern w:val="24"/>
                <w:szCs w:val="18"/>
              </w:rPr>
              <w:t xml:space="preserve">and hereby </w:t>
            </w:r>
            <w:r w:rsidR="005D2456" w:rsidRPr="002C3159">
              <w:rPr>
                <w:rFonts w:cs="Arial"/>
                <w:color w:val="000000"/>
                <w:kern w:val="24"/>
                <w:szCs w:val="18"/>
              </w:rPr>
              <w:t xml:space="preserve">invites </w:t>
            </w:r>
            <w:r w:rsidR="00C413C5">
              <w:rPr>
                <w:rFonts w:cs="Arial"/>
                <w:color w:val="000000"/>
                <w:kern w:val="24"/>
                <w:szCs w:val="18"/>
              </w:rPr>
              <w:t xml:space="preserve">interested companies/consortia </w:t>
            </w:r>
            <w:r w:rsidR="001B10AD">
              <w:rPr>
                <w:rFonts w:cs="Arial"/>
                <w:color w:val="000000"/>
                <w:kern w:val="24"/>
                <w:szCs w:val="18"/>
              </w:rPr>
              <w:t xml:space="preserve">to submit Applications in response to </w:t>
            </w:r>
            <w:r w:rsidR="009C5A81">
              <w:rPr>
                <w:rFonts w:cs="Arial"/>
                <w:color w:val="000000"/>
                <w:kern w:val="24"/>
                <w:szCs w:val="18"/>
              </w:rPr>
              <w:t xml:space="preserve">the </w:t>
            </w:r>
            <w:r w:rsidR="001B10AD">
              <w:rPr>
                <w:rFonts w:cs="Arial"/>
                <w:color w:val="000000"/>
                <w:kern w:val="24"/>
                <w:szCs w:val="18"/>
              </w:rPr>
              <w:t xml:space="preserve">Prequalification Document, so that it may evaluate and shortlist those Applicants who shall be invited to respond to the RFP. As part of the RFP Stage, </w:t>
            </w:r>
            <w:r w:rsidR="00283B67">
              <w:rPr>
                <w:rFonts w:cs="Arial"/>
                <w:color w:val="000000"/>
                <w:kern w:val="24"/>
                <w:szCs w:val="18"/>
              </w:rPr>
              <w:t xml:space="preserve">MOPH </w:t>
            </w:r>
            <w:r w:rsidR="001B10AD">
              <w:rPr>
                <w:rFonts w:cs="Arial"/>
                <w:color w:val="000000"/>
                <w:kern w:val="24"/>
                <w:szCs w:val="18"/>
              </w:rPr>
              <w:t>will evaluate the Proposals submitted by the Shortlisted Bidders and appoint Preferred Bidder</w:t>
            </w:r>
            <w:r w:rsidR="00F443A5">
              <w:rPr>
                <w:rFonts w:cs="Arial"/>
                <w:color w:val="000000"/>
                <w:kern w:val="24"/>
                <w:szCs w:val="18"/>
              </w:rPr>
              <w:t>s</w:t>
            </w:r>
            <w:r w:rsidR="001B10AD">
              <w:rPr>
                <w:rFonts w:cs="Arial"/>
                <w:color w:val="000000"/>
                <w:kern w:val="24"/>
                <w:szCs w:val="18"/>
              </w:rPr>
              <w:t xml:space="preserve"> to undertake the Project</w:t>
            </w:r>
            <w:r w:rsidR="005D2456">
              <w:rPr>
                <w:rFonts w:cs="Arial"/>
                <w:color w:val="000000"/>
                <w:kern w:val="24"/>
                <w:szCs w:val="18"/>
              </w:rPr>
              <w:t>.</w:t>
            </w:r>
          </w:p>
          <w:p w14:paraId="578366FA" w14:textId="77777777" w:rsidR="005D2456" w:rsidRDefault="005D2456" w:rsidP="00FE3CFC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</w:p>
          <w:p w14:paraId="67126F11" w14:textId="03FA5C17" w:rsidR="005D2456" w:rsidRDefault="005D2456" w:rsidP="00AB723F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 w:rsidRPr="002C3159">
              <w:rPr>
                <w:rFonts w:cs="Arial"/>
                <w:color w:val="000000"/>
                <w:kern w:val="24"/>
                <w:szCs w:val="18"/>
              </w:rPr>
              <w:t xml:space="preserve">Interested </w:t>
            </w:r>
            <w:r w:rsidR="00C413C5">
              <w:rPr>
                <w:rFonts w:cs="Arial"/>
                <w:color w:val="000000"/>
                <w:kern w:val="24"/>
                <w:szCs w:val="18"/>
              </w:rPr>
              <w:t xml:space="preserve">companies/consortia </w:t>
            </w:r>
            <w:r w:rsidR="008D023B">
              <w:rPr>
                <w:rFonts w:cs="Arial"/>
                <w:color w:val="000000"/>
                <w:kern w:val="24"/>
                <w:szCs w:val="18"/>
              </w:rPr>
              <w:t xml:space="preserve">can </w:t>
            </w:r>
            <w:r w:rsidRPr="002C3159">
              <w:rPr>
                <w:rFonts w:cs="Arial"/>
                <w:color w:val="000000"/>
                <w:kern w:val="24"/>
                <w:szCs w:val="18"/>
              </w:rPr>
              <w:t xml:space="preserve">register </w:t>
            </w:r>
            <w:r w:rsidR="000C0816">
              <w:rPr>
                <w:rFonts w:cs="Arial"/>
                <w:color w:val="000000"/>
                <w:kern w:val="24"/>
                <w:szCs w:val="18"/>
              </w:rPr>
              <w:t xml:space="preserve">their interest </w:t>
            </w:r>
            <w:r w:rsidR="004A6C99">
              <w:rPr>
                <w:rFonts w:cs="Arial"/>
                <w:color w:val="000000"/>
                <w:kern w:val="24"/>
                <w:szCs w:val="18"/>
              </w:rPr>
              <w:t>by sending the completed Registration Form to</w:t>
            </w:r>
            <w:r w:rsidR="0018370A">
              <w:rPr>
                <w:rFonts w:cs="Arial"/>
                <w:color w:val="000000"/>
                <w:kern w:val="24"/>
                <w:szCs w:val="18"/>
              </w:rPr>
              <w:t xml:space="preserve"> </w:t>
            </w:r>
            <w:hyperlink r:id="rId9" w:history="1">
              <w:r w:rsidR="009C5A81">
                <w:rPr>
                  <w:rStyle w:val="Hyperlink"/>
                  <w:rFonts w:cs="Arial"/>
                  <w:kern w:val="24"/>
                  <w:szCs w:val="18"/>
                </w:rPr>
                <w:t>ppphealth.moph</w:t>
              </w:r>
              <w:r w:rsidR="009C5A81" w:rsidRPr="00AB1380">
                <w:rPr>
                  <w:rStyle w:val="Hyperlink"/>
                  <w:rFonts w:cs="Arial"/>
                  <w:kern w:val="24"/>
                  <w:szCs w:val="18"/>
                </w:rPr>
                <w:t>@gmail.com</w:t>
              </w:r>
            </w:hyperlink>
            <w:r w:rsidR="0018370A">
              <w:rPr>
                <w:rFonts w:cs="Arial"/>
                <w:color w:val="000000"/>
                <w:kern w:val="24"/>
                <w:szCs w:val="18"/>
              </w:rPr>
              <w:t xml:space="preserve"> </w:t>
            </w:r>
            <w:r w:rsidR="0067434C" w:rsidRPr="0067434C">
              <w:rPr>
                <w:rFonts w:cs="Arial"/>
                <w:color w:val="000000"/>
                <w:kern w:val="24"/>
                <w:szCs w:val="18"/>
              </w:rPr>
              <w:t xml:space="preserve">to </w:t>
            </w:r>
            <w:r w:rsidR="009C5A81">
              <w:rPr>
                <w:rFonts w:cs="Arial"/>
                <w:color w:val="000000"/>
                <w:kern w:val="24"/>
                <w:szCs w:val="18"/>
              </w:rPr>
              <w:t>become Registered Entities, allowed to submit Applications to</w:t>
            </w:r>
            <w:r w:rsidR="009C5A81" w:rsidRPr="0067434C">
              <w:rPr>
                <w:rFonts w:cs="Arial"/>
                <w:color w:val="000000"/>
                <w:kern w:val="24"/>
                <w:szCs w:val="18"/>
              </w:rPr>
              <w:t xml:space="preserve"> </w:t>
            </w:r>
            <w:r w:rsidR="0067434C" w:rsidRPr="0067434C">
              <w:rPr>
                <w:rFonts w:cs="Arial"/>
                <w:color w:val="000000"/>
                <w:kern w:val="24"/>
                <w:szCs w:val="18"/>
              </w:rPr>
              <w:t xml:space="preserve">participate in the </w:t>
            </w:r>
            <w:r w:rsidR="0067434C">
              <w:rPr>
                <w:rFonts w:cs="Arial"/>
                <w:color w:val="000000"/>
                <w:kern w:val="24"/>
                <w:szCs w:val="18"/>
              </w:rPr>
              <w:t xml:space="preserve">bidding </w:t>
            </w:r>
            <w:r w:rsidR="0067434C" w:rsidRPr="0067434C">
              <w:rPr>
                <w:rFonts w:cs="Arial"/>
                <w:color w:val="000000"/>
                <w:kern w:val="24"/>
                <w:szCs w:val="18"/>
              </w:rPr>
              <w:t>process</w:t>
            </w:r>
            <w:r w:rsidR="007F2364">
              <w:rPr>
                <w:rFonts w:cs="Arial"/>
                <w:color w:val="000000"/>
                <w:kern w:val="24"/>
                <w:szCs w:val="18"/>
              </w:rPr>
              <w:t>.</w:t>
            </w:r>
            <w:hyperlink w:history="1"/>
            <w:r w:rsidR="004A6C99" w:rsidRPr="00CC5E0D">
              <w:rPr>
                <w:rFonts w:cs="Arial"/>
                <w:color w:val="000000"/>
                <w:szCs w:val="18"/>
                <w:shd w:val="clear" w:color="auto" w:fill="FFFFFF"/>
              </w:rPr>
              <w:t xml:space="preserve"> </w:t>
            </w:r>
            <w:r w:rsidR="007F2364">
              <w:rPr>
                <w:rFonts w:cs="Arial"/>
                <w:color w:val="000000"/>
                <w:szCs w:val="18"/>
                <w:shd w:val="clear" w:color="auto" w:fill="FFFFFF"/>
              </w:rPr>
              <w:t xml:space="preserve">The Registration Form </w:t>
            </w:r>
            <w:r w:rsidR="007F2364">
              <w:rPr>
                <w:rFonts w:cs="Arial"/>
                <w:color w:val="000000"/>
                <w:kern w:val="24"/>
                <w:szCs w:val="18"/>
              </w:rPr>
              <w:t xml:space="preserve">and </w:t>
            </w:r>
            <w:r w:rsidR="00E61DF3">
              <w:rPr>
                <w:rFonts w:cs="Arial"/>
                <w:color w:val="000000"/>
                <w:kern w:val="24"/>
                <w:szCs w:val="18"/>
              </w:rPr>
              <w:t xml:space="preserve">Prequalification </w:t>
            </w:r>
            <w:r w:rsidR="0067434C">
              <w:rPr>
                <w:rFonts w:cs="Arial"/>
                <w:color w:val="000000"/>
                <w:kern w:val="24"/>
                <w:szCs w:val="18"/>
              </w:rPr>
              <w:t xml:space="preserve">Document can be accessed </w:t>
            </w:r>
            <w:r w:rsidRPr="00B54D97">
              <w:rPr>
                <w:rFonts w:cs="Arial"/>
                <w:color w:val="000000"/>
                <w:kern w:val="24"/>
                <w:szCs w:val="18"/>
              </w:rPr>
              <w:t>at</w:t>
            </w:r>
            <w:r w:rsidR="00AB723F">
              <w:rPr>
                <w:rFonts w:cs="Arial"/>
                <w:color w:val="000000"/>
                <w:kern w:val="24"/>
                <w:szCs w:val="18"/>
              </w:rPr>
              <w:t xml:space="preserve"> </w:t>
            </w:r>
            <w:hyperlink r:id="rId10" w:tgtFrame="_blank" w:history="1">
              <w:r w:rsidR="00AB723F">
                <w:rPr>
                  <w:rStyle w:val="Hyperlink"/>
                  <w:rFonts w:cs="Arial"/>
                  <w:color w:val="1155CC"/>
                  <w:shd w:val="clear" w:color="auto" w:fill="FFFFFF"/>
                </w:rPr>
                <w:t>https://mof.gov.af/en/request-qualification-rfq-development-diagnostic-imaging-centre-ibni-sina-hospital-compound-kabul</w:t>
              </w:r>
            </w:hyperlink>
            <w:r w:rsidRPr="00B54D97">
              <w:rPr>
                <w:rFonts w:cs="Arial"/>
                <w:color w:val="000000"/>
                <w:kern w:val="24"/>
                <w:szCs w:val="18"/>
              </w:rPr>
              <w:t xml:space="preserve">. A </w:t>
            </w:r>
            <w:r w:rsidR="00E84583" w:rsidRPr="00B54D97">
              <w:rPr>
                <w:rFonts w:cs="Arial"/>
                <w:color w:val="000000"/>
                <w:kern w:val="24"/>
                <w:szCs w:val="18"/>
              </w:rPr>
              <w:t>P</w:t>
            </w:r>
            <w:r w:rsidRPr="00B54D97">
              <w:rPr>
                <w:rFonts w:cs="Arial"/>
                <w:color w:val="000000"/>
                <w:kern w:val="24"/>
                <w:szCs w:val="18"/>
              </w:rPr>
              <w:t>re-</w:t>
            </w:r>
            <w:r w:rsidR="00E84583" w:rsidRPr="00B54D97">
              <w:rPr>
                <w:rFonts w:cs="Arial"/>
                <w:color w:val="000000"/>
                <w:kern w:val="24"/>
                <w:szCs w:val="18"/>
              </w:rPr>
              <w:t>Application</w:t>
            </w:r>
            <w:r w:rsidRPr="00B54D97">
              <w:rPr>
                <w:rFonts w:cs="Arial"/>
                <w:color w:val="000000"/>
                <w:kern w:val="24"/>
                <w:szCs w:val="18"/>
              </w:rPr>
              <w:t xml:space="preserve"> meeting will be</w:t>
            </w:r>
            <w:r>
              <w:rPr>
                <w:rFonts w:cs="Arial"/>
                <w:color w:val="000000"/>
                <w:kern w:val="24"/>
                <w:szCs w:val="18"/>
              </w:rPr>
              <w:t xml:space="preserve"> organized on </w:t>
            </w:r>
            <w:r w:rsidR="00FE04CE">
              <w:rPr>
                <w:rFonts w:cs="Arial"/>
                <w:color w:val="000000"/>
                <w:kern w:val="24"/>
                <w:szCs w:val="18"/>
              </w:rPr>
              <w:t xml:space="preserve">17th September </w:t>
            </w:r>
            <w:r w:rsidR="00E84583">
              <w:rPr>
                <w:rFonts w:cs="Arial"/>
                <w:color w:val="000000"/>
                <w:kern w:val="24"/>
                <w:szCs w:val="18"/>
              </w:rPr>
              <w:t>2019</w:t>
            </w:r>
            <w:r>
              <w:rPr>
                <w:rFonts w:cs="Arial"/>
                <w:color w:val="000000"/>
                <w:kern w:val="24"/>
                <w:szCs w:val="18"/>
              </w:rPr>
              <w:t xml:space="preserve"> </w:t>
            </w:r>
            <w:r w:rsidR="00C33DF9">
              <w:rPr>
                <w:rFonts w:cs="Arial"/>
                <w:color w:val="000000"/>
                <w:kern w:val="24"/>
                <w:szCs w:val="18"/>
              </w:rPr>
              <w:t xml:space="preserve">at </w:t>
            </w:r>
            <w:r w:rsidR="0018370A">
              <w:rPr>
                <w:rFonts w:cs="Arial"/>
                <w:color w:val="000000"/>
                <w:kern w:val="24"/>
                <w:szCs w:val="18"/>
              </w:rPr>
              <w:t>MOPH</w:t>
            </w:r>
            <w:r w:rsidR="00C33DF9">
              <w:rPr>
                <w:rFonts w:cs="Arial"/>
                <w:color w:val="000000"/>
                <w:kern w:val="24"/>
                <w:szCs w:val="18"/>
              </w:rPr>
              <w:t>, details of w</w:t>
            </w:r>
            <w:r>
              <w:rPr>
                <w:rFonts w:cs="Arial"/>
                <w:color w:val="000000"/>
                <w:kern w:val="24"/>
                <w:szCs w:val="18"/>
              </w:rPr>
              <w:t xml:space="preserve">hich would be duly notified to the </w:t>
            </w:r>
            <w:r w:rsidR="00FE04CE">
              <w:rPr>
                <w:rFonts w:cs="Arial"/>
                <w:color w:val="000000"/>
                <w:kern w:val="24"/>
                <w:szCs w:val="18"/>
              </w:rPr>
              <w:t>Registered Entities</w:t>
            </w:r>
            <w:r>
              <w:rPr>
                <w:rFonts w:cs="Arial"/>
                <w:color w:val="000000"/>
                <w:kern w:val="24"/>
                <w:szCs w:val="18"/>
              </w:rPr>
              <w:t>.</w:t>
            </w:r>
            <w:r w:rsidR="000C0816">
              <w:rPr>
                <w:rFonts w:cs="Arial"/>
                <w:color w:val="000000"/>
                <w:kern w:val="24"/>
                <w:szCs w:val="18"/>
              </w:rPr>
              <w:t xml:space="preserve"> </w:t>
            </w:r>
          </w:p>
          <w:p w14:paraId="50F66A32" w14:textId="1854D702" w:rsidR="00E61DF3" w:rsidRDefault="00E61DF3" w:rsidP="00FE3CFC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</w:p>
          <w:p w14:paraId="4312DB55" w14:textId="77777777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>Applications which must be in accordance with the terms and conditions of the Prequalification Document which entails the submission of the following completed forms.</w:t>
            </w:r>
          </w:p>
          <w:p w14:paraId="45751981" w14:textId="77777777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</w:p>
          <w:p w14:paraId="38604A99" w14:textId="77777777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>Form 1 – Prequalification Document Submission Identification Sheet</w:t>
            </w:r>
          </w:p>
          <w:p w14:paraId="611A962A" w14:textId="77777777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>Form 2 – Letter of Prequalification Response</w:t>
            </w:r>
          </w:p>
          <w:p w14:paraId="53FFA724" w14:textId="77777777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>Form 3 – Particulars of Applicant</w:t>
            </w:r>
          </w:p>
          <w:p w14:paraId="11BC00C6" w14:textId="77777777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>Form 4 – Particulars of Eligible Projects</w:t>
            </w:r>
          </w:p>
          <w:p w14:paraId="74766698" w14:textId="77777777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 xml:space="preserve">Form 5 – Financial Capability </w:t>
            </w:r>
          </w:p>
          <w:p w14:paraId="7D4ADE09" w14:textId="77777777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 xml:space="preserve">Form 6 – Letter of </w:t>
            </w:r>
            <w:proofErr w:type="spellStart"/>
            <w:r>
              <w:rPr>
                <w:rFonts w:cs="Arial"/>
                <w:color w:val="000000"/>
                <w:kern w:val="24"/>
                <w:szCs w:val="18"/>
              </w:rPr>
              <w:t>Authorisation</w:t>
            </w:r>
            <w:proofErr w:type="spellEnd"/>
            <w:r>
              <w:rPr>
                <w:rFonts w:cs="Arial"/>
                <w:color w:val="000000"/>
                <w:kern w:val="24"/>
                <w:szCs w:val="18"/>
              </w:rPr>
              <w:t xml:space="preserve"> for Lead Member of Consortium</w:t>
            </w:r>
          </w:p>
          <w:p w14:paraId="3C34F32F" w14:textId="77777777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 xml:space="preserve">Form 7 – </w:t>
            </w:r>
            <w:proofErr w:type="spellStart"/>
            <w:r>
              <w:rPr>
                <w:rFonts w:cs="Arial"/>
                <w:color w:val="000000"/>
                <w:kern w:val="24"/>
                <w:szCs w:val="18"/>
              </w:rPr>
              <w:t>Authorisation</w:t>
            </w:r>
            <w:proofErr w:type="spellEnd"/>
            <w:r>
              <w:rPr>
                <w:rFonts w:cs="Arial"/>
                <w:color w:val="000000"/>
                <w:kern w:val="24"/>
                <w:szCs w:val="18"/>
              </w:rPr>
              <w:t xml:space="preserve"> to a representative </w:t>
            </w:r>
          </w:p>
          <w:p w14:paraId="56622BEA" w14:textId="77777777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>Form 8 – Certificate of Compliance</w:t>
            </w:r>
          </w:p>
          <w:p w14:paraId="0F3B81AF" w14:textId="77777777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>Form 9 – Certificate by Affiliate of Applicant or Consortium Member of Willingness to Participate</w:t>
            </w:r>
          </w:p>
          <w:p w14:paraId="2CC02871" w14:textId="78EAC999" w:rsidR="009C5A81" w:rsidRDefault="009C5A81" w:rsidP="009C5A81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>Form 10 – Prequalification Response Checklist</w:t>
            </w:r>
          </w:p>
          <w:p w14:paraId="62DC4CC4" w14:textId="77777777" w:rsidR="009C5A81" w:rsidRDefault="009C5A81" w:rsidP="00FE3CFC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</w:p>
          <w:p w14:paraId="7710B94E" w14:textId="141B4DDC" w:rsidR="005D2456" w:rsidRPr="006F5C17" w:rsidRDefault="00E61DF3" w:rsidP="00FE3CFC">
            <w:pPr>
              <w:jc w:val="both"/>
              <w:rPr>
                <w:rFonts w:cs="Arial"/>
                <w:color w:val="000000"/>
                <w:kern w:val="24"/>
                <w:szCs w:val="18"/>
                <w:u w:val="single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 xml:space="preserve">Applications </w:t>
            </w:r>
            <w:r w:rsidR="005D2456">
              <w:rPr>
                <w:rFonts w:cs="Arial"/>
                <w:color w:val="000000"/>
                <w:kern w:val="24"/>
                <w:szCs w:val="18"/>
              </w:rPr>
              <w:t xml:space="preserve">must be submitted </w:t>
            </w:r>
            <w:r w:rsidR="004B6A3F">
              <w:rPr>
                <w:rFonts w:cs="Arial"/>
                <w:color w:val="000000"/>
                <w:kern w:val="24"/>
                <w:szCs w:val="18"/>
              </w:rPr>
              <w:t xml:space="preserve">in hard copy </w:t>
            </w:r>
            <w:r w:rsidR="005D2456" w:rsidRPr="00C458C9">
              <w:rPr>
                <w:rFonts w:cs="Arial"/>
                <w:color w:val="000000"/>
                <w:kern w:val="24"/>
                <w:szCs w:val="18"/>
              </w:rPr>
              <w:t>on or before 1</w:t>
            </w:r>
            <w:r w:rsidR="00077534">
              <w:rPr>
                <w:rFonts w:cs="Arial"/>
                <w:color w:val="000000"/>
                <w:kern w:val="24"/>
                <w:szCs w:val="18"/>
              </w:rPr>
              <w:t>4</w:t>
            </w:r>
            <w:r w:rsidR="005D2456" w:rsidRPr="00C458C9">
              <w:rPr>
                <w:rFonts w:cs="Arial"/>
                <w:color w:val="000000"/>
                <w:kern w:val="24"/>
                <w:szCs w:val="18"/>
              </w:rPr>
              <w:t xml:space="preserve">00 hours </w:t>
            </w:r>
            <w:r w:rsidR="00CB7D90">
              <w:rPr>
                <w:rFonts w:cs="Arial"/>
                <w:color w:val="000000"/>
                <w:kern w:val="24"/>
                <w:szCs w:val="18"/>
              </w:rPr>
              <w:t>AFT</w:t>
            </w:r>
            <w:r w:rsidR="005D2456" w:rsidRPr="00C458C9">
              <w:rPr>
                <w:rFonts w:cs="Arial"/>
                <w:color w:val="000000"/>
                <w:kern w:val="24"/>
                <w:szCs w:val="18"/>
              </w:rPr>
              <w:t xml:space="preserve">, on </w:t>
            </w:r>
            <w:r w:rsidR="00FE04CE">
              <w:rPr>
                <w:rFonts w:cs="Arial"/>
                <w:color w:val="000000"/>
                <w:kern w:val="24"/>
                <w:szCs w:val="18"/>
              </w:rPr>
              <w:t>15th</w:t>
            </w:r>
            <w:r w:rsidR="0018370A">
              <w:rPr>
                <w:rFonts w:cs="Arial"/>
                <w:color w:val="000000"/>
                <w:kern w:val="24"/>
                <w:szCs w:val="18"/>
              </w:rPr>
              <w:t xml:space="preserve"> </w:t>
            </w:r>
            <w:r w:rsidR="00FE04CE">
              <w:rPr>
                <w:rFonts w:cs="Arial"/>
                <w:color w:val="000000"/>
                <w:kern w:val="24"/>
                <w:szCs w:val="18"/>
              </w:rPr>
              <w:t xml:space="preserve">October </w:t>
            </w:r>
            <w:r w:rsidR="00FE3CFC">
              <w:rPr>
                <w:rFonts w:cs="Arial"/>
                <w:color w:val="000000"/>
                <w:kern w:val="24"/>
                <w:szCs w:val="18"/>
              </w:rPr>
              <w:t>201</w:t>
            </w:r>
            <w:r w:rsidR="00CB7D90">
              <w:rPr>
                <w:rFonts w:cs="Arial"/>
                <w:color w:val="000000"/>
                <w:kern w:val="24"/>
                <w:szCs w:val="18"/>
              </w:rPr>
              <w:t>9</w:t>
            </w:r>
            <w:r w:rsidR="005D2456">
              <w:rPr>
                <w:rFonts w:cs="Arial"/>
                <w:color w:val="000000"/>
                <w:kern w:val="24"/>
                <w:szCs w:val="18"/>
              </w:rPr>
              <w:t xml:space="preserve"> </w:t>
            </w:r>
            <w:r w:rsidR="005D2456" w:rsidRPr="00C458C9">
              <w:rPr>
                <w:rFonts w:cs="Arial"/>
                <w:color w:val="000000"/>
                <w:kern w:val="24"/>
                <w:szCs w:val="18"/>
              </w:rPr>
              <w:t>to the following address</w:t>
            </w:r>
            <w:r w:rsidR="004B6A3F">
              <w:rPr>
                <w:rFonts w:cs="Arial"/>
                <w:color w:val="000000"/>
                <w:kern w:val="24"/>
                <w:szCs w:val="18"/>
              </w:rPr>
              <w:t xml:space="preserve">. Applications </w:t>
            </w:r>
            <w:r w:rsidR="004B6A3F" w:rsidRPr="004B6A3F">
              <w:rPr>
                <w:rFonts w:cs="Arial"/>
                <w:color w:val="000000"/>
                <w:kern w:val="24"/>
                <w:szCs w:val="18"/>
              </w:rPr>
              <w:t>submitted electronically will not be accepted.</w:t>
            </w:r>
          </w:p>
          <w:p w14:paraId="57A1D37B" w14:textId="77777777" w:rsidR="005D2456" w:rsidRPr="006F5C17" w:rsidRDefault="005D2456" w:rsidP="00FE3CFC">
            <w:pPr>
              <w:jc w:val="both"/>
              <w:rPr>
                <w:rFonts w:cs="Arial"/>
                <w:sz w:val="8"/>
                <w:szCs w:val="20"/>
              </w:rPr>
            </w:pPr>
          </w:p>
        </w:tc>
      </w:tr>
      <w:tr w:rsidR="005D2456" w:rsidRPr="00EA5DDE" w14:paraId="508D2537" w14:textId="77777777" w:rsidTr="00F372E9">
        <w:trPr>
          <w:trHeight w:val="3618"/>
          <w:jc w:val="center"/>
        </w:trPr>
        <w:tc>
          <w:tcPr>
            <w:tcW w:w="8246" w:type="dxa"/>
            <w:gridSpan w:val="4"/>
            <w:tcBorders>
              <w:top w:val="nil"/>
              <w:left w:val="single" w:sz="12" w:space="0" w:color="404040"/>
              <w:bottom w:val="single" w:sz="12" w:space="0" w:color="404040"/>
              <w:right w:val="single" w:sz="12" w:space="0" w:color="404040"/>
            </w:tcBorders>
          </w:tcPr>
          <w:p w14:paraId="5328624E" w14:textId="77777777" w:rsidR="00834832" w:rsidRDefault="00834832" w:rsidP="00F3306D">
            <w:pPr>
              <w:ind w:left="720"/>
              <w:jc w:val="both"/>
              <w:rPr>
                <w:rFonts w:cs="Arial"/>
                <w:i/>
                <w:color w:val="000000"/>
                <w:kern w:val="24"/>
                <w:szCs w:val="18"/>
              </w:rPr>
            </w:pPr>
          </w:p>
          <w:p w14:paraId="2B28075B" w14:textId="7686B7A7" w:rsidR="0018370A" w:rsidRDefault="0018370A" w:rsidP="0018370A">
            <w:pPr>
              <w:ind w:left="720"/>
              <w:jc w:val="both"/>
              <w:rPr>
                <w:rFonts w:cs="Arial"/>
                <w:i/>
                <w:color w:val="000000"/>
                <w:kern w:val="24"/>
                <w:szCs w:val="18"/>
              </w:rPr>
            </w:pPr>
            <w:r>
              <w:rPr>
                <w:rFonts w:cs="Arial"/>
                <w:i/>
                <w:color w:val="000000"/>
                <w:kern w:val="24"/>
                <w:szCs w:val="18"/>
              </w:rPr>
              <w:t>Head</w:t>
            </w:r>
            <w:r w:rsidR="009C5A81">
              <w:rPr>
                <w:rFonts w:cs="Arial"/>
                <w:i/>
                <w:color w:val="000000"/>
                <w:kern w:val="24"/>
                <w:szCs w:val="18"/>
              </w:rPr>
              <w:t xml:space="preserve"> of Unit</w:t>
            </w:r>
            <w:r>
              <w:rPr>
                <w:rFonts w:cs="Arial"/>
                <w:i/>
                <w:color w:val="000000"/>
                <w:kern w:val="24"/>
                <w:szCs w:val="18"/>
              </w:rPr>
              <w:t xml:space="preserve">, </w:t>
            </w:r>
            <w:r w:rsidRPr="0018370A">
              <w:rPr>
                <w:rFonts w:cs="Arial"/>
                <w:i/>
                <w:color w:val="000000"/>
                <w:kern w:val="24"/>
                <w:szCs w:val="18"/>
              </w:rPr>
              <w:t>Public Private Partnership Unit</w:t>
            </w:r>
          </w:p>
          <w:p w14:paraId="4ABC4883" w14:textId="77777777" w:rsidR="0018370A" w:rsidRDefault="0018370A" w:rsidP="00F3306D">
            <w:pPr>
              <w:ind w:left="720"/>
              <w:jc w:val="both"/>
              <w:rPr>
                <w:rFonts w:cs="Arial"/>
                <w:i/>
                <w:color w:val="000000"/>
                <w:kern w:val="24"/>
                <w:szCs w:val="18"/>
              </w:rPr>
            </w:pPr>
            <w:r w:rsidRPr="0018370A">
              <w:rPr>
                <w:rFonts w:cs="Arial"/>
                <w:i/>
                <w:color w:val="000000"/>
                <w:kern w:val="24"/>
                <w:szCs w:val="18"/>
              </w:rPr>
              <w:t>General Directorate of Policy and Planning</w:t>
            </w:r>
          </w:p>
          <w:p w14:paraId="4EDFF36C" w14:textId="77777777" w:rsidR="0018370A" w:rsidRDefault="0018370A" w:rsidP="00F3306D">
            <w:pPr>
              <w:ind w:left="720"/>
              <w:jc w:val="both"/>
              <w:rPr>
                <w:rFonts w:cs="Arial"/>
                <w:i/>
                <w:color w:val="000000"/>
                <w:kern w:val="24"/>
                <w:szCs w:val="18"/>
              </w:rPr>
            </w:pPr>
            <w:r w:rsidRPr="0018370A">
              <w:rPr>
                <w:rFonts w:cs="Arial"/>
                <w:i/>
                <w:color w:val="000000"/>
                <w:kern w:val="24"/>
                <w:szCs w:val="18"/>
              </w:rPr>
              <w:t>Ministry of Public Health</w:t>
            </w:r>
          </w:p>
          <w:p w14:paraId="5DA220D6" w14:textId="77777777" w:rsidR="0018370A" w:rsidRDefault="0018370A" w:rsidP="00F3306D">
            <w:pPr>
              <w:ind w:left="720"/>
              <w:jc w:val="both"/>
              <w:rPr>
                <w:rFonts w:cs="Arial"/>
                <w:i/>
                <w:color w:val="000000"/>
                <w:kern w:val="24"/>
                <w:szCs w:val="18"/>
              </w:rPr>
            </w:pPr>
            <w:r w:rsidRPr="0018370A">
              <w:rPr>
                <w:rFonts w:cs="Arial"/>
                <w:i/>
                <w:color w:val="000000"/>
                <w:kern w:val="24"/>
                <w:szCs w:val="18"/>
              </w:rPr>
              <w:t>Wazir Mohammad Akbar Khan Avenue</w:t>
            </w:r>
          </w:p>
          <w:p w14:paraId="35C27736" w14:textId="78EAAAA9" w:rsidR="0018370A" w:rsidRDefault="0018370A" w:rsidP="00F3306D">
            <w:pPr>
              <w:ind w:left="720"/>
              <w:jc w:val="both"/>
              <w:rPr>
                <w:rFonts w:cs="Arial"/>
                <w:i/>
                <w:color w:val="000000"/>
                <w:kern w:val="24"/>
                <w:szCs w:val="18"/>
              </w:rPr>
            </w:pPr>
            <w:r w:rsidRPr="0018370A">
              <w:rPr>
                <w:rFonts w:cs="Arial"/>
                <w:i/>
                <w:color w:val="000000"/>
                <w:kern w:val="24"/>
                <w:szCs w:val="18"/>
              </w:rPr>
              <w:t xml:space="preserve">Kabul, Afghanistan </w:t>
            </w:r>
          </w:p>
          <w:p w14:paraId="200C3F2E" w14:textId="1E944FF8" w:rsidR="00834832" w:rsidRDefault="00834832" w:rsidP="00F3306D">
            <w:pPr>
              <w:ind w:left="720"/>
              <w:jc w:val="both"/>
              <w:rPr>
                <w:rFonts w:cs="Arial"/>
                <w:i/>
                <w:color w:val="000000"/>
                <w:kern w:val="24"/>
                <w:szCs w:val="18"/>
              </w:rPr>
            </w:pPr>
          </w:p>
          <w:p w14:paraId="7E4EDA94" w14:textId="29406D7E" w:rsidR="005D2456" w:rsidRPr="004A6C99" w:rsidRDefault="00C33DF9" w:rsidP="00C33DF9">
            <w:pPr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>For any clarification</w:t>
            </w:r>
            <w:r w:rsidRPr="004A6C99">
              <w:rPr>
                <w:rFonts w:cs="Arial"/>
                <w:color w:val="000000"/>
                <w:kern w:val="24"/>
                <w:szCs w:val="18"/>
              </w:rPr>
              <w:t xml:space="preserve">, email can be sent to </w:t>
            </w:r>
            <w:hyperlink r:id="rId11" w:history="1">
              <w:r w:rsidR="00C77412">
                <w:rPr>
                  <w:rStyle w:val="Hyperlink"/>
                  <w:rFonts w:cs="Arial"/>
                  <w:kern w:val="24"/>
                  <w:szCs w:val="18"/>
                </w:rPr>
                <w:t>ppphealth.moph</w:t>
              </w:r>
              <w:r w:rsidR="00C77412" w:rsidRPr="00AB1380">
                <w:rPr>
                  <w:rStyle w:val="Hyperlink"/>
                  <w:rFonts w:cs="Arial"/>
                  <w:kern w:val="24"/>
                  <w:szCs w:val="18"/>
                </w:rPr>
                <w:t>@gmail.com</w:t>
              </w:r>
            </w:hyperlink>
            <w:hyperlink r:id="rId12" w:history="1"/>
            <w:r w:rsidR="00E61DF3" w:rsidRPr="005A2681">
              <w:rPr>
                <w:rFonts w:cs="Arial"/>
                <w:color w:val="000000"/>
                <w:szCs w:val="18"/>
                <w:shd w:val="clear" w:color="auto" w:fill="FFFFFF"/>
              </w:rPr>
              <w:t xml:space="preserve"> </w:t>
            </w:r>
            <w:r w:rsidR="0067434C">
              <w:rPr>
                <w:rFonts w:cs="Arial"/>
                <w:color w:val="000000"/>
                <w:szCs w:val="18"/>
                <w:shd w:val="clear" w:color="auto" w:fill="FFFFFF"/>
              </w:rPr>
              <w:t xml:space="preserve">and copy </w:t>
            </w:r>
            <w:hyperlink r:id="rId13" w:history="1">
              <w:r w:rsidR="00C77412" w:rsidRPr="00AB1380">
                <w:rPr>
                  <w:rStyle w:val="Hyperlink"/>
                  <w:rFonts w:cs="Arial"/>
                  <w:kern w:val="24"/>
                  <w:szCs w:val="18"/>
                </w:rPr>
                <w:t>matin.zahid@gmail.com</w:t>
              </w:r>
            </w:hyperlink>
            <w:hyperlink r:id="rId14" w:history="1"/>
            <w:r w:rsidR="00C77412">
              <w:rPr>
                <w:rFonts w:cs="Arial"/>
                <w:color w:val="000000"/>
                <w:szCs w:val="18"/>
                <w:shd w:val="clear" w:color="auto" w:fill="FFFFFF"/>
              </w:rPr>
              <w:t xml:space="preserve">, </w:t>
            </w:r>
            <w:hyperlink r:id="rId15" w:history="1">
              <w:r w:rsidR="0067434C" w:rsidRPr="00476ED7">
                <w:rPr>
                  <w:rStyle w:val="Hyperlink"/>
                  <w:rFonts w:cs="Arial"/>
                  <w:szCs w:val="18"/>
                  <w:shd w:val="clear" w:color="auto" w:fill="FFFFFF"/>
                </w:rPr>
                <w:t>talha.hidayat@mof.gov.af</w:t>
              </w:r>
            </w:hyperlink>
            <w:r w:rsidR="0067434C">
              <w:rPr>
                <w:rFonts w:cs="Arial"/>
                <w:color w:val="000000"/>
                <w:szCs w:val="18"/>
                <w:shd w:val="clear" w:color="auto" w:fill="FFFFFF"/>
              </w:rPr>
              <w:t xml:space="preserve"> and </w:t>
            </w:r>
            <w:hyperlink r:id="rId16" w:history="1">
              <w:r w:rsidR="00B74E88" w:rsidRPr="00B74E88">
                <w:rPr>
                  <w:rStyle w:val="Hyperlink"/>
                  <w:rFonts w:cs="Arial"/>
                  <w:szCs w:val="18"/>
                  <w:shd w:val="clear" w:color="auto" w:fill="FFFFFF"/>
                </w:rPr>
                <w:t>jawid.y</w:t>
              </w:r>
              <w:r w:rsidR="00B74E88" w:rsidRPr="00476ED7">
                <w:rPr>
                  <w:rStyle w:val="Hyperlink"/>
                  <w:rFonts w:cs="Arial"/>
                  <w:szCs w:val="18"/>
                  <w:shd w:val="clear" w:color="auto" w:fill="FFFFFF"/>
                </w:rPr>
                <w:t>osufzai@mof.gov.af</w:t>
              </w:r>
            </w:hyperlink>
            <w:r w:rsidR="0067434C">
              <w:rPr>
                <w:rFonts w:cs="Arial"/>
                <w:color w:val="000000"/>
                <w:szCs w:val="18"/>
                <w:shd w:val="clear" w:color="auto" w:fill="FFFFFF"/>
              </w:rPr>
              <w:t xml:space="preserve">. </w:t>
            </w:r>
            <w:r w:rsidR="005D2456" w:rsidRPr="004A6C99">
              <w:rPr>
                <w:rFonts w:cs="Arial"/>
                <w:color w:val="000000"/>
                <w:kern w:val="24"/>
                <w:szCs w:val="18"/>
              </w:rPr>
              <w:t xml:space="preserve">Authority reserves the right to accept, reject and/or re-invite the </w:t>
            </w:r>
            <w:r w:rsidR="001C4A6A" w:rsidRPr="004A6C99">
              <w:rPr>
                <w:rFonts w:cs="Arial"/>
                <w:color w:val="000000"/>
                <w:kern w:val="24"/>
                <w:szCs w:val="18"/>
              </w:rPr>
              <w:t>Prequalification</w:t>
            </w:r>
            <w:r w:rsidR="005D2456" w:rsidRPr="004A6C99">
              <w:rPr>
                <w:rFonts w:cs="Arial"/>
                <w:color w:val="000000"/>
                <w:kern w:val="24"/>
                <w:szCs w:val="18"/>
              </w:rPr>
              <w:t xml:space="preserve"> without assigning any reason, whatsoever.</w:t>
            </w:r>
          </w:p>
          <w:p w14:paraId="3B73BE82" w14:textId="7E08C708" w:rsidR="009424C3" w:rsidRDefault="00C77412" w:rsidP="0018370A">
            <w:pPr>
              <w:ind w:left="3600"/>
              <w:jc w:val="both"/>
              <w:rPr>
                <w:rFonts w:cs="Arial"/>
                <w:color w:val="000000"/>
                <w:kern w:val="24"/>
                <w:szCs w:val="18"/>
              </w:rPr>
            </w:pPr>
            <w:r>
              <w:rPr>
                <w:rFonts w:cs="Arial"/>
                <w:color w:val="000000"/>
                <w:kern w:val="24"/>
                <w:szCs w:val="18"/>
              </w:rPr>
              <w:t xml:space="preserve">Ahmad </w:t>
            </w:r>
            <w:r w:rsidR="009424C3">
              <w:rPr>
                <w:rFonts w:cs="Arial"/>
                <w:color w:val="000000"/>
                <w:kern w:val="24"/>
                <w:szCs w:val="18"/>
              </w:rPr>
              <w:t>Matin Zahid</w:t>
            </w:r>
          </w:p>
          <w:p w14:paraId="35D42D07" w14:textId="27B53CF0" w:rsidR="0018370A" w:rsidRPr="0018370A" w:rsidRDefault="0018370A" w:rsidP="0018370A">
            <w:pPr>
              <w:ind w:left="3600"/>
              <w:jc w:val="both"/>
              <w:rPr>
                <w:rFonts w:cs="Arial"/>
                <w:color w:val="000000"/>
                <w:kern w:val="24"/>
                <w:szCs w:val="18"/>
              </w:rPr>
            </w:pPr>
            <w:r w:rsidRPr="0018370A">
              <w:rPr>
                <w:rFonts w:cs="Arial"/>
                <w:color w:val="000000"/>
                <w:kern w:val="24"/>
                <w:szCs w:val="18"/>
              </w:rPr>
              <w:t>Head</w:t>
            </w:r>
            <w:r w:rsidR="00C77412">
              <w:rPr>
                <w:rFonts w:cs="Arial"/>
                <w:color w:val="000000"/>
                <w:kern w:val="24"/>
                <w:szCs w:val="18"/>
              </w:rPr>
              <w:t xml:space="preserve"> of Unit</w:t>
            </w:r>
            <w:r w:rsidRPr="0018370A">
              <w:rPr>
                <w:rFonts w:cs="Arial"/>
                <w:color w:val="000000"/>
                <w:kern w:val="24"/>
                <w:szCs w:val="18"/>
              </w:rPr>
              <w:t>, Public Private Partnership Unit</w:t>
            </w:r>
          </w:p>
          <w:p w14:paraId="27D02BC1" w14:textId="77777777" w:rsidR="0018370A" w:rsidRPr="0018370A" w:rsidRDefault="0018370A" w:rsidP="0018370A">
            <w:pPr>
              <w:ind w:left="3600"/>
              <w:jc w:val="both"/>
              <w:rPr>
                <w:rFonts w:cs="Arial"/>
                <w:color w:val="000000"/>
                <w:kern w:val="24"/>
                <w:szCs w:val="18"/>
              </w:rPr>
            </w:pPr>
            <w:r w:rsidRPr="0018370A">
              <w:rPr>
                <w:rFonts w:cs="Arial"/>
                <w:color w:val="000000"/>
                <w:kern w:val="24"/>
                <w:szCs w:val="18"/>
              </w:rPr>
              <w:t>General Directorate of Policy and Planning</w:t>
            </w:r>
          </w:p>
          <w:p w14:paraId="782B4627" w14:textId="77777777" w:rsidR="0018370A" w:rsidRPr="0018370A" w:rsidRDefault="0018370A" w:rsidP="0018370A">
            <w:pPr>
              <w:ind w:left="3600"/>
              <w:jc w:val="both"/>
              <w:rPr>
                <w:rFonts w:cs="Arial"/>
                <w:color w:val="000000"/>
                <w:kern w:val="24"/>
                <w:szCs w:val="18"/>
              </w:rPr>
            </w:pPr>
            <w:r w:rsidRPr="0018370A">
              <w:rPr>
                <w:rFonts w:cs="Arial"/>
                <w:color w:val="000000"/>
                <w:kern w:val="24"/>
                <w:szCs w:val="18"/>
              </w:rPr>
              <w:t>Ministry of Public Health</w:t>
            </w:r>
          </w:p>
          <w:p w14:paraId="2F2F4B77" w14:textId="77777777" w:rsidR="0018370A" w:rsidRPr="0018370A" w:rsidRDefault="0018370A" w:rsidP="0018370A">
            <w:pPr>
              <w:ind w:left="3600"/>
              <w:jc w:val="both"/>
              <w:rPr>
                <w:rFonts w:cs="Arial"/>
                <w:color w:val="000000"/>
                <w:kern w:val="24"/>
                <w:szCs w:val="18"/>
              </w:rPr>
            </w:pPr>
            <w:r w:rsidRPr="0018370A">
              <w:rPr>
                <w:rFonts w:cs="Arial"/>
                <w:color w:val="000000"/>
                <w:kern w:val="24"/>
                <w:szCs w:val="18"/>
              </w:rPr>
              <w:t>Wazir Mohammad Akbar Khan Avenue</w:t>
            </w:r>
          </w:p>
          <w:p w14:paraId="73EC8B22" w14:textId="77777777" w:rsidR="0018370A" w:rsidRDefault="0018370A" w:rsidP="0018370A">
            <w:pPr>
              <w:ind w:left="3600"/>
              <w:jc w:val="both"/>
              <w:rPr>
                <w:rFonts w:cs="Arial"/>
                <w:color w:val="000000"/>
                <w:kern w:val="24"/>
                <w:szCs w:val="18"/>
              </w:rPr>
            </w:pPr>
            <w:r w:rsidRPr="0018370A">
              <w:rPr>
                <w:rFonts w:cs="Arial"/>
                <w:color w:val="000000"/>
                <w:kern w:val="24"/>
                <w:szCs w:val="18"/>
              </w:rPr>
              <w:t xml:space="preserve">Kabul, Afghanistan </w:t>
            </w:r>
          </w:p>
          <w:p w14:paraId="20113E3B" w14:textId="6EEF8592" w:rsidR="005D2456" w:rsidRPr="00EA5DDE" w:rsidRDefault="005D2456" w:rsidP="00C77412">
            <w:pPr>
              <w:ind w:left="3600"/>
              <w:jc w:val="both"/>
              <w:rPr>
                <w:rFonts w:cs="Arial"/>
                <w:color w:val="000000"/>
                <w:kern w:val="24"/>
                <w:szCs w:val="18"/>
              </w:rPr>
            </w:pPr>
            <w:r w:rsidRPr="008802ED">
              <w:rPr>
                <w:rFonts w:cs="Arial"/>
                <w:color w:val="000000"/>
                <w:kern w:val="24"/>
                <w:szCs w:val="18"/>
              </w:rPr>
              <w:t>E-mail:</w:t>
            </w:r>
            <w:r w:rsidR="00834832">
              <w:rPr>
                <w:rFonts w:cs="Arial"/>
                <w:color w:val="000000"/>
                <w:kern w:val="24"/>
                <w:szCs w:val="18"/>
              </w:rPr>
              <w:tab/>
            </w:r>
            <w:r w:rsidR="00C77412">
              <w:rPr>
                <w:rFonts w:cs="Arial"/>
                <w:color w:val="000000"/>
                <w:kern w:val="24"/>
                <w:szCs w:val="18"/>
              </w:rPr>
              <w:t>ppphealth.moph</w:t>
            </w:r>
            <w:r w:rsidR="0018370A" w:rsidRPr="0018370A">
              <w:rPr>
                <w:rFonts w:cs="Arial"/>
                <w:color w:val="000000"/>
                <w:kern w:val="24"/>
                <w:szCs w:val="18"/>
              </w:rPr>
              <w:t>@gmail.com</w:t>
            </w:r>
            <w:r w:rsidR="00834832" w:rsidRPr="00EA5DDE">
              <w:rPr>
                <w:rFonts w:cs="Arial"/>
                <w:color w:val="000000"/>
                <w:kern w:val="24"/>
                <w:szCs w:val="18"/>
              </w:rPr>
              <w:t xml:space="preserve"> </w:t>
            </w:r>
          </w:p>
        </w:tc>
      </w:tr>
    </w:tbl>
    <w:p w14:paraId="1330D8EC" w14:textId="77777777" w:rsidR="00E975C8" w:rsidRDefault="00E975C8" w:rsidP="00F372E9"/>
    <w:sectPr w:rsidR="00E975C8" w:rsidSect="00FE3CFC">
      <w:pgSz w:w="11909" w:h="16834" w:code="9"/>
      <w:pgMar w:top="1440" w:right="1656" w:bottom="1440" w:left="165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D7CA" w14:textId="77777777" w:rsidR="006176C9" w:rsidRDefault="006176C9" w:rsidP="00E07339">
      <w:r>
        <w:separator/>
      </w:r>
    </w:p>
  </w:endnote>
  <w:endnote w:type="continuationSeparator" w:id="0">
    <w:p w14:paraId="7E9CB6CC" w14:textId="77777777" w:rsidR="006176C9" w:rsidRDefault="006176C9" w:rsidP="00E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D931E" w14:textId="77777777" w:rsidR="006176C9" w:rsidRDefault="006176C9" w:rsidP="00E07339">
      <w:r>
        <w:separator/>
      </w:r>
    </w:p>
  </w:footnote>
  <w:footnote w:type="continuationSeparator" w:id="0">
    <w:p w14:paraId="5C56399F" w14:textId="77777777" w:rsidR="006176C9" w:rsidRDefault="006176C9" w:rsidP="00E0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80"/>
    <w:rsid w:val="00067B24"/>
    <w:rsid w:val="00077534"/>
    <w:rsid w:val="00082980"/>
    <w:rsid w:val="000A4949"/>
    <w:rsid w:val="000C0816"/>
    <w:rsid w:val="000D1807"/>
    <w:rsid w:val="00141009"/>
    <w:rsid w:val="00161F5D"/>
    <w:rsid w:val="0018370A"/>
    <w:rsid w:val="0019291B"/>
    <w:rsid w:val="001B10AD"/>
    <w:rsid w:val="001C4A6A"/>
    <w:rsid w:val="001D0630"/>
    <w:rsid w:val="00222161"/>
    <w:rsid w:val="00281F5F"/>
    <w:rsid w:val="00283B67"/>
    <w:rsid w:val="0028495A"/>
    <w:rsid w:val="0028683D"/>
    <w:rsid w:val="002E2ECA"/>
    <w:rsid w:val="0031348A"/>
    <w:rsid w:val="003175F3"/>
    <w:rsid w:val="003637C0"/>
    <w:rsid w:val="00366E12"/>
    <w:rsid w:val="003F478E"/>
    <w:rsid w:val="00404D3E"/>
    <w:rsid w:val="004356E9"/>
    <w:rsid w:val="00465837"/>
    <w:rsid w:val="0046690E"/>
    <w:rsid w:val="00497480"/>
    <w:rsid w:val="004A6C99"/>
    <w:rsid w:val="004B6A3F"/>
    <w:rsid w:val="004E43C0"/>
    <w:rsid w:val="004F2E18"/>
    <w:rsid w:val="004F7ADD"/>
    <w:rsid w:val="00521F13"/>
    <w:rsid w:val="0055431E"/>
    <w:rsid w:val="00565004"/>
    <w:rsid w:val="00587DCC"/>
    <w:rsid w:val="005A2681"/>
    <w:rsid w:val="005D2456"/>
    <w:rsid w:val="006176C9"/>
    <w:rsid w:val="0067434C"/>
    <w:rsid w:val="0072018A"/>
    <w:rsid w:val="007F2364"/>
    <w:rsid w:val="00813B17"/>
    <w:rsid w:val="00824ED8"/>
    <w:rsid w:val="00834832"/>
    <w:rsid w:val="00861D26"/>
    <w:rsid w:val="008D023B"/>
    <w:rsid w:val="00913E11"/>
    <w:rsid w:val="009200C9"/>
    <w:rsid w:val="009424C3"/>
    <w:rsid w:val="00991B7B"/>
    <w:rsid w:val="009C5A81"/>
    <w:rsid w:val="00A33B82"/>
    <w:rsid w:val="00A64292"/>
    <w:rsid w:val="00AB723F"/>
    <w:rsid w:val="00AD0045"/>
    <w:rsid w:val="00AE57F8"/>
    <w:rsid w:val="00AE7AB2"/>
    <w:rsid w:val="00B115FB"/>
    <w:rsid w:val="00B1431C"/>
    <w:rsid w:val="00B54D97"/>
    <w:rsid w:val="00B74E88"/>
    <w:rsid w:val="00B87929"/>
    <w:rsid w:val="00BB1F3D"/>
    <w:rsid w:val="00BF3677"/>
    <w:rsid w:val="00C15DDF"/>
    <w:rsid w:val="00C33DF9"/>
    <w:rsid w:val="00C413C5"/>
    <w:rsid w:val="00C77412"/>
    <w:rsid w:val="00CA1BDD"/>
    <w:rsid w:val="00CB7D90"/>
    <w:rsid w:val="00CD050E"/>
    <w:rsid w:val="00D349B7"/>
    <w:rsid w:val="00D4212F"/>
    <w:rsid w:val="00D4272B"/>
    <w:rsid w:val="00DC270F"/>
    <w:rsid w:val="00DF686B"/>
    <w:rsid w:val="00E07339"/>
    <w:rsid w:val="00E34028"/>
    <w:rsid w:val="00E410CB"/>
    <w:rsid w:val="00E61DF3"/>
    <w:rsid w:val="00E70A2B"/>
    <w:rsid w:val="00E84583"/>
    <w:rsid w:val="00E975C8"/>
    <w:rsid w:val="00EA4D2F"/>
    <w:rsid w:val="00EB2A05"/>
    <w:rsid w:val="00EE254C"/>
    <w:rsid w:val="00F3306D"/>
    <w:rsid w:val="00F372E9"/>
    <w:rsid w:val="00F443A5"/>
    <w:rsid w:val="00F832AC"/>
    <w:rsid w:val="00FA2B74"/>
    <w:rsid w:val="00FB5923"/>
    <w:rsid w:val="00FE04CE"/>
    <w:rsid w:val="00FE0AA4"/>
    <w:rsid w:val="00FE3CF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23E1"/>
  <w15:docId w15:val="{4A0552E0-7938-4D05-A5A3-E196A44F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C0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245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D2456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D245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4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56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8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7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3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0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6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6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A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7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ph.gov.af/" TargetMode="External"/><Relationship Id="rId13" Type="http://schemas.openxmlformats.org/officeDocument/2006/relationships/hyperlink" Target="mailto:matin.zahid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wid.yosufzai@mof.gov.a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tin.zahid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lha.hidayat@mof.gov.af" TargetMode="External"/><Relationship Id="rId10" Type="http://schemas.openxmlformats.org/officeDocument/2006/relationships/hyperlink" Target="https://mof.gov.af/en/request-qualification-rfq-development-diagnostic-imaging-centre-ibni-sina-hospital-compound-ka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in.zahid@gmail.com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A203-A6AC-4F56-8B83-47355B4B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Ahmad Shah Babakarkhail</cp:lastModifiedBy>
  <cp:revision>3</cp:revision>
  <dcterms:created xsi:type="dcterms:W3CDTF">2019-08-20T06:48:00Z</dcterms:created>
  <dcterms:modified xsi:type="dcterms:W3CDTF">2019-08-26T05:16:00Z</dcterms:modified>
</cp:coreProperties>
</file>