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D369" w14:textId="29B44D37" w:rsidR="00E71F00" w:rsidRPr="0058557F" w:rsidRDefault="00A75C4A" w:rsidP="00211B7A">
      <w:pPr>
        <w:jc w:val="center"/>
        <w:rPr>
          <w:rFonts w:cs="Arial"/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267846CE" w:rsidR="005970C8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>
        <w:rPr>
          <w:rFonts w:cs="Arial"/>
          <w:iCs/>
          <w:color w:val="FF0000"/>
          <w:kern w:val="0"/>
          <w:sz w:val="24"/>
          <w:szCs w:val="24"/>
          <w:lang w:eastAsia="en-GB"/>
        </w:rPr>
        <w:t>[Afghanistan</w:t>
      </w:r>
      <w:r w:rsidRPr="00495DC8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]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6062C44D" w:rsidR="00374C81" w:rsidRPr="0058557F" w:rsidRDefault="00FB674A" w:rsidP="002410D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</w:rPr>
        <w:t>(</w:t>
      </w:r>
      <w:r w:rsidR="00B238F7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i/>
          <w:color w:val="FF0000"/>
          <w:sz w:val="24"/>
          <w:szCs w:val="24"/>
        </w:rPr>
        <w:t>)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D3629D">
        <w:rPr>
          <w:rFonts w:cs="Arial"/>
          <w:sz w:val="24"/>
          <w:szCs w:val="24"/>
        </w:rPr>
        <w:t xml:space="preserve"> for </w:t>
      </w:r>
      <w:r w:rsidR="00D920A8">
        <w:rPr>
          <w:rFonts w:cs="Arial"/>
          <w:sz w:val="24"/>
          <w:szCs w:val="24"/>
        </w:rPr>
        <w:t xml:space="preserve">procurement of school </w:t>
      </w:r>
      <w:r w:rsidR="002410D7" w:rsidRPr="002410D7">
        <w:rPr>
          <w:rFonts w:cs="Arial"/>
          <w:i/>
          <w:sz w:val="24"/>
          <w:szCs w:val="24"/>
        </w:rPr>
        <w:t>laboratory</w:t>
      </w:r>
      <w:r w:rsidR="002410D7" w:rsidRPr="001569B6">
        <w:rPr>
          <w:rFonts w:cs="Arial"/>
          <w:i/>
          <w:sz w:val="24"/>
          <w:szCs w:val="24"/>
        </w:rPr>
        <w:t xml:space="preserve"> materials</w:t>
      </w:r>
      <w:r w:rsidR="00D920A8">
        <w:rPr>
          <w:rFonts w:cs="Arial"/>
          <w:sz w:val="24"/>
          <w:szCs w:val="24"/>
        </w:rPr>
        <w:t xml:space="preserve"> u</w:t>
      </w:r>
      <w:r w:rsidR="00D3629D">
        <w:rPr>
          <w:rFonts w:cs="Arial"/>
          <w:sz w:val="24"/>
          <w:szCs w:val="24"/>
        </w:rPr>
        <w:t xml:space="preserve">nder </w:t>
      </w:r>
      <w:r w:rsidR="00211B7A">
        <w:rPr>
          <w:rFonts w:cs="Arial"/>
          <w:sz w:val="24"/>
          <w:szCs w:val="24"/>
        </w:rPr>
        <w:t xml:space="preserve">reference # </w:t>
      </w:r>
      <w:r w:rsidR="00C443C0">
        <w:rPr>
          <w:rFonts w:cs="Arial"/>
          <w:sz w:val="24"/>
          <w:szCs w:val="24"/>
        </w:rPr>
        <w:t xml:space="preserve">        </w:t>
      </w:r>
      <w:r w:rsidR="00D920A8" w:rsidRPr="00125364">
        <w:rPr>
          <w:rFonts w:cs="Arial"/>
          <w:i/>
          <w:sz w:val="24"/>
          <w:szCs w:val="24"/>
          <w:highlight w:val="yellow"/>
        </w:rPr>
        <w:t>PR-AFG-KBL-2019-1614-</w:t>
      </w:r>
      <w:r w:rsidR="00125364">
        <w:rPr>
          <w:highlight w:val="yellow"/>
        </w:rPr>
        <w:t xml:space="preserve">Scool </w:t>
      </w:r>
      <w:r w:rsidR="002410D7" w:rsidRPr="00125364">
        <w:rPr>
          <w:rFonts w:cs="Arial"/>
          <w:i/>
          <w:sz w:val="24"/>
          <w:szCs w:val="24"/>
          <w:highlight w:val="yellow"/>
        </w:rPr>
        <w:t>laboratory</w:t>
      </w:r>
      <w:r w:rsidR="00D920A8" w:rsidRPr="00125364">
        <w:rPr>
          <w:rFonts w:cs="Arial"/>
          <w:i/>
          <w:sz w:val="24"/>
          <w:szCs w:val="24"/>
          <w:highlight w:val="yellow"/>
        </w:rPr>
        <w:t xml:space="preserve"> materials</w:t>
      </w:r>
      <w:r w:rsidR="00D920A8" w:rsidRPr="0058557F">
        <w:rPr>
          <w:rFonts w:cs="Arial"/>
          <w:sz w:val="24"/>
          <w:szCs w:val="24"/>
        </w:rPr>
        <w:t xml:space="preserve"> </w:t>
      </w:r>
      <w:r w:rsidR="00743EB7" w:rsidRPr="0058557F">
        <w:rPr>
          <w:rFonts w:cs="Arial"/>
          <w:sz w:val="24"/>
          <w:szCs w:val="24"/>
        </w:rPr>
        <w:t xml:space="preserve">to provide the following products: </w:t>
      </w:r>
    </w:p>
    <w:p w14:paraId="13AB9AD2" w14:textId="77777777"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14:paraId="7135FC0D" w14:textId="182E6669" w:rsidR="00652306" w:rsidRPr="00211B7A" w:rsidRDefault="001569B6" w:rsidP="00E71F00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color w:val="FF0000"/>
          <w:spacing w:val="-4"/>
          <w:lang w:val="en-US"/>
        </w:rPr>
      </w:pPr>
      <w:r>
        <w:rPr>
          <w:rFonts w:cs="Arial"/>
          <w:i/>
          <w:color w:val="FF0000"/>
          <w:spacing w:val="-4"/>
          <w:lang w:val="en-US"/>
        </w:rPr>
        <w:t xml:space="preserve">School Lab Materials </w:t>
      </w: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2D77C5FA" w14:textId="4A8F67B8" w:rsidR="0054717C" w:rsidRPr="0058557F" w:rsidRDefault="00C27A03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58557F">
        <w:rPr>
          <w:rFonts w:cs="Arial"/>
          <w:sz w:val="24"/>
          <w:szCs w:val="24"/>
        </w:rPr>
        <w:t xml:space="preserve">contact </w:t>
      </w:r>
      <w:r w:rsidR="00A263DD">
        <w:rPr>
          <w:rFonts w:cs="Arial"/>
          <w:i/>
          <w:color w:val="FF0000"/>
          <w:sz w:val="24"/>
          <w:szCs w:val="24"/>
        </w:rPr>
        <w:t>[Abdul Aha</w:t>
      </w:r>
      <w:r w:rsidR="00B238F7">
        <w:rPr>
          <w:rFonts w:cs="Arial"/>
          <w:i/>
          <w:color w:val="FF0000"/>
          <w:sz w:val="24"/>
          <w:szCs w:val="24"/>
        </w:rPr>
        <w:t>d Monib</w:t>
      </w:r>
      <w:r w:rsidR="0054717C" w:rsidRPr="0058557F">
        <w:rPr>
          <w:rFonts w:cs="Arial"/>
          <w:i/>
          <w:color w:val="FF0000"/>
          <w:sz w:val="24"/>
          <w:szCs w:val="24"/>
        </w:rPr>
        <w:t>]</w:t>
      </w:r>
      <w:r w:rsidR="003F3876" w:rsidRPr="0058557F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 xml:space="preserve">at the following address </w:t>
      </w:r>
      <w:r w:rsidR="00B238F7">
        <w:rPr>
          <w:rFonts w:cs="Arial"/>
          <w:i/>
          <w:color w:val="FF0000"/>
          <w:sz w:val="24"/>
          <w:szCs w:val="24"/>
        </w:rPr>
        <w:t>[AFG.Tenders@savethechildren.org</w:t>
      </w:r>
      <w:r w:rsidR="0054717C" w:rsidRPr="0058557F">
        <w:rPr>
          <w:rFonts w:cs="Arial"/>
          <w:i/>
          <w:color w:val="FF0000"/>
          <w:sz w:val="24"/>
          <w:szCs w:val="24"/>
        </w:rPr>
        <w:t>]</w:t>
      </w:r>
      <w:r w:rsidR="0054717C" w:rsidRPr="0058557F">
        <w:rPr>
          <w:rFonts w:cs="Arial"/>
          <w:sz w:val="24"/>
          <w:szCs w:val="24"/>
        </w:rPr>
        <w:t xml:space="preserve"> to 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</w:t>
      </w:r>
      <w:r w:rsidR="00211B7A" w:rsidRPr="0058557F">
        <w:rPr>
          <w:rFonts w:cs="Arial"/>
          <w:sz w:val="24"/>
          <w:szCs w:val="24"/>
        </w:rPr>
        <w:t>return.</w:t>
      </w:r>
      <w:r w:rsidR="00211B7A" w:rsidRPr="0058557F">
        <w:rPr>
          <w:rFonts w:cs="Arial"/>
          <w:b/>
          <w:i/>
          <w:color w:val="FF0000"/>
          <w:sz w:val="24"/>
          <w:szCs w:val="24"/>
        </w:rPr>
        <w:t xml:space="preserve"> OR</w:t>
      </w:r>
    </w:p>
    <w:p w14:paraId="62F63F36" w14:textId="77777777" w:rsidR="00211B7A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5D03B748" w14:textId="1BE3D848" w:rsidR="00D3629D" w:rsidRDefault="00410132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i/>
          <w:color w:val="FF0000"/>
          <w:sz w:val="24"/>
          <w:szCs w:val="24"/>
        </w:rPr>
        <w:t>[</w:t>
      </w:r>
      <w:r w:rsidR="00B238F7">
        <w:rPr>
          <w:rFonts w:cs="Arial"/>
          <w:i/>
          <w:color w:val="FF0000"/>
          <w:sz w:val="24"/>
          <w:szCs w:val="24"/>
        </w:rPr>
        <w:t>Afghanistan Country, House #586, Street # 05, Qalai Fatullah, Kabul Afghanistan</w:t>
      </w:r>
      <w:r w:rsidRPr="0058557F">
        <w:rPr>
          <w:rFonts w:cs="Arial"/>
          <w:i/>
          <w:color w:val="FF0000"/>
          <w:sz w:val="24"/>
          <w:szCs w:val="24"/>
        </w:rPr>
        <w:t>]</w:t>
      </w:r>
    </w:p>
    <w:p w14:paraId="0C8BC754" w14:textId="3AA4481C" w:rsidR="00211B7A" w:rsidRDefault="00BD5BD6" w:rsidP="001569B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  <w:r w:rsidR="003F3876"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="003F3876" w:rsidRPr="0058557F">
        <w:rPr>
          <w:rFonts w:cs="Arial"/>
          <w:sz w:val="24"/>
          <w:szCs w:val="24"/>
        </w:rPr>
        <w:t xml:space="preserve">by </w:t>
      </w:r>
      <w:r w:rsidR="001569B6">
        <w:rPr>
          <w:rFonts w:eastAsia="SimSun" w:cs="Arial"/>
          <w:color w:val="FF0000"/>
          <w:kern w:val="0"/>
          <w:sz w:val="22"/>
          <w:szCs w:val="22"/>
        </w:rPr>
        <w:t>16</w:t>
      </w:r>
      <w:r w:rsidR="001569B6" w:rsidRPr="00997D31">
        <w:rPr>
          <w:rFonts w:eastAsia="SimSun" w:cs="Arial"/>
          <w:i/>
          <w:color w:val="FF0000"/>
          <w:kern w:val="0"/>
          <w:sz w:val="22"/>
          <w:szCs w:val="22"/>
        </w:rPr>
        <w:t>-</w:t>
      </w:r>
      <w:r w:rsidR="001569B6">
        <w:rPr>
          <w:rFonts w:eastAsia="SimSun" w:cs="Arial"/>
          <w:i/>
          <w:color w:val="FF0000"/>
          <w:kern w:val="0"/>
          <w:sz w:val="22"/>
          <w:szCs w:val="22"/>
        </w:rPr>
        <w:t>Oct</w:t>
      </w:r>
      <w:r w:rsidR="001569B6" w:rsidRPr="00997D31">
        <w:rPr>
          <w:rFonts w:eastAsia="SimSun" w:cs="Arial"/>
          <w:i/>
          <w:color w:val="FF0000"/>
          <w:kern w:val="0"/>
          <w:sz w:val="22"/>
          <w:szCs w:val="22"/>
        </w:rPr>
        <w:t>-2019 3:</w:t>
      </w:r>
      <w:r w:rsidR="001569B6">
        <w:rPr>
          <w:rFonts w:eastAsia="SimSun" w:cs="Arial"/>
          <w:i/>
          <w:color w:val="FF0000"/>
          <w:kern w:val="0"/>
          <w:sz w:val="22"/>
          <w:szCs w:val="22"/>
        </w:rPr>
        <w:t>00</w:t>
      </w:r>
      <w:r w:rsidR="001569B6" w:rsidRPr="00997D31">
        <w:rPr>
          <w:rFonts w:eastAsia="SimSun" w:cs="Arial"/>
          <w:i/>
          <w:color w:val="FF0000"/>
          <w:kern w:val="0"/>
          <w:sz w:val="22"/>
          <w:szCs w:val="22"/>
        </w:rPr>
        <w:t xml:space="preserve"> PM </w:t>
      </w:r>
      <w:r w:rsidR="00652306">
        <w:rPr>
          <w:rFonts w:cs="Arial"/>
          <w:i/>
          <w:color w:val="FF0000"/>
          <w:sz w:val="24"/>
          <w:szCs w:val="24"/>
        </w:rPr>
        <w:t>Afghanistan time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  <w:r w:rsidR="00211B7A">
        <w:rPr>
          <w:rFonts w:cs="Arial"/>
          <w:i/>
          <w:color w:val="FF0000"/>
          <w:sz w:val="24"/>
          <w:szCs w:val="24"/>
        </w:rPr>
        <w:t xml:space="preserve"> </w:t>
      </w:r>
    </w:p>
    <w:p w14:paraId="27518439" w14:textId="20E2DE8A" w:rsidR="001569B6" w:rsidRDefault="00211B7A" w:rsidP="00E2391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i/>
          <w:sz w:val="24"/>
          <w:szCs w:val="24"/>
        </w:rPr>
        <w:t>Please mention Tender Reference# in the subject line as (</w:t>
      </w:r>
      <w:r w:rsidR="001569B6" w:rsidRPr="001569B6">
        <w:rPr>
          <w:rFonts w:cs="Arial"/>
          <w:i/>
          <w:sz w:val="24"/>
          <w:szCs w:val="24"/>
        </w:rPr>
        <w:t>PR-AFG-KBL-2019-1614-</w:t>
      </w:r>
      <w:r w:rsidR="00A7400B">
        <w:rPr>
          <w:rFonts w:cs="Arial"/>
          <w:i/>
          <w:sz w:val="24"/>
          <w:szCs w:val="24"/>
        </w:rPr>
        <w:t xml:space="preserve">school </w:t>
      </w:r>
      <w:bookmarkStart w:id="0" w:name="_GoBack"/>
      <w:bookmarkEnd w:id="0"/>
      <w:r w:rsidR="00E23914" w:rsidRPr="00E23914">
        <w:rPr>
          <w:rFonts w:cs="Arial"/>
          <w:i/>
          <w:sz w:val="24"/>
          <w:szCs w:val="24"/>
        </w:rPr>
        <w:t xml:space="preserve"> </w:t>
      </w:r>
      <w:r w:rsidR="00E23914" w:rsidRPr="002410D7">
        <w:rPr>
          <w:rFonts w:cs="Arial"/>
          <w:i/>
          <w:sz w:val="24"/>
          <w:szCs w:val="24"/>
        </w:rPr>
        <w:t>laboratory</w:t>
      </w:r>
      <w:r w:rsidR="00E23914" w:rsidRPr="001569B6">
        <w:rPr>
          <w:rFonts w:cs="Arial"/>
          <w:i/>
          <w:sz w:val="24"/>
          <w:szCs w:val="24"/>
        </w:rPr>
        <w:t xml:space="preserve"> materials</w:t>
      </w:r>
    </w:p>
    <w:p w14:paraId="179E1944" w14:textId="59C2F583" w:rsidR="003F3876" w:rsidRPr="00211B7A" w:rsidRDefault="00211B7A" w:rsidP="001569B6">
      <w:pPr>
        <w:rPr>
          <w:rFonts w:cs="Arial"/>
          <w:sz w:val="24"/>
          <w:szCs w:val="24"/>
        </w:rPr>
      </w:pPr>
      <w:r w:rsidRPr="00211B7A">
        <w:rPr>
          <w:rFonts w:cs="Arial"/>
          <w:sz w:val="24"/>
          <w:szCs w:val="24"/>
        </w:rPr>
        <w:t xml:space="preserve"> and tender document will not be accepted after the closing date</w:t>
      </w:r>
    </w:p>
    <w:sectPr w:rsidR="003F3876" w:rsidRPr="00211B7A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C7EB" w14:textId="77777777" w:rsidR="00284703" w:rsidRDefault="00284703">
      <w:r>
        <w:separator/>
      </w:r>
    </w:p>
  </w:endnote>
  <w:endnote w:type="continuationSeparator" w:id="0">
    <w:p w14:paraId="4568BDF4" w14:textId="77777777" w:rsidR="00284703" w:rsidRDefault="0028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CD8F" w14:textId="77777777" w:rsidR="00284703" w:rsidRDefault="00284703">
      <w:r>
        <w:separator/>
      </w:r>
    </w:p>
  </w:footnote>
  <w:footnote w:type="continuationSeparator" w:id="0">
    <w:p w14:paraId="4B6DACD7" w14:textId="77777777" w:rsidR="00284703" w:rsidRDefault="0028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qQUAYsMSRCwAAAA="/>
  </w:docVars>
  <w:rsids>
    <w:rsidRoot w:val="001D7708"/>
    <w:rsid w:val="000631BB"/>
    <w:rsid w:val="00064B20"/>
    <w:rsid w:val="000B1763"/>
    <w:rsid w:val="00125364"/>
    <w:rsid w:val="00135B6F"/>
    <w:rsid w:val="001569B6"/>
    <w:rsid w:val="001A3BF1"/>
    <w:rsid w:val="001C5467"/>
    <w:rsid w:val="001D7708"/>
    <w:rsid w:val="001E5EC5"/>
    <w:rsid w:val="00211B7A"/>
    <w:rsid w:val="002133CE"/>
    <w:rsid w:val="002410D7"/>
    <w:rsid w:val="0026540F"/>
    <w:rsid w:val="00284703"/>
    <w:rsid w:val="002E2E61"/>
    <w:rsid w:val="00345419"/>
    <w:rsid w:val="003616F9"/>
    <w:rsid w:val="00361934"/>
    <w:rsid w:val="00374C81"/>
    <w:rsid w:val="003C2A06"/>
    <w:rsid w:val="003E69AA"/>
    <w:rsid w:val="003F3876"/>
    <w:rsid w:val="00410132"/>
    <w:rsid w:val="0049200C"/>
    <w:rsid w:val="00495DC8"/>
    <w:rsid w:val="004C781F"/>
    <w:rsid w:val="004F34D9"/>
    <w:rsid w:val="00505F46"/>
    <w:rsid w:val="00515D4A"/>
    <w:rsid w:val="005318D3"/>
    <w:rsid w:val="0054717C"/>
    <w:rsid w:val="0058557F"/>
    <w:rsid w:val="005970C8"/>
    <w:rsid w:val="005B4580"/>
    <w:rsid w:val="005D051E"/>
    <w:rsid w:val="00626F67"/>
    <w:rsid w:val="00652306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886482"/>
    <w:rsid w:val="009F62F1"/>
    <w:rsid w:val="00A263DD"/>
    <w:rsid w:val="00A7400B"/>
    <w:rsid w:val="00A75C4A"/>
    <w:rsid w:val="00B238F7"/>
    <w:rsid w:val="00B421EE"/>
    <w:rsid w:val="00B80E52"/>
    <w:rsid w:val="00B87896"/>
    <w:rsid w:val="00BD5BD6"/>
    <w:rsid w:val="00C27A03"/>
    <w:rsid w:val="00C3416E"/>
    <w:rsid w:val="00C3720F"/>
    <w:rsid w:val="00C443C0"/>
    <w:rsid w:val="00CF55FC"/>
    <w:rsid w:val="00D03381"/>
    <w:rsid w:val="00D11213"/>
    <w:rsid w:val="00D3461F"/>
    <w:rsid w:val="00D3629D"/>
    <w:rsid w:val="00D726E4"/>
    <w:rsid w:val="00D920A8"/>
    <w:rsid w:val="00DF4655"/>
    <w:rsid w:val="00E15EFE"/>
    <w:rsid w:val="00E179E3"/>
    <w:rsid w:val="00E23914"/>
    <w:rsid w:val="00E5766C"/>
    <w:rsid w:val="00E71F00"/>
    <w:rsid w:val="00EA2D8D"/>
    <w:rsid w:val="00ED4D58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AC8CE-BFB7-43E5-90DB-52D92958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Khairuddin Khairkhwa</cp:lastModifiedBy>
  <cp:revision>9</cp:revision>
  <dcterms:created xsi:type="dcterms:W3CDTF">2019-08-06T04:30:00Z</dcterms:created>
  <dcterms:modified xsi:type="dcterms:W3CDTF">2019-09-25T05:09:00Z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