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6D463" w14:textId="77777777" w:rsidR="00F31296" w:rsidRDefault="00F31296" w:rsidP="00353D4C">
      <w:pPr>
        <w:spacing w:after="0" w:line="240" w:lineRule="auto"/>
        <w:jc w:val="center"/>
        <w:rPr>
          <w:rFonts w:ascii="Times" w:hAnsi="Times" w:cstheme="majorHAnsi"/>
          <w:b/>
          <w:sz w:val="24"/>
          <w:szCs w:val="24"/>
          <w:lang w:val="en-US"/>
        </w:rPr>
      </w:pPr>
      <w:bookmarkStart w:id="0" w:name="_Toc372410181"/>
    </w:p>
    <w:p w14:paraId="0AE111EF" w14:textId="4B2FFCB2" w:rsidR="00F31296" w:rsidRPr="00F31296" w:rsidRDefault="00F31296" w:rsidP="00F31296">
      <w:pPr>
        <w:spacing w:after="0" w:line="240" w:lineRule="auto"/>
        <w:jc w:val="center"/>
        <w:rPr>
          <w:rFonts w:ascii="Times" w:eastAsia="Times New Roman" w:hAnsi="Times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F31296">
        <w:rPr>
          <w:rFonts w:ascii="Times" w:eastAsia="Times New Roman" w:hAnsi="Times" w:cs="Arial"/>
          <w:b/>
          <w:bCs/>
          <w:color w:val="333333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C8CA6A0" wp14:editId="09EC5971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1226185" cy="1727200"/>
            <wp:effectExtent l="0" t="0" r="0" b="6350"/>
            <wp:wrapNone/>
            <wp:docPr id="1" name="Picture 1" descr="FCC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CS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296">
        <w:rPr>
          <w:rFonts w:ascii="Times" w:eastAsia="Times New Roman" w:hAnsi="Times" w:cs="Arial"/>
          <w:b/>
          <w:bCs/>
          <w:color w:val="333333"/>
          <w:sz w:val="24"/>
          <w:szCs w:val="24"/>
          <w:bdr w:val="none" w:sz="0" w:space="0" w:color="auto" w:frame="1"/>
        </w:rPr>
        <w:t>FOUNDATION FOR CULTURE AND CIVIL SOCIETY (FCCS)</w:t>
      </w:r>
    </w:p>
    <w:p w14:paraId="12180E35" w14:textId="77777777" w:rsidR="00F31296" w:rsidRDefault="00F31296" w:rsidP="00F31296">
      <w:pPr>
        <w:rPr>
          <w:b/>
          <w:bCs/>
        </w:rPr>
      </w:pPr>
    </w:p>
    <w:p w14:paraId="3FE5D21C" w14:textId="268A9791" w:rsidR="00F31296" w:rsidRDefault="00F31296" w:rsidP="00F31296">
      <w:pPr>
        <w:jc w:val="center"/>
        <w:rPr>
          <w:i/>
          <w:iCs/>
        </w:rPr>
      </w:pPr>
      <w:r>
        <w:rPr>
          <w:i/>
          <w:iCs/>
        </w:rPr>
        <w:t>Application deadlin</w:t>
      </w:r>
      <w:r>
        <w:rPr>
          <w:i/>
          <w:iCs/>
        </w:rPr>
        <w:t>e27 of</w:t>
      </w:r>
      <w:r>
        <w:rPr>
          <w:i/>
          <w:iCs/>
        </w:rPr>
        <w:t xml:space="preserve"> </w:t>
      </w:r>
      <w:r>
        <w:rPr>
          <w:i/>
          <w:iCs/>
        </w:rPr>
        <w:t>October 2019</w:t>
      </w:r>
    </w:p>
    <w:p w14:paraId="161EC0B2" w14:textId="77777777" w:rsidR="00F31296" w:rsidRDefault="00F31296" w:rsidP="00353D4C">
      <w:pPr>
        <w:spacing w:after="0" w:line="240" w:lineRule="auto"/>
        <w:jc w:val="center"/>
        <w:rPr>
          <w:rFonts w:ascii="Times" w:hAnsi="Times" w:cstheme="majorHAnsi"/>
          <w:b/>
          <w:sz w:val="24"/>
          <w:szCs w:val="24"/>
          <w:lang w:val="en-US"/>
        </w:rPr>
      </w:pPr>
    </w:p>
    <w:p w14:paraId="34D32144" w14:textId="77777777" w:rsidR="00F31296" w:rsidRDefault="00F31296" w:rsidP="00353D4C">
      <w:pPr>
        <w:spacing w:after="0" w:line="240" w:lineRule="auto"/>
        <w:jc w:val="center"/>
        <w:rPr>
          <w:rFonts w:ascii="Times" w:hAnsi="Times" w:cstheme="majorHAnsi"/>
          <w:b/>
          <w:sz w:val="24"/>
          <w:szCs w:val="24"/>
          <w:lang w:val="en-US"/>
        </w:rPr>
      </w:pPr>
    </w:p>
    <w:p w14:paraId="22AFF4D0" w14:textId="77777777" w:rsidR="00F31296" w:rsidRDefault="00F31296" w:rsidP="00353D4C">
      <w:pPr>
        <w:spacing w:after="0" w:line="240" w:lineRule="auto"/>
        <w:jc w:val="center"/>
        <w:rPr>
          <w:rFonts w:ascii="Times" w:hAnsi="Times" w:cstheme="majorHAnsi"/>
          <w:b/>
          <w:sz w:val="24"/>
          <w:szCs w:val="24"/>
          <w:lang w:val="en-US"/>
        </w:rPr>
      </w:pPr>
    </w:p>
    <w:p w14:paraId="534F9180" w14:textId="77777777" w:rsidR="00F31296" w:rsidRDefault="00F31296" w:rsidP="00353D4C">
      <w:pPr>
        <w:spacing w:after="0" w:line="240" w:lineRule="auto"/>
        <w:jc w:val="center"/>
        <w:rPr>
          <w:rFonts w:ascii="Times" w:hAnsi="Times" w:cstheme="majorHAnsi"/>
          <w:b/>
          <w:sz w:val="24"/>
          <w:szCs w:val="24"/>
          <w:lang w:val="en-US"/>
        </w:rPr>
      </w:pPr>
    </w:p>
    <w:p w14:paraId="2E8DAF59" w14:textId="77777777" w:rsidR="00F31296" w:rsidRDefault="00F31296" w:rsidP="00353D4C">
      <w:pPr>
        <w:spacing w:after="0" w:line="240" w:lineRule="auto"/>
        <w:jc w:val="center"/>
        <w:rPr>
          <w:rFonts w:ascii="Times" w:hAnsi="Times" w:cstheme="majorHAnsi"/>
          <w:b/>
          <w:sz w:val="24"/>
          <w:szCs w:val="24"/>
          <w:lang w:val="en-US"/>
        </w:rPr>
      </w:pPr>
    </w:p>
    <w:p w14:paraId="12FF25D6" w14:textId="3EAE2125" w:rsidR="00353D4C" w:rsidRPr="0099789D" w:rsidRDefault="00353D4C" w:rsidP="00353D4C">
      <w:pPr>
        <w:spacing w:after="0" w:line="240" w:lineRule="auto"/>
        <w:jc w:val="center"/>
        <w:rPr>
          <w:rFonts w:ascii="Times" w:hAnsi="Times" w:cstheme="majorHAnsi"/>
          <w:b/>
          <w:sz w:val="24"/>
          <w:szCs w:val="24"/>
          <w:lang w:val="en-US"/>
        </w:rPr>
      </w:pPr>
      <w:r w:rsidRPr="0099789D">
        <w:rPr>
          <w:rFonts w:ascii="Times" w:hAnsi="Times" w:cstheme="majorHAnsi"/>
          <w:b/>
          <w:sz w:val="24"/>
          <w:szCs w:val="24"/>
          <w:lang w:val="en-US"/>
        </w:rPr>
        <w:t xml:space="preserve">Evaluation of </w:t>
      </w:r>
      <w:r w:rsidR="00C02407" w:rsidRPr="0099789D">
        <w:rPr>
          <w:rFonts w:ascii="Times" w:eastAsia="Times New Roman" w:hAnsi="Times" w:cs="Arial"/>
          <w:b/>
          <w:bCs/>
          <w:color w:val="333333"/>
          <w:sz w:val="24"/>
          <w:szCs w:val="24"/>
          <w:bdr w:val="none" w:sz="0" w:space="0" w:color="auto" w:frame="1"/>
        </w:rPr>
        <w:t>Restoration of 150 Painting of the National Gallery Destroyed by the Taliban</w:t>
      </w:r>
    </w:p>
    <w:p w14:paraId="615B34A5" w14:textId="77777777" w:rsidR="00353D4C" w:rsidRPr="0099789D" w:rsidRDefault="00353D4C" w:rsidP="00353D4C">
      <w:pPr>
        <w:spacing w:after="0" w:line="240" w:lineRule="auto"/>
        <w:jc w:val="center"/>
        <w:rPr>
          <w:rFonts w:ascii="Times" w:hAnsi="Times" w:cstheme="majorHAnsi"/>
          <w:b/>
          <w:sz w:val="24"/>
          <w:szCs w:val="24"/>
          <w:lang w:val="en-US"/>
        </w:rPr>
      </w:pPr>
      <w:r w:rsidRPr="0099789D">
        <w:rPr>
          <w:rFonts w:ascii="Times" w:hAnsi="Times" w:cstheme="majorHAnsi"/>
          <w:b/>
          <w:sz w:val="24"/>
          <w:szCs w:val="24"/>
          <w:lang w:val="en-US"/>
        </w:rPr>
        <w:t>Term of Reference</w:t>
      </w:r>
    </w:p>
    <w:p w14:paraId="02FF76BC" w14:textId="01018B4F" w:rsidR="00353D4C" w:rsidRDefault="00353D4C" w:rsidP="00C76397">
      <w:pPr>
        <w:spacing w:after="0" w:line="240" w:lineRule="auto"/>
        <w:rPr>
          <w:rFonts w:ascii="Times" w:hAnsi="Times" w:cstheme="majorHAnsi"/>
          <w:b/>
          <w:sz w:val="24"/>
          <w:szCs w:val="24"/>
          <w:rtl/>
          <w:lang w:val="en-US"/>
        </w:rPr>
      </w:pPr>
    </w:p>
    <w:p w14:paraId="4F3D62BB" w14:textId="77777777" w:rsidR="00C76397" w:rsidRPr="0099789D" w:rsidRDefault="00C76397" w:rsidP="00C76397">
      <w:pPr>
        <w:spacing w:after="0" w:line="240" w:lineRule="auto"/>
        <w:rPr>
          <w:rFonts w:ascii="Times" w:hAnsi="Times" w:cstheme="majorHAnsi"/>
          <w:b/>
          <w:sz w:val="24"/>
          <w:szCs w:val="24"/>
          <w:lang w:val="en-US"/>
        </w:rPr>
      </w:pPr>
    </w:p>
    <w:p w14:paraId="77C10FEE" w14:textId="77777777" w:rsidR="00C02407" w:rsidRPr="0099789D" w:rsidRDefault="00C02407" w:rsidP="00F31296">
      <w:pPr>
        <w:jc w:val="both"/>
        <w:rPr>
          <w:rFonts w:ascii="Times" w:eastAsia="Times New Roman" w:hAnsi="Times"/>
          <w:b/>
          <w:bCs/>
          <w:color w:val="333333"/>
          <w:sz w:val="24"/>
          <w:szCs w:val="24"/>
        </w:rPr>
      </w:pPr>
      <w:r w:rsidRPr="0099789D">
        <w:rPr>
          <w:rFonts w:ascii="Times" w:eastAsia="Times New Roman" w:hAnsi="Times"/>
          <w:b/>
          <w:bCs/>
          <w:color w:val="333333"/>
          <w:sz w:val="24"/>
          <w:szCs w:val="24"/>
        </w:rPr>
        <w:t>About the Project</w:t>
      </w:r>
    </w:p>
    <w:p w14:paraId="448D21A2" w14:textId="09051F53" w:rsidR="00C02407" w:rsidRPr="0099789D" w:rsidRDefault="00C02407" w:rsidP="00F31296">
      <w:pPr>
        <w:spacing w:after="0"/>
        <w:jc w:val="both"/>
        <w:rPr>
          <w:rFonts w:ascii="Times" w:eastAsia="Times New Roman" w:hAnsi="Times" w:cs="Arial"/>
          <w:color w:val="333333"/>
          <w:sz w:val="24"/>
          <w:szCs w:val="24"/>
          <w:bdr w:val="none" w:sz="0" w:space="0" w:color="auto" w:frame="1"/>
        </w:rPr>
      </w:pPr>
      <w:r w:rsidRPr="0099789D">
        <w:rPr>
          <w:rFonts w:ascii="Times" w:eastAsia="Times New Roman" w:hAnsi="Times" w:cs="Arial"/>
          <w:color w:val="333333"/>
          <w:sz w:val="24"/>
          <w:szCs w:val="24"/>
          <w:bdr w:val="none" w:sz="0" w:space="0" w:color="auto" w:frame="1"/>
        </w:rPr>
        <w:t>Funded by the British Council’s Cultural Protection Fund, the project (</w:t>
      </w:r>
      <w:r w:rsidRPr="0099789D">
        <w:rPr>
          <w:rFonts w:ascii="Times" w:eastAsia="Times New Roman" w:hAnsi="Times" w:cs="Arial"/>
          <w:b/>
          <w:bCs/>
          <w:color w:val="333333"/>
          <w:sz w:val="24"/>
          <w:szCs w:val="24"/>
          <w:bdr w:val="none" w:sz="0" w:space="0" w:color="auto" w:frame="1"/>
        </w:rPr>
        <w:t>Restoration of 150 Painting of the National Gallery Destroyed by the Taliban</w:t>
      </w:r>
      <w:r w:rsidRPr="0099789D">
        <w:rPr>
          <w:rFonts w:ascii="Times" w:eastAsia="Times New Roman" w:hAnsi="Times" w:cs="Arial"/>
          <w:color w:val="333333"/>
          <w:sz w:val="24"/>
          <w:szCs w:val="24"/>
          <w:bdr w:val="none" w:sz="0" w:space="0" w:color="auto" w:frame="1"/>
        </w:rPr>
        <w:t xml:space="preserve">) is implemented </w:t>
      </w:r>
      <w:r w:rsidR="0099789D">
        <w:rPr>
          <w:rFonts w:ascii="Times" w:eastAsia="Times New Roman" w:hAnsi="Times" w:cs="Arial"/>
          <w:color w:val="333333"/>
          <w:sz w:val="24"/>
          <w:szCs w:val="24"/>
          <w:bdr w:val="none" w:sz="0" w:space="0" w:color="auto" w:frame="1"/>
        </w:rPr>
        <w:t>by Foundation for Culture &amp; Civil Society (FCCS) and</w:t>
      </w:r>
      <w:r w:rsidRPr="0099789D">
        <w:rPr>
          <w:rFonts w:ascii="Times" w:eastAsia="Times New Roman" w:hAnsi="Times" w:cs="Arial"/>
          <w:color w:val="333333"/>
          <w:sz w:val="24"/>
          <w:szCs w:val="24"/>
          <w:bdr w:val="none" w:sz="0" w:space="0" w:color="auto" w:frame="1"/>
        </w:rPr>
        <w:t xml:space="preserve"> Sayed &amp; Nadia Consultancy Inc. (S&amp;N) serving the Afghan National Gallery (ANG) under the Ministry of Information and Culture. The project focuses on the restoration/conservation of paintings destroyed under the Taliban using national and international experts as well training ANG’s local staff in maintaining and conserving paintings. The project is also working towards building a knowledge base for the ANG in t</w:t>
      </w:r>
      <w:bookmarkStart w:id="1" w:name="_GoBack"/>
      <w:bookmarkEnd w:id="1"/>
      <w:r w:rsidRPr="0099789D">
        <w:rPr>
          <w:rFonts w:ascii="Times" w:eastAsia="Times New Roman" w:hAnsi="Times" w:cs="Arial"/>
          <w:color w:val="333333"/>
          <w:sz w:val="24"/>
          <w:szCs w:val="24"/>
          <w:bdr w:val="none" w:sz="0" w:space="0" w:color="auto" w:frame="1"/>
        </w:rPr>
        <w:t xml:space="preserve">he management of a national art gallery. </w:t>
      </w:r>
    </w:p>
    <w:p w14:paraId="4C48B20E" w14:textId="77777777" w:rsidR="0063624D" w:rsidRPr="0099789D" w:rsidRDefault="0063624D" w:rsidP="00F31296">
      <w:pPr>
        <w:spacing w:after="120"/>
        <w:jc w:val="both"/>
        <w:rPr>
          <w:rFonts w:ascii="Times" w:hAnsi="Times" w:cstheme="majorHAnsi"/>
          <w:sz w:val="24"/>
          <w:szCs w:val="24"/>
        </w:rPr>
      </w:pPr>
    </w:p>
    <w:p w14:paraId="5C61E6DD" w14:textId="383C3B1E" w:rsidR="00353D4C" w:rsidRPr="0099789D" w:rsidRDefault="00353D4C" w:rsidP="00F31296">
      <w:pPr>
        <w:spacing w:after="120"/>
        <w:jc w:val="both"/>
        <w:rPr>
          <w:rFonts w:ascii="Times" w:hAnsi="Times" w:cstheme="majorHAnsi"/>
          <w:sz w:val="24"/>
          <w:szCs w:val="24"/>
        </w:rPr>
      </w:pPr>
      <w:r w:rsidRPr="0099789D">
        <w:rPr>
          <w:rFonts w:ascii="Times" w:hAnsi="Times" w:cstheme="majorHAnsi"/>
          <w:sz w:val="24"/>
          <w:szCs w:val="24"/>
        </w:rPr>
        <w:t>The</w:t>
      </w:r>
      <w:r w:rsidR="006B1A72" w:rsidRPr="0099789D">
        <w:rPr>
          <w:rFonts w:ascii="Times" w:hAnsi="Times" w:cstheme="majorHAnsi"/>
          <w:sz w:val="24"/>
          <w:szCs w:val="24"/>
        </w:rPr>
        <w:t xml:space="preserve"> </w:t>
      </w:r>
      <w:r w:rsidR="0063624D" w:rsidRPr="0099789D">
        <w:rPr>
          <w:rFonts w:ascii="Times" w:hAnsi="Times" w:cstheme="majorHAnsi"/>
          <w:sz w:val="24"/>
          <w:szCs w:val="24"/>
        </w:rPr>
        <w:t xml:space="preserve">planned </w:t>
      </w:r>
      <w:r w:rsidR="006B1A72" w:rsidRPr="0099789D">
        <w:rPr>
          <w:rFonts w:ascii="Times" w:hAnsi="Times" w:cstheme="majorHAnsi"/>
          <w:sz w:val="24"/>
          <w:szCs w:val="24"/>
        </w:rPr>
        <w:t>evaluation</w:t>
      </w:r>
      <w:r w:rsidR="00BE4AD3">
        <w:rPr>
          <w:rFonts w:ascii="Times" w:hAnsi="Times" w:cstheme="majorHAnsi"/>
          <w:sz w:val="24"/>
          <w:szCs w:val="24"/>
        </w:rPr>
        <w:t>’s</w:t>
      </w:r>
      <w:r w:rsidR="006B1A72" w:rsidRPr="0099789D">
        <w:rPr>
          <w:rFonts w:ascii="Times" w:hAnsi="Times" w:cstheme="majorHAnsi"/>
          <w:sz w:val="24"/>
          <w:szCs w:val="24"/>
        </w:rPr>
        <w:t xml:space="preserve"> </w:t>
      </w:r>
      <w:r w:rsidR="0063624D" w:rsidRPr="0099789D">
        <w:rPr>
          <w:rFonts w:ascii="Times" w:hAnsi="Times" w:cstheme="majorHAnsi"/>
          <w:sz w:val="24"/>
          <w:szCs w:val="24"/>
        </w:rPr>
        <w:t xml:space="preserve">aim is to </w:t>
      </w:r>
      <w:r w:rsidRPr="0099789D">
        <w:rPr>
          <w:rFonts w:ascii="Times" w:hAnsi="Times" w:cstheme="majorHAnsi"/>
          <w:sz w:val="24"/>
          <w:szCs w:val="24"/>
        </w:rPr>
        <w:t xml:space="preserve">assess </w:t>
      </w:r>
      <w:r w:rsidR="0063624D" w:rsidRPr="0099789D">
        <w:rPr>
          <w:rFonts w:ascii="Times" w:hAnsi="Times" w:cstheme="majorHAnsi"/>
          <w:sz w:val="24"/>
          <w:szCs w:val="24"/>
        </w:rPr>
        <w:t xml:space="preserve">the efficiency and </w:t>
      </w:r>
      <w:r w:rsidRPr="0099789D">
        <w:rPr>
          <w:rFonts w:ascii="Times" w:hAnsi="Times" w:cstheme="majorHAnsi"/>
          <w:sz w:val="24"/>
          <w:szCs w:val="24"/>
        </w:rPr>
        <w:t xml:space="preserve">effectiveness of </w:t>
      </w:r>
      <w:r w:rsidR="0063624D" w:rsidRPr="0099789D">
        <w:rPr>
          <w:rFonts w:ascii="Times" w:hAnsi="Times" w:cstheme="majorHAnsi"/>
          <w:sz w:val="24"/>
          <w:szCs w:val="24"/>
        </w:rPr>
        <w:t>the</w:t>
      </w:r>
      <w:r w:rsidRPr="0099789D">
        <w:rPr>
          <w:rFonts w:ascii="Times" w:hAnsi="Times" w:cstheme="majorHAnsi"/>
          <w:sz w:val="24"/>
          <w:szCs w:val="24"/>
        </w:rPr>
        <w:t xml:space="preserve"> project in </w:t>
      </w:r>
      <w:r w:rsidR="00C02407" w:rsidRPr="0099789D">
        <w:rPr>
          <w:rFonts w:ascii="Times" w:hAnsi="Times" w:cstheme="majorHAnsi"/>
          <w:sz w:val="24"/>
          <w:szCs w:val="24"/>
        </w:rPr>
        <w:t xml:space="preserve">building the capacity of the </w:t>
      </w:r>
      <w:r w:rsidR="00047256" w:rsidRPr="0099789D">
        <w:rPr>
          <w:rFonts w:ascii="Times" w:hAnsi="Times" w:cstheme="majorHAnsi"/>
          <w:sz w:val="24"/>
          <w:szCs w:val="24"/>
        </w:rPr>
        <w:t xml:space="preserve">ANG staff and restoring paintings destroyed by the Taliban. </w:t>
      </w:r>
    </w:p>
    <w:bookmarkEnd w:id="0"/>
    <w:p w14:paraId="7B6FD217" w14:textId="77777777" w:rsidR="00353D4C" w:rsidRPr="0099789D" w:rsidRDefault="00353D4C" w:rsidP="00F31296">
      <w:pPr>
        <w:spacing w:after="0" w:line="240" w:lineRule="auto"/>
        <w:jc w:val="both"/>
        <w:rPr>
          <w:rFonts w:ascii="Times" w:hAnsi="Times" w:cstheme="majorHAnsi"/>
          <w:sz w:val="24"/>
          <w:szCs w:val="24"/>
        </w:rPr>
      </w:pPr>
    </w:p>
    <w:p w14:paraId="0BDBC52E" w14:textId="5CD1E074" w:rsidR="00353D4C" w:rsidRPr="0099789D" w:rsidRDefault="00353D4C" w:rsidP="00F31296">
      <w:pPr>
        <w:tabs>
          <w:tab w:val="left" w:pos="360"/>
          <w:tab w:val="left" w:pos="630"/>
          <w:tab w:val="left" w:pos="720"/>
        </w:tabs>
        <w:spacing w:line="240" w:lineRule="auto"/>
        <w:jc w:val="both"/>
        <w:rPr>
          <w:rFonts w:ascii="Times" w:hAnsi="Times" w:cstheme="majorHAnsi"/>
          <w:sz w:val="24"/>
          <w:szCs w:val="24"/>
        </w:rPr>
      </w:pPr>
      <w:r w:rsidRPr="0099789D">
        <w:rPr>
          <w:rFonts w:ascii="Times" w:hAnsi="Times" w:cstheme="majorHAnsi"/>
          <w:b/>
          <w:sz w:val="24"/>
          <w:szCs w:val="24"/>
        </w:rPr>
        <w:t>The specific objectives of the evaluation</w:t>
      </w:r>
      <w:r w:rsidR="00360D83">
        <w:rPr>
          <w:rFonts w:ascii="Times" w:hAnsi="Times" w:cstheme="majorHAnsi"/>
          <w:b/>
          <w:sz w:val="24"/>
          <w:szCs w:val="24"/>
        </w:rPr>
        <w:t xml:space="preserve"> include</w:t>
      </w:r>
      <w:r w:rsidRPr="0099789D">
        <w:rPr>
          <w:rFonts w:ascii="Times" w:hAnsi="Times" w:cstheme="majorHAnsi"/>
          <w:sz w:val="24"/>
          <w:szCs w:val="24"/>
        </w:rPr>
        <w:t xml:space="preserve">: </w:t>
      </w:r>
    </w:p>
    <w:p w14:paraId="09281CE7" w14:textId="211B7153" w:rsidR="00353D4C" w:rsidRPr="0099789D" w:rsidRDefault="00353D4C" w:rsidP="00F31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Relevance 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– the extent to which the</w:t>
      </w:r>
      <w:r w:rsidR="00360D83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project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objectives were consistent with beneficiaries’ needs and priorities</w:t>
      </w:r>
      <w:r w:rsidR="00360D83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.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</w:t>
      </w:r>
    </w:p>
    <w:p w14:paraId="62E97D51" w14:textId="34D738F2" w:rsidR="00353D4C" w:rsidRPr="0099789D" w:rsidRDefault="00353D4C" w:rsidP="00F31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Effectiveness 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– the extent to which the project objectives were achieved (or are expected to be achieved)</w:t>
      </w:r>
      <w:r w:rsidR="00360D83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.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</w:t>
      </w:r>
    </w:p>
    <w:p w14:paraId="79D02848" w14:textId="77777777" w:rsidR="00353D4C" w:rsidRPr="0099789D" w:rsidRDefault="00353D4C" w:rsidP="00F31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Sustainability 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– the extent to which the benefits are likely to continue after the project </w:t>
      </w:r>
    </w:p>
    <w:p w14:paraId="41A6465F" w14:textId="77777777" w:rsidR="00353D4C" w:rsidRPr="0099789D" w:rsidRDefault="00353D4C" w:rsidP="00F31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Impact 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– the long-term effects produced by the project (directly, indirectly, intended and unintended). </w:t>
      </w:r>
    </w:p>
    <w:p w14:paraId="22E679DD" w14:textId="77777777" w:rsidR="00353D4C" w:rsidRPr="0099789D" w:rsidRDefault="00353D4C" w:rsidP="00F31296">
      <w:pPr>
        <w:pStyle w:val="Heading2"/>
        <w:jc w:val="both"/>
        <w:rPr>
          <w:rFonts w:ascii="Times" w:hAnsi="Times" w:cstheme="majorHAnsi"/>
          <w:i w:val="0"/>
          <w:iCs w:val="0"/>
          <w:sz w:val="24"/>
          <w:szCs w:val="24"/>
        </w:rPr>
      </w:pPr>
      <w:bookmarkStart w:id="2" w:name="_Toc372410183"/>
      <w:bookmarkStart w:id="3" w:name="_Toc407088843"/>
      <w:r w:rsidRPr="0099789D">
        <w:rPr>
          <w:rFonts w:ascii="Times" w:hAnsi="Times" w:cstheme="majorHAnsi"/>
          <w:i w:val="0"/>
          <w:iCs w:val="0"/>
          <w:sz w:val="24"/>
          <w:szCs w:val="24"/>
        </w:rPr>
        <w:t>Scope of the evaluation</w:t>
      </w:r>
      <w:bookmarkEnd w:id="2"/>
      <w:bookmarkEnd w:id="3"/>
      <w:r w:rsidRPr="0099789D">
        <w:rPr>
          <w:rFonts w:ascii="Times" w:hAnsi="Times" w:cstheme="majorHAnsi"/>
          <w:i w:val="0"/>
          <w:iCs w:val="0"/>
          <w:sz w:val="24"/>
          <w:szCs w:val="24"/>
        </w:rPr>
        <w:t xml:space="preserve"> </w:t>
      </w:r>
    </w:p>
    <w:p w14:paraId="7EDDD478" w14:textId="1AD5B7E7" w:rsidR="00353D4C" w:rsidRPr="0099789D" w:rsidRDefault="00353D4C" w:rsidP="00F31296">
      <w:pPr>
        <w:pStyle w:val="Default"/>
        <w:jc w:val="both"/>
        <w:rPr>
          <w:rFonts w:ascii="Times" w:hAnsi="Times" w:cstheme="majorHAnsi"/>
          <w:color w:val="auto"/>
          <w:lang w:val="en-US" w:eastAsia="en-GB"/>
        </w:rPr>
      </w:pPr>
      <w:r w:rsidRPr="0099789D">
        <w:rPr>
          <w:rFonts w:ascii="Times" w:hAnsi="Times" w:cstheme="majorHAnsi"/>
          <w:color w:val="auto"/>
        </w:rPr>
        <w:t xml:space="preserve">The evaluation </w:t>
      </w:r>
      <w:r w:rsidR="00944432">
        <w:rPr>
          <w:rFonts w:ascii="Times" w:hAnsi="Times" w:cstheme="majorHAnsi"/>
          <w:color w:val="auto"/>
        </w:rPr>
        <w:t>shall</w:t>
      </w:r>
      <w:r w:rsidRPr="0099789D">
        <w:rPr>
          <w:rFonts w:ascii="Times" w:hAnsi="Times" w:cstheme="majorHAnsi"/>
          <w:color w:val="auto"/>
        </w:rPr>
        <w:t xml:space="preserve"> be conducted by an independent consultant</w:t>
      </w:r>
      <w:r w:rsidR="00047256" w:rsidRPr="0099789D">
        <w:rPr>
          <w:rFonts w:ascii="Times" w:hAnsi="Times" w:cstheme="majorHAnsi"/>
          <w:color w:val="auto"/>
        </w:rPr>
        <w:t xml:space="preserve"> or consulting company</w:t>
      </w:r>
      <w:r w:rsidRPr="0099789D">
        <w:rPr>
          <w:rFonts w:ascii="Times" w:hAnsi="Times" w:cstheme="majorHAnsi"/>
          <w:color w:val="auto"/>
          <w:lang w:val="en-US" w:eastAsia="en-GB"/>
        </w:rPr>
        <w:t xml:space="preserve">. The evaluation </w:t>
      </w:r>
      <w:r w:rsidR="00944432">
        <w:rPr>
          <w:rFonts w:ascii="Times" w:hAnsi="Times" w:cstheme="majorHAnsi"/>
          <w:color w:val="auto"/>
          <w:lang w:val="en-US" w:eastAsia="en-GB"/>
        </w:rPr>
        <w:t>should</w:t>
      </w:r>
      <w:r w:rsidRPr="0099789D">
        <w:rPr>
          <w:rFonts w:ascii="Times" w:hAnsi="Times" w:cstheme="majorHAnsi"/>
          <w:color w:val="auto"/>
          <w:lang w:val="en-US" w:eastAsia="en-GB"/>
        </w:rPr>
        <w:t xml:space="preserve"> identify the results of the project since </w:t>
      </w:r>
      <w:r w:rsidR="00047256" w:rsidRPr="0099789D">
        <w:rPr>
          <w:rFonts w:ascii="Times" w:hAnsi="Times" w:cstheme="majorHAnsi"/>
          <w:color w:val="auto"/>
          <w:lang w:val="en-US" w:eastAsia="en-GB"/>
        </w:rPr>
        <w:t>the project</w:t>
      </w:r>
      <w:r w:rsidRPr="0099789D">
        <w:rPr>
          <w:rFonts w:ascii="Times" w:hAnsi="Times" w:cstheme="majorHAnsi"/>
          <w:color w:val="auto"/>
          <w:lang w:val="en-US" w:eastAsia="en-GB"/>
        </w:rPr>
        <w:t xml:space="preserve"> started implementation </w:t>
      </w:r>
      <w:r w:rsidR="00047256" w:rsidRPr="0099789D">
        <w:rPr>
          <w:rFonts w:ascii="Times" w:hAnsi="Times" w:cstheme="majorHAnsi"/>
          <w:color w:val="auto"/>
          <w:lang w:val="en-US" w:eastAsia="en-GB"/>
        </w:rPr>
        <w:t xml:space="preserve">in 2018 </w:t>
      </w:r>
      <w:r w:rsidRPr="0099789D">
        <w:rPr>
          <w:rFonts w:ascii="Times" w:hAnsi="Times" w:cstheme="majorHAnsi"/>
          <w:color w:val="auto"/>
          <w:lang w:val="en-US" w:eastAsia="en-GB"/>
        </w:rPr>
        <w:t xml:space="preserve">with </w:t>
      </w:r>
      <w:r w:rsidR="00047256" w:rsidRPr="0099789D">
        <w:rPr>
          <w:rFonts w:ascii="Times" w:hAnsi="Times" w:cstheme="majorHAnsi"/>
          <w:color w:val="auto"/>
          <w:lang w:val="en-US" w:eastAsia="en-GB"/>
        </w:rPr>
        <w:t>British Council’s</w:t>
      </w:r>
      <w:r w:rsidRPr="0099789D">
        <w:rPr>
          <w:rFonts w:ascii="Times" w:hAnsi="Times" w:cstheme="majorHAnsi"/>
          <w:color w:val="auto"/>
          <w:lang w:val="en-US" w:eastAsia="en-GB"/>
        </w:rPr>
        <w:t xml:space="preserve"> support and appraise the approach and methods</w:t>
      </w:r>
      <w:r w:rsidR="006B1A72" w:rsidRPr="0099789D">
        <w:rPr>
          <w:rFonts w:ascii="Times" w:hAnsi="Times" w:cstheme="majorHAnsi"/>
          <w:color w:val="auto"/>
          <w:lang w:val="en-US" w:eastAsia="en-GB"/>
        </w:rPr>
        <w:t xml:space="preserve"> during 20</w:t>
      </w:r>
      <w:r w:rsidR="00047256" w:rsidRPr="0099789D">
        <w:rPr>
          <w:rFonts w:ascii="Times" w:hAnsi="Times" w:cstheme="majorHAnsi"/>
          <w:color w:val="auto"/>
          <w:lang w:val="en-US" w:eastAsia="en-GB"/>
        </w:rPr>
        <w:t>18-</w:t>
      </w:r>
      <w:r w:rsidR="006B1A72" w:rsidRPr="0099789D">
        <w:rPr>
          <w:rFonts w:ascii="Times" w:hAnsi="Times" w:cstheme="majorHAnsi"/>
          <w:color w:val="auto"/>
          <w:lang w:val="en-US" w:eastAsia="en-GB"/>
        </w:rPr>
        <w:t>19</w:t>
      </w:r>
      <w:r w:rsidRPr="0099789D">
        <w:rPr>
          <w:rFonts w:ascii="Times" w:hAnsi="Times" w:cstheme="majorHAnsi"/>
          <w:color w:val="auto"/>
          <w:lang w:val="en-US" w:eastAsia="en-GB"/>
        </w:rPr>
        <w:t xml:space="preserve">. </w:t>
      </w:r>
    </w:p>
    <w:p w14:paraId="1F2D00D9" w14:textId="77777777" w:rsidR="006B1A72" w:rsidRPr="0099789D" w:rsidRDefault="006B1A72" w:rsidP="00F31296">
      <w:pPr>
        <w:pStyle w:val="Default"/>
        <w:jc w:val="both"/>
        <w:rPr>
          <w:rFonts w:ascii="Times" w:hAnsi="Times" w:cstheme="majorHAnsi"/>
          <w:color w:val="auto"/>
          <w:lang w:val="en-US" w:eastAsia="en-GB"/>
        </w:rPr>
      </w:pPr>
    </w:p>
    <w:p w14:paraId="1C86450C" w14:textId="18DDD2EF" w:rsidR="00353D4C" w:rsidRPr="0099789D" w:rsidRDefault="00353D4C" w:rsidP="00F31296">
      <w:pPr>
        <w:pStyle w:val="Default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 xml:space="preserve">In relation to this, the evaluation should </w:t>
      </w:r>
      <w:r w:rsidR="003148BD" w:rsidRPr="0099789D">
        <w:rPr>
          <w:rFonts w:ascii="Times" w:hAnsi="Times" w:cstheme="majorHAnsi"/>
        </w:rPr>
        <w:t xml:space="preserve">be able to respond to </w:t>
      </w:r>
      <w:r w:rsidRPr="0099789D">
        <w:rPr>
          <w:rFonts w:ascii="Times" w:hAnsi="Times" w:cstheme="majorHAnsi"/>
        </w:rPr>
        <w:t xml:space="preserve">the following questions: </w:t>
      </w:r>
    </w:p>
    <w:p w14:paraId="6613AA62" w14:textId="77777777" w:rsidR="00353D4C" w:rsidRPr="0099789D" w:rsidRDefault="00353D4C" w:rsidP="00F31296">
      <w:pPr>
        <w:pStyle w:val="Default"/>
        <w:jc w:val="both"/>
        <w:rPr>
          <w:rFonts w:ascii="Times" w:hAnsi="Times" w:cstheme="majorHAnsi"/>
        </w:rPr>
      </w:pPr>
    </w:p>
    <w:p w14:paraId="1B7C6751" w14:textId="77777777" w:rsidR="00353D4C" w:rsidRPr="0099789D" w:rsidRDefault="00353D4C" w:rsidP="00F31296">
      <w:pPr>
        <w:pStyle w:val="Default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  <w:b/>
          <w:bCs/>
        </w:rPr>
        <w:t xml:space="preserve">What? </w:t>
      </w:r>
    </w:p>
    <w:p w14:paraId="0E944F9E" w14:textId="77DEBB17" w:rsidR="006B1A72" w:rsidRPr="0099789D" w:rsidRDefault="00353D4C" w:rsidP="00F31296">
      <w:pPr>
        <w:pStyle w:val="Default"/>
        <w:numPr>
          <w:ilvl w:val="0"/>
          <w:numId w:val="9"/>
        </w:numPr>
        <w:spacing w:after="69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lastRenderedPageBreak/>
        <w:t xml:space="preserve">What </w:t>
      </w:r>
      <w:r w:rsidR="003148BD" w:rsidRPr="0099789D">
        <w:rPr>
          <w:rFonts w:ascii="Times" w:hAnsi="Times" w:cstheme="majorHAnsi"/>
        </w:rPr>
        <w:t>are</w:t>
      </w:r>
      <w:r w:rsidRPr="0099789D">
        <w:rPr>
          <w:rFonts w:ascii="Times" w:hAnsi="Times" w:cstheme="majorHAnsi"/>
        </w:rPr>
        <w:t xml:space="preserve"> the </w:t>
      </w:r>
      <w:r w:rsidR="00944432">
        <w:rPr>
          <w:rFonts w:ascii="Times" w:hAnsi="Times" w:cstheme="majorHAnsi"/>
        </w:rPr>
        <w:t>intended/</w:t>
      </w:r>
      <w:r w:rsidRPr="0099789D">
        <w:rPr>
          <w:rFonts w:ascii="Times" w:hAnsi="Times" w:cstheme="majorHAnsi"/>
        </w:rPr>
        <w:t xml:space="preserve">unintended and </w:t>
      </w:r>
      <w:r w:rsidR="00944432">
        <w:rPr>
          <w:rFonts w:ascii="Times" w:hAnsi="Times" w:cstheme="majorHAnsi"/>
        </w:rPr>
        <w:t>expected/</w:t>
      </w:r>
      <w:r w:rsidRPr="0099789D">
        <w:rPr>
          <w:rFonts w:ascii="Times" w:hAnsi="Times" w:cstheme="majorHAnsi"/>
        </w:rPr>
        <w:t>unexpected outc</w:t>
      </w:r>
      <w:r w:rsidR="006B1A72" w:rsidRPr="0099789D">
        <w:rPr>
          <w:rFonts w:ascii="Times" w:hAnsi="Times" w:cstheme="majorHAnsi"/>
        </w:rPr>
        <w:t>omes of the project?</w:t>
      </w:r>
    </w:p>
    <w:p w14:paraId="6ABF14EC" w14:textId="384CEB7F" w:rsidR="006B1A72" w:rsidRPr="0099789D" w:rsidRDefault="00353D4C" w:rsidP="00F31296">
      <w:pPr>
        <w:pStyle w:val="Default"/>
        <w:numPr>
          <w:ilvl w:val="0"/>
          <w:numId w:val="9"/>
        </w:numPr>
        <w:spacing w:after="69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>Who has benefited (</w:t>
      </w:r>
      <w:r w:rsidR="00047256" w:rsidRPr="0099789D">
        <w:rPr>
          <w:rFonts w:ascii="Times" w:hAnsi="Times" w:cstheme="majorHAnsi"/>
        </w:rPr>
        <w:t>i.e. ANG staff</w:t>
      </w:r>
      <w:r w:rsidRPr="0099789D">
        <w:rPr>
          <w:rFonts w:ascii="Times" w:hAnsi="Times" w:cstheme="majorHAnsi"/>
        </w:rPr>
        <w:t xml:space="preserve">), </w:t>
      </w:r>
      <w:r w:rsidR="003148BD" w:rsidRPr="0099789D">
        <w:rPr>
          <w:rFonts w:ascii="Times" w:hAnsi="Times" w:cstheme="majorHAnsi"/>
        </w:rPr>
        <w:t>and how</w:t>
      </w:r>
      <w:r w:rsidRPr="0099789D">
        <w:rPr>
          <w:rFonts w:ascii="Times" w:hAnsi="Times" w:cstheme="majorHAnsi"/>
        </w:rPr>
        <w:t xml:space="preserve">? </w:t>
      </w:r>
    </w:p>
    <w:p w14:paraId="3F92883D" w14:textId="31FD9A43" w:rsidR="00FC1027" w:rsidRPr="0099789D" w:rsidRDefault="003148BD" w:rsidP="00F31296">
      <w:pPr>
        <w:pStyle w:val="Default"/>
        <w:numPr>
          <w:ilvl w:val="0"/>
          <w:numId w:val="9"/>
        </w:numPr>
        <w:spacing w:after="69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>Has the project influence</w:t>
      </w:r>
      <w:r w:rsidR="00723069" w:rsidRPr="0099789D">
        <w:rPr>
          <w:rFonts w:ascii="Times" w:hAnsi="Times" w:cstheme="majorHAnsi"/>
        </w:rPr>
        <w:t>d</w:t>
      </w:r>
      <w:r w:rsidRPr="0099789D">
        <w:rPr>
          <w:rFonts w:ascii="Times" w:hAnsi="Times" w:cstheme="majorHAnsi"/>
        </w:rPr>
        <w:t xml:space="preserve"> any policy, practice,</w:t>
      </w:r>
      <w:r w:rsidR="00723069" w:rsidRPr="0099789D">
        <w:rPr>
          <w:rFonts w:ascii="Times" w:hAnsi="Times" w:cstheme="majorHAnsi"/>
        </w:rPr>
        <w:t xml:space="preserve"> attitude and decision at </w:t>
      </w:r>
      <w:r w:rsidR="00944432">
        <w:rPr>
          <w:rFonts w:ascii="Times" w:hAnsi="Times" w:cstheme="majorHAnsi"/>
        </w:rPr>
        <w:t>the institutional level?</w:t>
      </w:r>
    </w:p>
    <w:p w14:paraId="5AB743CF" w14:textId="52F83C50" w:rsidR="00FC1027" w:rsidRPr="0099789D" w:rsidRDefault="00353D4C" w:rsidP="00F31296">
      <w:pPr>
        <w:pStyle w:val="Default"/>
        <w:numPr>
          <w:ilvl w:val="0"/>
          <w:numId w:val="9"/>
        </w:numPr>
        <w:spacing w:after="69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 xml:space="preserve">To what extent </w:t>
      </w:r>
      <w:r w:rsidR="00723069" w:rsidRPr="0099789D">
        <w:rPr>
          <w:rFonts w:ascii="Times" w:hAnsi="Times" w:cstheme="majorHAnsi"/>
        </w:rPr>
        <w:t xml:space="preserve">the external and/or internal factors affected the result and/or outcome of the projects? And how? </w:t>
      </w:r>
    </w:p>
    <w:p w14:paraId="43B14F37" w14:textId="0798A115" w:rsidR="00FC1027" w:rsidRPr="0099789D" w:rsidRDefault="00353D4C" w:rsidP="00F31296">
      <w:pPr>
        <w:pStyle w:val="Default"/>
        <w:numPr>
          <w:ilvl w:val="0"/>
          <w:numId w:val="10"/>
        </w:numPr>
        <w:spacing w:after="69"/>
        <w:jc w:val="both"/>
        <w:rPr>
          <w:rFonts w:ascii="Times" w:hAnsi="Times" w:cstheme="majorHAnsi"/>
          <w:color w:val="auto"/>
        </w:rPr>
      </w:pPr>
      <w:r w:rsidRPr="0099789D">
        <w:rPr>
          <w:rFonts w:ascii="Times" w:hAnsi="Times" w:cstheme="majorHAnsi"/>
          <w:color w:val="auto"/>
        </w:rPr>
        <w:t xml:space="preserve">What </w:t>
      </w:r>
      <w:r w:rsidR="00723069" w:rsidRPr="0099789D">
        <w:rPr>
          <w:rFonts w:ascii="Times" w:hAnsi="Times" w:cstheme="majorHAnsi"/>
          <w:color w:val="auto"/>
        </w:rPr>
        <w:t xml:space="preserve">made the project </w:t>
      </w:r>
      <w:r w:rsidR="00047256" w:rsidRPr="0099789D">
        <w:rPr>
          <w:rFonts w:ascii="Times" w:hAnsi="Times" w:cstheme="majorHAnsi"/>
          <w:color w:val="auto"/>
        </w:rPr>
        <w:t>successful</w:t>
      </w:r>
      <w:r w:rsidR="00723069" w:rsidRPr="0099789D">
        <w:rPr>
          <w:rFonts w:ascii="Times" w:hAnsi="Times" w:cstheme="majorHAnsi"/>
          <w:color w:val="auto"/>
        </w:rPr>
        <w:t xml:space="preserve"> in term of the approaches used by </w:t>
      </w:r>
      <w:r w:rsidR="00047256" w:rsidRPr="0099789D">
        <w:rPr>
          <w:rFonts w:ascii="Times" w:hAnsi="Times" w:cstheme="majorHAnsi"/>
          <w:color w:val="auto"/>
        </w:rPr>
        <w:t>implementers</w:t>
      </w:r>
      <w:r w:rsidR="00723069" w:rsidRPr="0099789D">
        <w:rPr>
          <w:rFonts w:ascii="Times" w:hAnsi="Times" w:cstheme="majorHAnsi"/>
          <w:color w:val="auto"/>
        </w:rPr>
        <w:t xml:space="preserve"> during the implementation of the project and what were the factors for </w:t>
      </w:r>
      <w:r w:rsidR="00944432">
        <w:rPr>
          <w:rFonts w:ascii="Times" w:hAnsi="Times" w:cstheme="majorHAnsi"/>
          <w:color w:val="auto"/>
        </w:rPr>
        <w:t>short-comings, if any</w:t>
      </w:r>
      <w:r w:rsidR="00723069" w:rsidRPr="0099789D">
        <w:rPr>
          <w:rFonts w:ascii="Times" w:hAnsi="Times" w:cstheme="majorHAnsi"/>
          <w:color w:val="auto"/>
        </w:rPr>
        <w:t xml:space="preserve">? </w:t>
      </w:r>
    </w:p>
    <w:p w14:paraId="702B2064" w14:textId="554C06B4" w:rsidR="00723069" w:rsidRPr="0099789D" w:rsidRDefault="00353D4C" w:rsidP="00F31296">
      <w:pPr>
        <w:pStyle w:val="Default"/>
        <w:numPr>
          <w:ilvl w:val="0"/>
          <w:numId w:val="10"/>
        </w:numPr>
        <w:spacing w:after="69"/>
        <w:jc w:val="both"/>
        <w:rPr>
          <w:rFonts w:ascii="Times" w:hAnsi="Times" w:cstheme="majorHAnsi"/>
          <w:color w:val="auto"/>
        </w:rPr>
      </w:pPr>
      <w:r w:rsidRPr="0099789D">
        <w:rPr>
          <w:rFonts w:ascii="Times" w:hAnsi="Times" w:cstheme="majorHAnsi"/>
          <w:color w:val="auto"/>
        </w:rPr>
        <w:t xml:space="preserve">What </w:t>
      </w:r>
      <w:r w:rsidR="00723069" w:rsidRPr="0099789D">
        <w:rPr>
          <w:rFonts w:ascii="Times" w:hAnsi="Times" w:cstheme="majorHAnsi"/>
          <w:color w:val="auto"/>
        </w:rPr>
        <w:t xml:space="preserve">are the </w:t>
      </w:r>
      <w:r w:rsidRPr="0099789D">
        <w:rPr>
          <w:rFonts w:ascii="Times" w:hAnsi="Times" w:cstheme="majorHAnsi"/>
          <w:color w:val="auto"/>
        </w:rPr>
        <w:t>lessons learned</w:t>
      </w:r>
      <w:r w:rsidR="00723069" w:rsidRPr="0099789D">
        <w:rPr>
          <w:rFonts w:ascii="Times" w:hAnsi="Times" w:cstheme="majorHAnsi"/>
          <w:color w:val="auto"/>
        </w:rPr>
        <w:t xml:space="preserve"> during the implementation of the project</w:t>
      </w:r>
      <w:r w:rsidRPr="0099789D">
        <w:rPr>
          <w:rFonts w:ascii="Times" w:hAnsi="Times" w:cstheme="majorHAnsi"/>
          <w:color w:val="auto"/>
        </w:rPr>
        <w:t xml:space="preserve">? </w:t>
      </w:r>
    </w:p>
    <w:p w14:paraId="6A4120F7" w14:textId="77777777" w:rsidR="00723069" w:rsidRPr="0099789D" w:rsidRDefault="00723069" w:rsidP="00F31296">
      <w:pPr>
        <w:pStyle w:val="Default"/>
        <w:jc w:val="both"/>
        <w:rPr>
          <w:rFonts w:ascii="Times" w:hAnsi="Times" w:cstheme="majorHAnsi"/>
          <w:b/>
          <w:bCs/>
          <w:color w:val="auto"/>
        </w:rPr>
      </w:pPr>
      <w:r w:rsidRPr="0099789D">
        <w:rPr>
          <w:rFonts w:ascii="Times" w:hAnsi="Times" w:cstheme="majorHAnsi"/>
          <w:b/>
          <w:bCs/>
          <w:color w:val="auto"/>
        </w:rPr>
        <w:t xml:space="preserve">How? </w:t>
      </w:r>
    </w:p>
    <w:p w14:paraId="10BE57FE" w14:textId="2312188B" w:rsidR="00FC1027" w:rsidRPr="0099789D" w:rsidRDefault="00353D4C" w:rsidP="00F31296">
      <w:pPr>
        <w:pStyle w:val="Default"/>
        <w:numPr>
          <w:ilvl w:val="0"/>
          <w:numId w:val="10"/>
        </w:numPr>
        <w:spacing w:after="69"/>
        <w:jc w:val="both"/>
        <w:rPr>
          <w:rFonts w:ascii="Times" w:hAnsi="Times" w:cstheme="majorHAnsi"/>
          <w:color w:val="auto"/>
        </w:rPr>
      </w:pPr>
      <w:r w:rsidRPr="0099789D">
        <w:rPr>
          <w:rFonts w:ascii="Times" w:hAnsi="Times" w:cstheme="majorHAnsi"/>
          <w:color w:val="auto"/>
        </w:rPr>
        <w:t xml:space="preserve">How </w:t>
      </w:r>
      <w:r w:rsidR="00B01D71" w:rsidRPr="0099789D">
        <w:rPr>
          <w:rFonts w:ascii="Times" w:hAnsi="Times" w:cstheme="majorHAnsi"/>
          <w:color w:val="auto"/>
        </w:rPr>
        <w:t>the coordination</w:t>
      </w:r>
      <w:r w:rsidR="00723069" w:rsidRPr="0099789D">
        <w:rPr>
          <w:rFonts w:ascii="Times" w:hAnsi="Times" w:cstheme="majorHAnsi"/>
          <w:color w:val="auto"/>
        </w:rPr>
        <w:t xml:space="preserve"> between the partner</w:t>
      </w:r>
      <w:r w:rsidR="002834F0">
        <w:rPr>
          <w:rFonts w:ascii="Times" w:hAnsi="Times" w:cstheme="majorHAnsi"/>
          <w:color w:val="auto"/>
        </w:rPr>
        <w:t>s</w:t>
      </w:r>
      <w:r w:rsidR="00723069" w:rsidRPr="0099789D">
        <w:rPr>
          <w:rFonts w:ascii="Times" w:hAnsi="Times" w:cstheme="majorHAnsi"/>
          <w:color w:val="auto"/>
        </w:rPr>
        <w:t xml:space="preserve"> affected the outcome of project</w:t>
      </w:r>
      <w:r w:rsidRPr="0099789D">
        <w:rPr>
          <w:rFonts w:ascii="Times" w:hAnsi="Times" w:cstheme="majorHAnsi"/>
          <w:color w:val="auto"/>
        </w:rPr>
        <w:t xml:space="preserve">? How can </w:t>
      </w:r>
      <w:r w:rsidR="00723069" w:rsidRPr="0099789D">
        <w:rPr>
          <w:rFonts w:ascii="Times" w:hAnsi="Times" w:cstheme="majorHAnsi"/>
          <w:color w:val="auto"/>
        </w:rPr>
        <w:t>this coordination be further</w:t>
      </w:r>
      <w:r w:rsidRPr="0099789D">
        <w:rPr>
          <w:rFonts w:ascii="Times" w:hAnsi="Times" w:cstheme="majorHAnsi"/>
          <w:color w:val="auto"/>
        </w:rPr>
        <w:t xml:space="preserve"> improved? </w:t>
      </w:r>
    </w:p>
    <w:p w14:paraId="771E24E6" w14:textId="436BD593" w:rsidR="00353D4C" w:rsidRPr="0099789D" w:rsidRDefault="00353D4C" w:rsidP="00F31296">
      <w:pPr>
        <w:pStyle w:val="Default"/>
        <w:numPr>
          <w:ilvl w:val="0"/>
          <w:numId w:val="10"/>
        </w:numPr>
        <w:spacing w:after="69"/>
        <w:jc w:val="both"/>
        <w:rPr>
          <w:rFonts w:ascii="Times" w:hAnsi="Times" w:cstheme="majorHAnsi"/>
          <w:color w:val="auto"/>
        </w:rPr>
      </w:pPr>
      <w:r w:rsidRPr="0099789D">
        <w:rPr>
          <w:rFonts w:ascii="Times" w:hAnsi="Times" w:cstheme="majorHAnsi"/>
          <w:color w:val="auto"/>
        </w:rPr>
        <w:t xml:space="preserve"> </w:t>
      </w:r>
      <w:r w:rsidR="00723069" w:rsidRPr="0099789D">
        <w:rPr>
          <w:rFonts w:ascii="Times" w:hAnsi="Times" w:cstheme="majorHAnsi"/>
          <w:color w:val="auto"/>
        </w:rPr>
        <w:t xml:space="preserve">Was </w:t>
      </w:r>
      <w:r w:rsidRPr="0099789D">
        <w:rPr>
          <w:rFonts w:ascii="Times" w:hAnsi="Times" w:cstheme="majorHAnsi"/>
          <w:color w:val="auto"/>
        </w:rPr>
        <w:t xml:space="preserve">the </w:t>
      </w:r>
      <w:r w:rsidR="00723069" w:rsidRPr="0099789D">
        <w:rPr>
          <w:rFonts w:ascii="Times" w:hAnsi="Times" w:cstheme="majorHAnsi"/>
          <w:color w:val="auto"/>
        </w:rPr>
        <w:t>project management</w:t>
      </w:r>
      <w:r w:rsidR="00047256" w:rsidRPr="0099789D">
        <w:rPr>
          <w:rFonts w:ascii="Times" w:hAnsi="Times" w:cstheme="majorHAnsi"/>
          <w:color w:val="auto"/>
        </w:rPr>
        <w:t xml:space="preserve"> and</w:t>
      </w:r>
      <w:r w:rsidR="00723069" w:rsidRPr="0099789D">
        <w:rPr>
          <w:rFonts w:ascii="Times" w:hAnsi="Times" w:cstheme="majorHAnsi"/>
          <w:color w:val="auto"/>
        </w:rPr>
        <w:t xml:space="preserve"> </w:t>
      </w:r>
      <w:r w:rsidR="00B01D71" w:rsidRPr="0099789D">
        <w:rPr>
          <w:rFonts w:ascii="Times" w:hAnsi="Times" w:cstheme="majorHAnsi"/>
          <w:color w:val="auto"/>
        </w:rPr>
        <w:t>monitoring</w:t>
      </w:r>
      <w:r w:rsidR="00047256" w:rsidRPr="0099789D">
        <w:rPr>
          <w:rFonts w:ascii="Times" w:hAnsi="Times" w:cstheme="majorHAnsi"/>
          <w:color w:val="auto"/>
        </w:rPr>
        <w:t xml:space="preserve"> effective</w:t>
      </w:r>
      <w:r w:rsidR="00B01D71" w:rsidRPr="0099789D">
        <w:rPr>
          <w:rFonts w:ascii="Times" w:hAnsi="Times" w:cstheme="majorHAnsi"/>
          <w:color w:val="auto"/>
        </w:rPr>
        <w:t>,</w:t>
      </w:r>
      <w:r w:rsidR="00723069" w:rsidRPr="0099789D">
        <w:rPr>
          <w:rFonts w:ascii="Times" w:hAnsi="Times" w:cstheme="majorHAnsi"/>
          <w:color w:val="auto"/>
        </w:rPr>
        <w:t xml:space="preserve"> and </w:t>
      </w:r>
      <w:r w:rsidR="00F17600" w:rsidRPr="0099789D">
        <w:rPr>
          <w:rFonts w:ascii="Times" w:hAnsi="Times" w:cstheme="majorHAnsi"/>
          <w:color w:val="auto"/>
        </w:rPr>
        <w:t>h</w:t>
      </w:r>
      <w:r w:rsidRPr="0099789D">
        <w:rPr>
          <w:rFonts w:ascii="Times" w:hAnsi="Times" w:cstheme="majorHAnsi"/>
          <w:color w:val="auto"/>
        </w:rPr>
        <w:t xml:space="preserve">ow can these be </w:t>
      </w:r>
      <w:r w:rsidR="00F17600" w:rsidRPr="0099789D">
        <w:rPr>
          <w:rFonts w:ascii="Times" w:hAnsi="Times" w:cstheme="majorHAnsi"/>
          <w:color w:val="auto"/>
        </w:rPr>
        <w:t xml:space="preserve">further </w:t>
      </w:r>
      <w:r w:rsidRPr="0099789D">
        <w:rPr>
          <w:rFonts w:ascii="Times" w:hAnsi="Times" w:cstheme="majorHAnsi"/>
          <w:color w:val="auto"/>
        </w:rPr>
        <w:t xml:space="preserve">improved? </w:t>
      </w:r>
    </w:p>
    <w:p w14:paraId="1AED3BA6" w14:textId="77777777" w:rsidR="00047256" w:rsidRPr="0099789D" w:rsidRDefault="00047256" w:rsidP="00F31296">
      <w:pPr>
        <w:pStyle w:val="Default"/>
        <w:spacing w:after="69"/>
        <w:ind w:left="770"/>
        <w:jc w:val="both"/>
        <w:rPr>
          <w:rFonts w:ascii="Times" w:hAnsi="Times" w:cstheme="majorHAnsi"/>
          <w:color w:val="auto"/>
        </w:rPr>
      </w:pPr>
    </w:p>
    <w:p w14:paraId="5A7A82FD" w14:textId="1A162194" w:rsidR="00353D4C" w:rsidRPr="0099789D" w:rsidRDefault="00353D4C" w:rsidP="00F31296">
      <w:pPr>
        <w:pStyle w:val="Default"/>
        <w:jc w:val="both"/>
        <w:rPr>
          <w:rFonts w:ascii="Times" w:hAnsi="Times" w:cstheme="majorHAnsi"/>
          <w:color w:val="auto"/>
        </w:rPr>
      </w:pPr>
      <w:r w:rsidRPr="0099789D">
        <w:rPr>
          <w:rFonts w:ascii="Times" w:hAnsi="Times" w:cstheme="majorHAnsi"/>
          <w:b/>
          <w:bCs/>
          <w:color w:val="auto"/>
        </w:rPr>
        <w:t xml:space="preserve">Provide recommendations for continued project interventions and </w:t>
      </w:r>
      <w:r w:rsidR="00FC1027" w:rsidRPr="0099789D">
        <w:rPr>
          <w:rFonts w:ascii="Times" w:hAnsi="Times" w:cstheme="majorHAnsi"/>
          <w:b/>
          <w:bCs/>
          <w:color w:val="auto"/>
        </w:rPr>
        <w:t>scale-up:</w:t>
      </w:r>
    </w:p>
    <w:p w14:paraId="2900126E" w14:textId="77777777" w:rsidR="00353D4C" w:rsidRPr="0099789D" w:rsidRDefault="00353D4C" w:rsidP="00F31296">
      <w:pPr>
        <w:pStyle w:val="Default"/>
        <w:jc w:val="both"/>
        <w:rPr>
          <w:rFonts w:ascii="Times" w:hAnsi="Times" w:cstheme="majorHAnsi"/>
          <w:color w:val="auto"/>
        </w:rPr>
      </w:pPr>
    </w:p>
    <w:p w14:paraId="02CFDCBB" w14:textId="68A4D0A2" w:rsidR="00353D4C" w:rsidRPr="0099789D" w:rsidRDefault="00353D4C" w:rsidP="00F31296">
      <w:pPr>
        <w:pStyle w:val="Default"/>
        <w:jc w:val="both"/>
        <w:rPr>
          <w:rFonts w:ascii="Times" w:hAnsi="Times" w:cstheme="majorHAnsi"/>
          <w:color w:val="auto"/>
        </w:rPr>
      </w:pPr>
      <w:r w:rsidRPr="0099789D">
        <w:rPr>
          <w:rFonts w:ascii="Times" w:hAnsi="Times" w:cstheme="majorHAnsi"/>
          <w:color w:val="auto"/>
        </w:rPr>
        <w:t>As mentioned above, learning from this evaluation should feed into plans for expansion and scal</w:t>
      </w:r>
      <w:r w:rsidR="00047256" w:rsidRPr="0099789D">
        <w:rPr>
          <w:rFonts w:ascii="Times" w:hAnsi="Times" w:cstheme="majorHAnsi"/>
          <w:color w:val="auto"/>
        </w:rPr>
        <w:t>ing</w:t>
      </w:r>
      <w:r w:rsidRPr="0099789D">
        <w:rPr>
          <w:rFonts w:ascii="Times" w:hAnsi="Times" w:cstheme="majorHAnsi"/>
          <w:color w:val="auto"/>
        </w:rPr>
        <w:t xml:space="preserve">-up of this project. Learning will also be applied to inform other projects and programmes across the </w:t>
      </w:r>
      <w:r w:rsidR="00FC1027" w:rsidRPr="0099789D">
        <w:rPr>
          <w:rFonts w:ascii="Times" w:hAnsi="Times" w:cstheme="majorHAnsi"/>
          <w:color w:val="auto"/>
        </w:rPr>
        <w:t>health system</w:t>
      </w:r>
      <w:r w:rsidRPr="0099789D">
        <w:rPr>
          <w:rFonts w:ascii="Times" w:hAnsi="Times" w:cstheme="majorHAnsi"/>
          <w:color w:val="auto"/>
        </w:rPr>
        <w:t>. The evaluation should be strongly focused on recommendations for improvement relating to the central questions outlined above, and in particular – if and how activities could be adapted to better meet the needs of the target beneficiaries.</w:t>
      </w:r>
    </w:p>
    <w:p w14:paraId="7B53B272" w14:textId="77777777" w:rsidR="00353D4C" w:rsidRPr="0099789D" w:rsidRDefault="00353D4C" w:rsidP="00F31296">
      <w:pPr>
        <w:pStyle w:val="Default"/>
        <w:jc w:val="both"/>
        <w:rPr>
          <w:rFonts w:ascii="Times" w:hAnsi="Times" w:cstheme="majorHAnsi"/>
          <w:color w:val="auto"/>
        </w:rPr>
      </w:pPr>
    </w:p>
    <w:p w14:paraId="54F1A851" w14:textId="77777777" w:rsidR="00353D4C" w:rsidRPr="0099789D" w:rsidRDefault="00FC1027" w:rsidP="00F31296">
      <w:pPr>
        <w:pStyle w:val="Default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  <w:b/>
          <w:bCs/>
        </w:rPr>
        <w:t>Methodology:</w:t>
      </w:r>
    </w:p>
    <w:p w14:paraId="55D3015E" w14:textId="77777777" w:rsidR="00353D4C" w:rsidRPr="0099789D" w:rsidRDefault="00353D4C" w:rsidP="00F31296">
      <w:pPr>
        <w:pStyle w:val="Default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 xml:space="preserve">The evaluation should consist of: </w:t>
      </w:r>
    </w:p>
    <w:p w14:paraId="1AE85A1A" w14:textId="77777777" w:rsidR="00FC1027" w:rsidRPr="0099789D" w:rsidRDefault="00FC1027" w:rsidP="00F31296">
      <w:pPr>
        <w:pStyle w:val="Default"/>
        <w:jc w:val="both"/>
        <w:rPr>
          <w:rFonts w:ascii="Times" w:hAnsi="Times" w:cstheme="majorHAnsi"/>
        </w:rPr>
      </w:pPr>
    </w:p>
    <w:p w14:paraId="5ED560F3" w14:textId="7833E741" w:rsidR="00353D4C" w:rsidRPr="0099789D" w:rsidRDefault="00353D4C" w:rsidP="00F31296">
      <w:pPr>
        <w:pStyle w:val="Default"/>
        <w:numPr>
          <w:ilvl w:val="0"/>
          <w:numId w:val="15"/>
        </w:numPr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  <w:b/>
          <w:bCs/>
        </w:rPr>
        <w:t xml:space="preserve">Review of project </w:t>
      </w:r>
      <w:r w:rsidR="00F17600" w:rsidRPr="0099789D">
        <w:rPr>
          <w:rFonts w:ascii="Times" w:hAnsi="Times" w:cstheme="majorHAnsi"/>
          <w:b/>
          <w:bCs/>
        </w:rPr>
        <w:t>documents</w:t>
      </w:r>
      <w:r w:rsidRPr="0099789D">
        <w:rPr>
          <w:rFonts w:ascii="Times" w:hAnsi="Times" w:cstheme="majorHAnsi"/>
          <w:b/>
          <w:bCs/>
        </w:rPr>
        <w:t xml:space="preserve">: </w:t>
      </w:r>
      <w:r w:rsidRPr="0099789D">
        <w:rPr>
          <w:rFonts w:ascii="Times" w:hAnsi="Times" w:cstheme="majorHAnsi"/>
        </w:rPr>
        <w:t xml:space="preserve">Review of archived material related to the project. This could include, but is not restricted to: </w:t>
      </w:r>
      <w:r w:rsidR="0099789D" w:rsidRPr="0099789D">
        <w:rPr>
          <w:rFonts w:ascii="Times" w:hAnsi="Times" w:cstheme="majorHAnsi"/>
        </w:rPr>
        <w:t>progress</w:t>
      </w:r>
      <w:r w:rsidRPr="0099789D">
        <w:rPr>
          <w:rFonts w:ascii="Times" w:hAnsi="Times" w:cstheme="majorHAnsi"/>
        </w:rPr>
        <w:t xml:space="preserve"> reports, the original project proposal document</w:t>
      </w:r>
      <w:r w:rsidR="00F17600" w:rsidRPr="0099789D">
        <w:rPr>
          <w:rFonts w:ascii="Times" w:hAnsi="Times" w:cstheme="majorHAnsi"/>
        </w:rPr>
        <w:t>s</w:t>
      </w:r>
      <w:r w:rsidRPr="0099789D">
        <w:rPr>
          <w:rFonts w:ascii="Times" w:hAnsi="Times" w:cstheme="majorHAnsi"/>
        </w:rPr>
        <w:t xml:space="preserve">, </w:t>
      </w:r>
      <w:r w:rsidR="0099789D" w:rsidRPr="0099789D">
        <w:rPr>
          <w:rFonts w:ascii="Times" w:hAnsi="Times" w:cstheme="majorHAnsi"/>
        </w:rPr>
        <w:t>and</w:t>
      </w:r>
      <w:r w:rsidRPr="0099789D">
        <w:rPr>
          <w:rFonts w:ascii="Times" w:hAnsi="Times" w:cstheme="majorHAnsi"/>
        </w:rPr>
        <w:t xml:space="preserve"> all </w:t>
      </w:r>
      <w:r w:rsidR="0099789D" w:rsidRPr="0099789D">
        <w:rPr>
          <w:rFonts w:ascii="Times" w:hAnsi="Times" w:cstheme="majorHAnsi"/>
        </w:rPr>
        <w:t xml:space="preserve">other </w:t>
      </w:r>
      <w:r w:rsidRPr="0099789D">
        <w:rPr>
          <w:rFonts w:ascii="Times" w:hAnsi="Times" w:cstheme="majorHAnsi"/>
        </w:rPr>
        <w:t>relevant project data</w:t>
      </w:r>
      <w:r w:rsidR="0099789D" w:rsidRPr="0099789D">
        <w:rPr>
          <w:rFonts w:ascii="Times" w:hAnsi="Times" w:cstheme="majorHAnsi"/>
        </w:rPr>
        <w:t xml:space="preserve"> and</w:t>
      </w:r>
      <w:r w:rsidRPr="0099789D">
        <w:rPr>
          <w:rFonts w:ascii="Times" w:hAnsi="Times" w:cstheme="majorHAnsi"/>
        </w:rPr>
        <w:t xml:space="preserve"> </w:t>
      </w:r>
      <w:r w:rsidR="00FC1027" w:rsidRPr="0099789D">
        <w:rPr>
          <w:rFonts w:ascii="Times" w:hAnsi="Times" w:cstheme="majorHAnsi"/>
        </w:rPr>
        <w:t xml:space="preserve">training materials </w:t>
      </w:r>
      <w:r w:rsidR="0099789D" w:rsidRPr="0099789D">
        <w:rPr>
          <w:rFonts w:ascii="Times" w:hAnsi="Times" w:cstheme="majorHAnsi"/>
        </w:rPr>
        <w:t>and plans…</w:t>
      </w:r>
      <w:r w:rsidR="00FC1027" w:rsidRPr="0099789D">
        <w:rPr>
          <w:rFonts w:ascii="Times" w:hAnsi="Times" w:cstheme="majorHAnsi"/>
        </w:rPr>
        <w:t>etc. T</w:t>
      </w:r>
      <w:r w:rsidRPr="0099789D">
        <w:rPr>
          <w:rFonts w:ascii="Times" w:hAnsi="Times" w:cstheme="majorHAnsi"/>
        </w:rPr>
        <w:t xml:space="preserve">his information will be provided to the evaluator by </w:t>
      </w:r>
      <w:r w:rsidR="0099789D" w:rsidRPr="0099789D">
        <w:rPr>
          <w:rFonts w:ascii="Times" w:hAnsi="Times" w:cstheme="majorHAnsi"/>
        </w:rPr>
        <w:t>FCCS</w:t>
      </w:r>
      <w:r w:rsidRPr="0099789D">
        <w:rPr>
          <w:rFonts w:ascii="Times" w:hAnsi="Times" w:cstheme="majorHAnsi"/>
        </w:rPr>
        <w:t xml:space="preserve">. Any other relevant secondary sources should also be reviewed by the evaluator. </w:t>
      </w:r>
    </w:p>
    <w:p w14:paraId="265A9C62" w14:textId="0330CDFB" w:rsidR="00F530D0" w:rsidRPr="0099789D" w:rsidRDefault="00F530D0" w:rsidP="00F31296">
      <w:pPr>
        <w:pStyle w:val="Default"/>
        <w:numPr>
          <w:ilvl w:val="0"/>
          <w:numId w:val="15"/>
        </w:numPr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  <w:b/>
          <w:bCs/>
        </w:rPr>
        <w:t>Collection of quantitative and qualitative data</w:t>
      </w:r>
      <w:r w:rsidRPr="0099789D">
        <w:rPr>
          <w:rFonts w:ascii="Times" w:hAnsi="Times" w:cstheme="majorHAnsi"/>
        </w:rPr>
        <w:t xml:space="preserve">: The consultant should collect qualitative and quantitative data </w:t>
      </w:r>
    </w:p>
    <w:p w14:paraId="3AF52B63" w14:textId="77777777" w:rsidR="00353D4C" w:rsidRPr="0099789D" w:rsidRDefault="00353D4C" w:rsidP="00F31296">
      <w:pPr>
        <w:pStyle w:val="Default"/>
        <w:jc w:val="both"/>
        <w:rPr>
          <w:rFonts w:ascii="Times" w:hAnsi="Times" w:cstheme="majorHAnsi"/>
        </w:rPr>
      </w:pPr>
    </w:p>
    <w:p w14:paraId="6A8E3806" w14:textId="77777777" w:rsidR="00353D4C" w:rsidRPr="0099789D" w:rsidRDefault="00353D4C" w:rsidP="00F31296">
      <w:pPr>
        <w:pStyle w:val="Default"/>
        <w:spacing w:after="9"/>
        <w:jc w:val="both"/>
        <w:rPr>
          <w:rFonts w:ascii="Times" w:hAnsi="Times" w:cstheme="majorHAnsi"/>
          <w:b/>
          <w:bCs/>
        </w:rPr>
      </w:pPr>
      <w:r w:rsidRPr="0099789D">
        <w:rPr>
          <w:rFonts w:ascii="Times" w:hAnsi="Times" w:cstheme="majorHAnsi"/>
          <w:b/>
          <w:bCs/>
        </w:rPr>
        <w:t>(b) Development of an evaluation approach and data collection tools / methods:</w:t>
      </w:r>
      <w:r w:rsidR="00FC1027" w:rsidRPr="0099789D">
        <w:rPr>
          <w:rFonts w:ascii="Times" w:hAnsi="Times" w:cstheme="majorHAnsi"/>
          <w:b/>
          <w:bCs/>
        </w:rPr>
        <w:t xml:space="preserve"> </w:t>
      </w:r>
      <w:r w:rsidR="00FC1027" w:rsidRPr="0099789D">
        <w:rPr>
          <w:rFonts w:ascii="Times" w:hAnsi="Times" w:cstheme="majorHAnsi"/>
        </w:rPr>
        <w:t>T</w:t>
      </w:r>
      <w:r w:rsidRPr="0099789D">
        <w:rPr>
          <w:rFonts w:ascii="Times" w:hAnsi="Times" w:cstheme="majorHAnsi"/>
        </w:rPr>
        <w:t xml:space="preserve">his should include; </w:t>
      </w:r>
    </w:p>
    <w:p w14:paraId="6D082DD2" w14:textId="0E9364E8" w:rsidR="00FC1027" w:rsidRPr="0099789D" w:rsidRDefault="00353D4C" w:rsidP="00F31296">
      <w:pPr>
        <w:pStyle w:val="Default"/>
        <w:numPr>
          <w:ilvl w:val="0"/>
          <w:numId w:val="11"/>
        </w:numPr>
        <w:spacing w:after="9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 xml:space="preserve">Detailed </w:t>
      </w:r>
      <w:r w:rsidR="00F17600" w:rsidRPr="0099789D">
        <w:rPr>
          <w:rFonts w:ascii="Times" w:hAnsi="Times" w:cstheme="majorHAnsi"/>
        </w:rPr>
        <w:t>timeline</w:t>
      </w:r>
      <w:r w:rsidRPr="0099789D">
        <w:rPr>
          <w:rFonts w:ascii="Times" w:hAnsi="Times" w:cstheme="majorHAnsi"/>
        </w:rPr>
        <w:t xml:space="preserve"> and work plan </w:t>
      </w:r>
    </w:p>
    <w:p w14:paraId="6DD2C3DA" w14:textId="50E40FCF" w:rsidR="00FC1027" w:rsidRPr="0099789D" w:rsidRDefault="00353D4C" w:rsidP="00F31296">
      <w:pPr>
        <w:pStyle w:val="Default"/>
        <w:numPr>
          <w:ilvl w:val="0"/>
          <w:numId w:val="11"/>
        </w:numPr>
        <w:spacing w:after="9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 xml:space="preserve">Outline of any proposed changes to the scope of the evaluation </w:t>
      </w:r>
    </w:p>
    <w:p w14:paraId="1306DB1B" w14:textId="77777777" w:rsidR="00BB675B" w:rsidRPr="0099789D" w:rsidRDefault="00BB675B" w:rsidP="00F31296">
      <w:pPr>
        <w:pStyle w:val="Default"/>
        <w:numPr>
          <w:ilvl w:val="0"/>
          <w:numId w:val="11"/>
        </w:numPr>
        <w:spacing w:after="9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 xml:space="preserve">Key interview questions </w:t>
      </w:r>
    </w:p>
    <w:p w14:paraId="09105781" w14:textId="77777777" w:rsidR="00BB675B" w:rsidRPr="0099789D" w:rsidRDefault="00BB675B" w:rsidP="00F31296">
      <w:pPr>
        <w:pStyle w:val="Default"/>
        <w:numPr>
          <w:ilvl w:val="0"/>
          <w:numId w:val="11"/>
        </w:numPr>
        <w:spacing w:after="9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 xml:space="preserve">Proposed sampling framework </w:t>
      </w:r>
    </w:p>
    <w:p w14:paraId="6DFD01AE" w14:textId="2B05A182" w:rsidR="00BB675B" w:rsidRPr="0099789D" w:rsidRDefault="00BB675B" w:rsidP="00F31296">
      <w:pPr>
        <w:pStyle w:val="Default"/>
        <w:numPr>
          <w:ilvl w:val="0"/>
          <w:numId w:val="11"/>
        </w:numPr>
        <w:spacing w:after="9"/>
        <w:jc w:val="both"/>
        <w:rPr>
          <w:rFonts w:ascii="Times" w:hAnsi="Times" w:cstheme="majorHAnsi"/>
        </w:rPr>
      </w:pPr>
      <w:r w:rsidRPr="0099789D">
        <w:rPr>
          <w:rFonts w:ascii="Times" w:hAnsi="Times" w:cstheme="majorHAnsi"/>
        </w:rPr>
        <w:t xml:space="preserve">List of stakeholders to be consulted, and Development of associated data collection and evaluation tools  </w:t>
      </w:r>
    </w:p>
    <w:p w14:paraId="3C5C5BB7" w14:textId="77777777" w:rsidR="00FC1027" w:rsidRPr="0099789D" w:rsidRDefault="00FC1027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</w:p>
    <w:p w14:paraId="3E3751CC" w14:textId="77777777" w:rsidR="00353D4C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Stakeholders to be consulted: 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The consultant should plan to include (but not limited) the following groups of stakeholders in the evaluation: </w:t>
      </w:r>
    </w:p>
    <w:p w14:paraId="6B49E289" w14:textId="77777777" w:rsidR="00FC1027" w:rsidRPr="0099789D" w:rsidRDefault="00FC1027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</w:p>
    <w:p w14:paraId="0C84A366" w14:textId="77777777" w:rsidR="00FC1027" w:rsidRPr="0099789D" w:rsidRDefault="00353D4C" w:rsidP="00F31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Direct project beneficiaries</w:t>
      </w:r>
    </w:p>
    <w:p w14:paraId="577D3CD2" w14:textId="1B705785" w:rsidR="00FC1027" w:rsidRPr="0099789D" w:rsidRDefault="0099789D" w:rsidP="00F31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lastRenderedPageBreak/>
        <w:t>FCCS-S&amp;N</w:t>
      </w:r>
      <w:r w:rsidR="00353D4C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implementing staff </w:t>
      </w:r>
    </w:p>
    <w:p w14:paraId="7A932A0A" w14:textId="0E6F6CFF" w:rsidR="00FC1027" w:rsidRPr="0099789D" w:rsidRDefault="0099789D" w:rsidP="00F31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IFACS conservators </w:t>
      </w:r>
    </w:p>
    <w:p w14:paraId="7AC0B518" w14:textId="494E0258" w:rsidR="00FC1027" w:rsidRPr="0099789D" w:rsidRDefault="0099789D" w:rsidP="00F31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Ministry of Culture &amp; Information staff</w:t>
      </w:r>
    </w:p>
    <w:p w14:paraId="26335DC6" w14:textId="77777777" w:rsidR="00353D4C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</w:p>
    <w:p w14:paraId="1BA1499A" w14:textId="77777777" w:rsidR="00353D4C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Deliverables should include the following: </w:t>
      </w:r>
    </w:p>
    <w:p w14:paraId="1591562A" w14:textId="0130DF2A" w:rsidR="003F39D9" w:rsidRPr="0099789D" w:rsidRDefault="00353D4C" w:rsidP="00F31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An evaluation work plan, </w:t>
      </w:r>
      <w:r w:rsidR="00F17600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including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planned timeline, methodology / approach, planned stakeholders to be consulted, data collection and analysis tools, qualitative and quantitative protocols for data collection and analysis </w:t>
      </w:r>
    </w:p>
    <w:p w14:paraId="03A34C19" w14:textId="77777777" w:rsidR="003F39D9" w:rsidRPr="0099789D" w:rsidRDefault="00353D4C" w:rsidP="00F31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Any suggested improvements to existing evaluation scope, as outlined in this document </w:t>
      </w:r>
    </w:p>
    <w:p w14:paraId="2AAB0F75" w14:textId="77777777" w:rsidR="003F39D9" w:rsidRPr="0099789D" w:rsidRDefault="00353D4C" w:rsidP="00F31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Presentation of preliminary findings </w:t>
      </w:r>
    </w:p>
    <w:p w14:paraId="7F7CD411" w14:textId="77777777" w:rsidR="003F39D9" w:rsidRPr="0099789D" w:rsidRDefault="00353D4C" w:rsidP="00F31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Draft evaluation report written in English </w:t>
      </w:r>
    </w:p>
    <w:p w14:paraId="72E084D6" w14:textId="77777777" w:rsidR="003F39D9" w:rsidRPr="0099789D" w:rsidRDefault="00353D4C" w:rsidP="00F31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One (1) electronic file of the clean (final) qualitative </w:t>
      </w:r>
      <w:r w:rsidR="003F39D9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and quantitative data collected</w:t>
      </w:r>
    </w:p>
    <w:p w14:paraId="2A54FEE7" w14:textId="77777777" w:rsidR="003F39D9" w:rsidRPr="0099789D" w:rsidRDefault="003F39D9" w:rsidP="00F31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Final evaluation report </w:t>
      </w:r>
    </w:p>
    <w:p w14:paraId="19C3B2D2" w14:textId="77777777" w:rsidR="003F39D9" w:rsidRPr="0099789D" w:rsidRDefault="00353D4C" w:rsidP="00F31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>Recommendations should be specific and include relevant details for how they might be implemented.</w:t>
      </w:r>
    </w:p>
    <w:p w14:paraId="03AFE009" w14:textId="504E5367" w:rsidR="00353D4C" w:rsidRPr="0099789D" w:rsidRDefault="00353D4C" w:rsidP="00F31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In addition, the final report should </w:t>
      </w:r>
      <w:r w:rsidR="00F17600"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be accompanied with </w:t>
      </w: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>at least the following annexes:</w:t>
      </w:r>
    </w:p>
    <w:p w14:paraId="0D326029" w14:textId="77777777" w:rsidR="003F39D9" w:rsidRPr="0099789D" w:rsidRDefault="00353D4C" w:rsidP="00F31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>Terms of Reference for final evaluation</w:t>
      </w:r>
    </w:p>
    <w:p w14:paraId="609FC2C9" w14:textId="77777777" w:rsidR="003F39D9" w:rsidRPr="0099789D" w:rsidRDefault="00353D4C" w:rsidP="00F31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List of meetings attended </w:t>
      </w:r>
    </w:p>
    <w:p w14:paraId="6C007434" w14:textId="77777777" w:rsidR="003F39D9" w:rsidRPr="0099789D" w:rsidRDefault="00353D4C" w:rsidP="00F31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List of persons interviewed </w:t>
      </w:r>
    </w:p>
    <w:p w14:paraId="6876F144" w14:textId="4AEE0089" w:rsidR="003F39D9" w:rsidRPr="0099789D" w:rsidRDefault="00353D4C" w:rsidP="00F31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Details of evaluation methodology </w:t>
      </w:r>
    </w:p>
    <w:p w14:paraId="361299A4" w14:textId="77777777" w:rsidR="003F39D9" w:rsidRPr="0099789D" w:rsidRDefault="00353D4C" w:rsidP="00F31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Summary of field visits </w:t>
      </w:r>
    </w:p>
    <w:p w14:paraId="029CFD8D" w14:textId="77777777" w:rsidR="003F39D9" w:rsidRPr="0099789D" w:rsidRDefault="00353D4C" w:rsidP="00F31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List of documents reviewed </w:t>
      </w:r>
    </w:p>
    <w:p w14:paraId="5BB7BCF3" w14:textId="77777777" w:rsidR="00353D4C" w:rsidRPr="0099789D" w:rsidRDefault="00353D4C" w:rsidP="00F31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>Any other relevant material, including data collection tools</w:t>
      </w:r>
    </w:p>
    <w:p w14:paraId="003D3D49" w14:textId="7D1E2806" w:rsidR="00472FB4" w:rsidRPr="0099789D" w:rsidRDefault="00052906" w:rsidP="00F312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Obtain approval of </w:t>
      </w:r>
      <w:r w:rsidR="0099789D" w:rsidRPr="0099789D">
        <w:rPr>
          <w:rFonts w:ascii="Times" w:eastAsiaTheme="minorHAnsi" w:hAnsi="Times" w:cstheme="majorHAnsi"/>
          <w:sz w:val="24"/>
          <w:szCs w:val="24"/>
          <w:lang w:val="en-US"/>
        </w:rPr>
        <w:t>FCCS-S&amp;N</w:t>
      </w: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 before evaluation.</w:t>
      </w:r>
    </w:p>
    <w:p w14:paraId="27A86AA4" w14:textId="77777777" w:rsidR="00472FB4" w:rsidRPr="0099789D" w:rsidRDefault="00472FB4" w:rsidP="00F3129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</w:p>
    <w:p w14:paraId="38F29984" w14:textId="63AAF511" w:rsidR="00353D4C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sz w:val="24"/>
          <w:szCs w:val="24"/>
          <w:lang w:val="en-US"/>
        </w:rPr>
        <w:t>In</w:t>
      </w:r>
      <w:r w:rsidR="00DE3EBA" w:rsidRPr="0099789D">
        <w:rPr>
          <w:rFonts w:ascii="Times" w:eastAsiaTheme="minorHAnsi" w:hAnsi="Times" w:cstheme="majorHAnsi"/>
          <w:b/>
          <w:bCs/>
          <w:sz w:val="24"/>
          <w:szCs w:val="24"/>
          <w:lang w:val="en-US"/>
        </w:rPr>
        <w:t xml:space="preserve">dicative schedule of activities: </w:t>
      </w: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The evaluation is expected to be undertaken </w:t>
      </w:r>
      <w:r w:rsidR="00680258" w:rsidRPr="0099789D">
        <w:rPr>
          <w:rFonts w:ascii="Times" w:eastAsiaTheme="minorHAnsi" w:hAnsi="Times" w:cstheme="majorHAnsi"/>
          <w:sz w:val="24"/>
          <w:szCs w:val="24"/>
          <w:lang w:val="en-US"/>
        </w:rPr>
        <w:t>by an expert</w:t>
      </w: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. It is essential that the final report is submitted </w:t>
      </w:r>
      <w:r w:rsidR="0099789D" w:rsidRPr="0099789D">
        <w:rPr>
          <w:rFonts w:ascii="Times" w:eastAsiaTheme="minorHAnsi" w:hAnsi="Times" w:cstheme="majorHAnsi"/>
          <w:sz w:val="24"/>
          <w:szCs w:val="24"/>
          <w:lang w:val="en-US"/>
        </w:rPr>
        <w:t>to FCCS-S&amp;N</w:t>
      </w:r>
      <w:r w:rsidR="00680258" w:rsidRPr="0099789D">
        <w:rPr>
          <w:rFonts w:ascii="Times" w:eastAsiaTheme="minorHAnsi" w:hAnsi="Times" w:cstheme="majorHAnsi"/>
          <w:sz w:val="24"/>
          <w:szCs w:val="24"/>
          <w:lang w:val="en-US"/>
        </w:rPr>
        <w:t>.</w:t>
      </w:r>
    </w:p>
    <w:p w14:paraId="4DF81E5D" w14:textId="77777777" w:rsidR="00353D4C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</w:p>
    <w:p w14:paraId="42B1C594" w14:textId="77777777" w:rsidR="00353D4C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Contract and reporting details </w:t>
      </w:r>
    </w:p>
    <w:p w14:paraId="38F598E8" w14:textId="77777777" w:rsidR="003F39D9" w:rsidRPr="0099789D" w:rsidRDefault="003F39D9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</w:pPr>
    </w:p>
    <w:p w14:paraId="40F7C377" w14:textId="77777777" w:rsidR="00DE3EBA" w:rsidRPr="0099789D" w:rsidRDefault="003F39D9" w:rsidP="00F312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>Type of contract:</w:t>
      </w:r>
      <w:r w:rsidR="00353D4C"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 </w:t>
      </w:r>
      <w:r w:rsidR="00353D4C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The consultant will be offered a fixed-price contract to include all the activities and deliverables listed above. </w:t>
      </w:r>
    </w:p>
    <w:p w14:paraId="7C127522" w14:textId="796409B4" w:rsidR="00DE3EBA" w:rsidRPr="0099789D" w:rsidRDefault="003F39D9" w:rsidP="00F312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>Reporting:</w:t>
      </w:r>
      <w:r w:rsidR="00353D4C"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 </w:t>
      </w:r>
      <w:r w:rsidR="00353D4C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The consultant will report to </w:t>
      </w:r>
      <w:r w:rsidR="0099789D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the project manager and FCCS 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director</w:t>
      </w:r>
    </w:p>
    <w:p w14:paraId="6B248F70" w14:textId="77777777" w:rsidR="00DE3EBA" w:rsidRPr="0099789D" w:rsidRDefault="00DE3EBA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</w:pPr>
    </w:p>
    <w:p w14:paraId="749F9FB7" w14:textId="77777777" w:rsidR="00DE3EBA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>Qualificat</w:t>
      </w:r>
      <w:r w:rsidR="00DE3EBA"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>ions, experience and skills:</w:t>
      </w:r>
    </w:p>
    <w:p w14:paraId="2ABF1C34" w14:textId="77777777" w:rsidR="00353D4C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Preference will be given to applicants with the following: </w:t>
      </w:r>
    </w:p>
    <w:p w14:paraId="00A9BFF3" w14:textId="77777777" w:rsidR="006B1A72" w:rsidRPr="0099789D" w:rsidRDefault="00353D4C" w:rsidP="00F312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3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Proven experience in evaluations, including </w:t>
      </w:r>
      <w:r w:rsidR="006B1A72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5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years of working experience in carrying out evaluations </w:t>
      </w:r>
    </w:p>
    <w:p w14:paraId="0B358494" w14:textId="5BE7932C" w:rsidR="006B1A72" w:rsidRPr="0099789D" w:rsidRDefault="00353D4C" w:rsidP="00F312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3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Demonstrated understanding of </w:t>
      </w:r>
      <w:r w:rsidR="006B1A72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Afghanistan</w:t>
      </w:r>
      <w:r w:rsidR="0099789D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’s culture and arts</w:t>
      </w:r>
    </w:p>
    <w:p w14:paraId="1F2BD731" w14:textId="77777777" w:rsidR="006B1A72" w:rsidRPr="0099789D" w:rsidRDefault="00353D4C" w:rsidP="00F312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3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Ability to produce well written, analytical reports in English</w:t>
      </w:r>
      <w:r w:rsidR="00DE3EBA"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is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essential </w:t>
      </w:r>
    </w:p>
    <w:p w14:paraId="6FEB4555" w14:textId="77777777" w:rsidR="006B1A72" w:rsidRPr="0099789D" w:rsidRDefault="00353D4C" w:rsidP="00F312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3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Knowledge of evaluation of capacity building activities and familiarity with the theory of change technique </w:t>
      </w:r>
    </w:p>
    <w:p w14:paraId="2FCFBDDC" w14:textId="77777777" w:rsidR="006B1A72" w:rsidRPr="0099789D" w:rsidRDefault="00353D4C" w:rsidP="00F312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3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Both quantitative and qualitative data analysis skills </w:t>
      </w:r>
    </w:p>
    <w:p w14:paraId="4FB37969" w14:textId="223C1E3D" w:rsidR="00353D4C" w:rsidRPr="0099789D" w:rsidRDefault="00353D4C" w:rsidP="00F312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3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Ability to speak and understand local languages</w:t>
      </w:r>
    </w:p>
    <w:p w14:paraId="33459ED7" w14:textId="77777777" w:rsidR="006B1A72" w:rsidRPr="0099789D" w:rsidRDefault="006B1A72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</w:pPr>
    </w:p>
    <w:p w14:paraId="10EB74F3" w14:textId="77777777" w:rsidR="00353D4C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color w:val="000000"/>
          <w:sz w:val="24"/>
          <w:szCs w:val="24"/>
          <w:lang w:val="en-US"/>
        </w:rPr>
        <w:t xml:space="preserve">Proposals should include: </w:t>
      </w:r>
    </w:p>
    <w:p w14:paraId="33F255C3" w14:textId="201F750E" w:rsidR="006B1A72" w:rsidRPr="0099789D" w:rsidRDefault="00353D4C" w:rsidP="00F31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>An up-to-date CV</w:t>
      </w:r>
      <w:r w:rsidR="00497D6E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and in case of company, company profiles</w:t>
      </w: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 </w:t>
      </w:r>
    </w:p>
    <w:p w14:paraId="72D0D841" w14:textId="77777777" w:rsidR="006B1A72" w:rsidRPr="0099789D" w:rsidRDefault="00353D4C" w:rsidP="00F31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Short overview of how the candidate meets the qualifications, experience and skills requirements (no more than one page) </w:t>
      </w:r>
    </w:p>
    <w:p w14:paraId="51051B37" w14:textId="77777777" w:rsidR="006B1A72" w:rsidRPr="0099789D" w:rsidRDefault="00353D4C" w:rsidP="00F31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lastRenderedPageBreak/>
        <w:t xml:space="preserve">Description of proposed approach </w:t>
      </w:r>
    </w:p>
    <w:p w14:paraId="4BF1F282" w14:textId="77777777" w:rsidR="00353D4C" w:rsidRPr="0099789D" w:rsidRDefault="00353D4C" w:rsidP="00F31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jc w:val="both"/>
        <w:rPr>
          <w:rFonts w:ascii="Times" w:eastAsiaTheme="minorHAnsi" w:hAnsi="Times" w:cstheme="majorHAnsi"/>
          <w:color w:val="000000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color w:val="000000"/>
          <w:sz w:val="24"/>
          <w:szCs w:val="24"/>
          <w:lang w:val="en-US"/>
        </w:rPr>
        <w:t xml:space="preserve">An example piece of work from a similar assignment </w:t>
      </w:r>
    </w:p>
    <w:p w14:paraId="1BF143CA" w14:textId="77777777" w:rsidR="00353D4C" w:rsidRPr="0099789D" w:rsidRDefault="00353D4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</w:p>
    <w:p w14:paraId="27CC848E" w14:textId="37ED7DD8" w:rsidR="005E011C" w:rsidRPr="0099789D" w:rsidRDefault="005E011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b/>
          <w:bCs/>
          <w:sz w:val="24"/>
          <w:szCs w:val="24"/>
          <w:u w:val="single"/>
          <w:lang w:val="en-US"/>
        </w:rPr>
        <w:t>Submission guidelines:</w:t>
      </w: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   </w:t>
      </w:r>
    </w:p>
    <w:p w14:paraId="3CED10C0" w14:textId="07BD8915" w:rsidR="005E011C" w:rsidRPr="0099789D" w:rsidRDefault="005E011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>Interested and qualified candidates should submit</w:t>
      </w:r>
      <w:r w:rsidR="0099789D"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 their application</w:t>
      </w:r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 </w:t>
      </w:r>
      <w:r w:rsidR="00C76397">
        <w:rPr>
          <w:rFonts w:ascii="Times" w:eastAsiaTheme="minorHAnsi" w:hAnsi="Times" w:cstheme="majorHAnsi"/>
          <w:sz w:val="24"/>
          <w:szCs w:val="24"/>
          <w:lang w:val="en-US"/>
        </w:rPr>
        <w:t xml:space="preserve">by email to </w:t>
      </w:r>
      <w:hyperlink r:id="rId7" w:history="1">
        <w:r w:rsidR="00C76397" w:rsidRPr="0099789D">
          <w:rPr>
            <w:rStyle w:val="Hyperlink"/>
            <w:rFonts w:ascii="Times" w:eastAsiaTheme="minorHAnsi" w:hAnsi="Times" w:cstheme="majorHAnsi"/>
            <w:b/>
            <w:bCs/>
            <w:sz w:val="24"/>
            <w:szCs w:val="24"/>
            <w:lang w:val="en-US"/>
          </w:rPr>
          <w:t>Hakimyar.t@gmail.com</w:t>
        </w:r>
      </w:hyperlink>
      <w:r w:rsidR="00C76397" w:rsidRPr="0099789D">
        <w:rPr>
          <w:rFonts w:ascii="Times" w:eastAsiaTheme="minorHAnsi" w:hAnsi="Times" w:cstheme="majorHAnsi"/>
          <w:b/>
          <w:bCs/>
          <w:sz w:val="24"/>
          <w:szCs w:val="24"/>
          <w:lang w:val="en-US"/>
        </w:rPr>
        <w:t xml:space="preserve"> and copy to </w:t>
      </w:r>
      <w:hyperlink r:id="rId8" w:history="1">
        <w:r w:rsidR="00C76397" w:rsidRPr="0099789D">
          <w:rPr>
            <w:rStyle w:val="Hyperlink"/>
            <w:rFonts w:ascii="Times" w:eastAsiaTheme="minorHAnsi" w:hAnsi="Times" w:cstheme="majorHAnsi"/>
            <w:b/>
            <w:bCs/>
            <w:sz w:val="24"/>
            <w:szCs w:val="24"/>
            <w:lang w:val="en-US"/>
          </w:rPr>
          <w:t>info@snconsultancy.ca</w:t>
        </w:r>
      </w:hyperlink>
      <w:r w:rsidRPr="0099789D">
        <w:rPr>
          <w:rFonts w:ascii="Times" w:eastAsiaTheme="minorHAnsi" w:hAnsi="Times" w:cstheme="majorHAnsi"/>
          <w:sz w:val="24"/>
          <w:szCs w:val="24"/>
          <w:lang w:val="en-US"/>
        </w:rPr>
        <w:t xml:space="preserve"> </w:t>
      </w:r>
      <w:r w:rsidR="00C76397">
        <w:rPr>
          <w:rFonts w:ascii="Times" w:eastAsiaTheme="minorHAnsi" w:hAnsi="Times" w:cstheme="majorHAnsi"/>
          <w:sz w:val="24"/>
          <w:szCs w:val="24"/>
          <w:lang w:val="en-US"/>
        </w:rPr>
        <w:t xml:space="preserve">by October 27, 2019 at 5pm. Late submissions will not be given any consideration. </w:t>
      </w:r>
    </w:p>
    <w:p w14:paraId="330ED237" w14:textId="77777777" w:rsidR="005E011C" w:rsidRPr="0099789D" w:rsidRDefault="005E011C" w:rsidP="00F3129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theme="majorHAnsi"/>
          <w:sz w:val="24"/>
          <w:szCs w:val="24"/>
          <w:lang w:val="en-US"/>
        </w:rPr>
      </w:pPr>
    </w:p>
    <w:p w14:paraId="5BB46632" w14:textId="580BB840" w:rsidR="005E011C" w:rsidRPr="0099789D" w:rsidRDefault="007D71BC" w:rsidP="00F31296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theme="majorHAnsi"/>
          <w:sz w:val="24"/>
          <w:szCs w:val="24"/>
          <w:lang w:val="en-US"/>
        </w:rPr>
      </w:pPr>
      <w:r>
        <w:rPr>
          <w:rFonts w:ascii="Times" w:eastAsiaTheme="minorHAnsi" w:hAnsi="Times" w:cstheme="majorHAnsi"/>
          <w:sz w:val="24"/>
          <w:szCs w:val="24"/>
          <w:lang w:val="en-US"/>
        </w:rPr>
        <w:t xml:space="preserve">Female candidates are encouraged to apply. </w:t>
      </w:r>
      <w:r w:rsidR="005E011C" w:rsidRPr="0099789D">
        <w:rPr>
          <w:rFonts w:ascii="Times" w:eastAsiaTheme="minorHAnsi" w:hAnsi="Times" w:cstheme="majorHAnsi"/>
          <w:sz w:val="24"/>
          <w:szCs w:val="24"/>
          <w:lang w:val="en-US"/>
        </w:rPr>
        <w:br/>
      </w:r>
    </w:p>
    <w:sectPr w:rsidR="005E011C" w:rsidRPr="0099789D" w:rsidSect="00353D4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7B4"/>
    <w:multiLevelType w:val="hybridMultilevel"/>
    <w:tmpl w:val="FBA46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D3095"/>
    <w:multiLevelType w:val="hybridMultilevel"/>
    <w:tmpl w:val="1826EC50"/>
    <w:lvl w:ilvl="0" w:tplc="C57A969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E5917"/>
    <w:multiLevelType w:val="hybridMultilevel"/>
    <w:tmpl w:val="578E40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41608"/>
    <w:multiLevelType w:val="hybridMultilevel"/>
    <w:tmpl w:val="E8B4D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A0630"/>
    <w:multiLevelType w:val="hybridMultilevel"/>
    <w:tmpl w:val="FB8CC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70CC"/>
    <w:multiLevelType w:val="hybridMultilevel"/>
    <w:tmpl w:val="D2F815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F634F7"/>
    <w:multiLevelType w:val="hybridMultilevel"/>
    <w:tmpl w:val="4CE41F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73E03EB"/>
    <w:multiLevelType w:val="hybridMultilevel"/>
    <w:tmpl w:val="1DA4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7620C"/>
    <w:multiLevelType w:val="hybridMultilevel"/>
    <w:tmpl w:val="453EEDD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F2221C2"/>
    <w:multiLevelType w:val="hybridMultilevel"/>
    <w:tmpl w:val="A8D20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1238D"/>
    <w:multiLevelType w:val="hybridMultilevel"/>
    <w:tmpl w:val="45C2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6AE5"/>
    <w:multiLevelType w:val="hybridMultilevel"/>
    <w:tmpl w:val="2CEA89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0540425"/>
    <w:multiLevelType w:val="hybridMultilevel"/>
    <w:tmpl w:val="24B8EB9A"/>
    <w:lvl w:ilvl="0" w:tplc="3C5C147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5E23"/>
    <w:multiLevelType w:val="hybridMultilevel"/>
    <w:tmpl w:val="6A7CA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338A2"/>
    <w:multiLevelType w:val="hybridMultilevel"/>
    <w:tmpl w:val="969E9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A4600"/>
    <w:multiLevelType w:val="hybridMultilevel"/>
    <w:tmpl w:val="5AC49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F22FE"/>
    <w:multiLevelType w:val="hybridMultilevel"/>
    <w:tmpl w:val="2CC02C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4C"/>
    <w:rsid w:val="00047256"/>
    <w:rsid w:val="00052906"/>
    <w:rsid w:val="00213125"/>
    <w:rsid w:val="002834F0"/>
    <w:rsid w:val="003148BD"/>
    <w:rsid w:val="00353D4C"/>
    <w:rsid w:val="00360D83"/>
    <w:rsid w:val="0038035E"/>
    <w:rsid w:val="003F39D9"/>
    <w:rsid w:val="00401693"/>
    <w:rsid w:val="00472FB4"/>
    <w:rsid w:val="00497D6E"/>
    <w:rsid w:val="004D0B26"/>
    <w:rsid w:val="005156D6"/>
    <w:rsid w:val="00527877"/>
    <w:rsid w:val="00556CCB"/>
    <w:rsid w:val="00574ED1"/>
    <w:rsid w:val="005E011C"/>
    <w:rsid w:val="00617CBF"/>
    <w:rsid w:val="0063624D"/>
    <w:rsid w:val="00680258"/>
    <w:rsid w:val="00697FE4"/>
    <w:rsid w:val="006B1A72"/>
    <w:rsid w:val="00723069"/>
    <w:rsid w:val="007343C1"/>
    <w:rsid w:val="00735489"/>
    <w:rsid w:val="007D71BC"/>
    <w:rsid w:val="00816BD7"/>
    <w:rsid w:val="008B58AA"/>
    <w:rsid w:val="008E42FF"/>
    <w:rsid w:val="00944432"/>
    <w:rsid w:val="0099789D"/>
    <w:rsid w:val="00A662F3"/>
    <w:rsid w:val="00B01D71"/>
    <w:rsid w:val="00B06B20"/>
    <w:rsid w:val="00BB675B"/>
    <w:rsid w:val="00BE4AD3"/>
    <w:rsid w:val="00BF1837"/>
    <w:rsid w:val="00C02407"/>
    <w:rsid w:val="00C76397"/>
    <w:rsid w:val="00C93B35"/>
    <w:rsid w:val="00CE54A9"/>
    <w:rsid w:val="00D133E3"/>
    <w:rsid w:val="00DE3EBA"/>
    <w:rsid w:val="00EB74E6"/>
    <w:rsid w:val="00F17600"/>
    <w:rsid w:val="00F31296"/>
    <w:rsid w:val="00F34992"/>
    <w:rsid w:val="00F44762"/>
    <w:rsid w:val="00F52B6F"/>
    <w:rsid w:val="00F530D0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D1A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4C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53D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3D4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53D4C"/>
    <w:pPr>
      <w:ind w:left="720"/>
      <w:contextualSpacing/>
    </w:pPr>
  </w:style>
  <w:style w:type="paragraph" w:customStyle="1" w:styleId="Default">
    <w:name w:val="Default"/>
    <w:rsid w:val="00353D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53D4C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B06B20"/>
    <w:pPr>
      <w:spacing w:after="0" w:line="240" w:lineRule="auto"/>
    </w:pPr>
    <w:rPr>
      <w:rFonts w:ascii="Calibri" w:eastAsia="Calibri" w:hAnsi="Calibri" w:cs="Courier"/>
    </w:rPr>
  </w:style>
  <w:style w:type="character" w:styleId="CommentReference">
    <w:name w:val="annotation reference"/>
    <w:basedOn w:val="DefaultParagraphFont"/>
    <w:uiPriority w:val="99"/>
    <w:semiHidden/>
    <w:unhideWhenUsed/>
    <w:rsid w:val="0073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48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8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89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E01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4C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53D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3D4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53D4C"/>
    <w:pPr>
      <w:ind w:left="720"/>
      <w:contextualSpacing/>
    </w:pPr>
  </w:style>
  <w:style w:type="paragraph" w:customStyle="1" w:styleId="Default">
    <w:name w:val="Default"/>
    <w:rsid w:val="00353D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53D4C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B06B20"/>
    <w:pPr>
      <w:spacing w:after="0" w:line="240" w:lineRule="auto"/>
    </w:pPr>
    <w:rPr>
      <w:rFonts w:ascii="Calibri" w:eastAsia="Calibri" w:hAnsi="Calibri" w:cs="Courier"/>
    </w:rPr>
  </w:style>
  <w:style w:type="character" w:styleId="CommentReference">
    <w:name w:val="annotation reference"/>
    <w:basedOn w:val="DefaultParagraphFont"/>
    <w:uiPriority w:val="99"/>
    <w:semiHidden/>
    <w:unhideWhenUsed/>
    <w:rsid w:val="0073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48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8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89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E01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nconsultancy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kimyar.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MRT www.Win2Farsi.com</cp:lastModifiedBy>
  <cp:revision>3</cp:revision>
  <dcterms:created xsi:type="dcterms:W3CDTF">2019-10-06T10:36:00Z</dcterms:created>
  <dcterms:modified xsi:type="dcterms:W3CDTF">2019-10-06T10:46:00Z</dcterms:modified>
</cp:coreProperties>
</file>