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42" w:rsidRDefault="00FD0A42"/>
    <w:p w:rsidR="00FD0A42" w:rsidRDefault="00FD0A42"/>
    <w:p w:rsidR="00FD0A42" w:rsidRDefault="00FD0A42" w:rsidP="00FD0A42">
      <w:pPr>
        <w:spacing w:line="239" w:lineRule="auto"/>
        <w:jc w:val="both"/>
        <w:rPr>
          <w:b/>
          <w:sz w:val="40"/>
        </w:rPr>
      </w:pPr>
      <w:bookmarkStart w:id="0" w:name="page1"/>
      <w:bookmarkEnd w:id="0"/>
      <w:r>
        <w:rPr>
          <w:noProof/>
        </w:rPr>
        <w:drawing>
          <wp:anchor distT="0" distB="0" distL="114300" distR="114300" simplePos="0" relativeHeight="251659264" behindDoc="1" locked="0" layoutInCell="0" allowOverlap="1" wp14:anchorId="7639182D" wp14:editId="07616279">
            <wp:simplePos x="0" y="0"/>
            <wp:positionH relativeFrom="page">
              <wp:posOffset>5658485</wp:posOffset>
            </wp:positionH>
            <wp:positionV relativeFrom="page">
              <wp:posOffset>723900</wp:posOffset>
            </wp:positionV>
            <wp:extent cx="1139190"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r>
        <w:rPr>
          <w:b/>
          <w:sz w:val="40"/>
        </w:rPr>
        <w:t>Afghan Family Guidance Association</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86" w:lineRule="exact"/>
        <w:jc w:val="both"/>
        <w:rPr>
          <w:rFonts w:ascii="Times New Roman" w:eastAsia="Times New Roman" w:hAnsi="Times New Roman"/>
          <w:sz w:val="24"/>
        </w:rPr>
      </w:pPr>
    </w:p>
    <w:p w:rsidR="00FD0A42" w:rsidRDefault="00FD0A42" w:rsidP="00FD0A42">
      <w:pPr>
        <w:tabs>
          <w:tab w:val="left" w:pos="2140"/>
        </w:tabs>
        <w:spacing w:line="0" w:lineRule="atLeast"/>
        <w:jc w:val="both"/>
        <w:rPr>
          <w:b/>
          <w:sz w:val="24"/>
        </w:rPr>
      </w:pPr>
      <w:r>
        <w:rPr>
          <w:b/>
          <w:sz w:val="24"/>
        </w:rPr>
        <w:t>To:</w:t>
      </w:r>
      <w:r>
        <w:rPr>
          <w:rFonts w:ascii="Times New Roman" w:eastAsia="Times New Roman" w:hAnsi="Times New Roman"/>
        </w:rPr>
        <w:tab/>
      </w:r>
      <w:r>
        <w:rPr>
          <w:b/>
          <w:sz w:val="24"/>
        </w:rPr>
        <w:t>Offerors</w:t>
      </w:r>
    </w:p>
    <w:p w:rsidR="00FD0A42" w:rsidRDefault="00FD0A42" w:rsidP="00FD0A42">
      <w:pPr>
        <w:tabs>
          <w:tab w:val="left" w:pos="2140"/>
        </w:tabs>
        <w:spacing w:line="239" w:lineRule="auto"/>
        <w:jc w:val="both"/>
        <w:rPr>
          <w:b/>
          <w:sz w:val="24"/>
        </w:rPr>
      </w:pPr>
      <w:r>
        <w:rPr>
          <w:b/>
          <w:sz w:val="24"/>
        </w:rPr>
        <w:t>From:</w:t>
      </w:r>
      <w:r>
        <w:rPr>
          <w:rFonts w:ascii="Times New Roman" w:eastAsia="Times New Roman" w:hAnsi="Times New Roman"/>
        </w:rPr>
        <w:tab/>
      </w:r>
      <w:r>
        <w:rPr>
          <w:b/>
          <w:sz w:val="24"/>
        </w:rPr>
        <w:t>Afghan Family Guidance Association</w:t>
      </w:r>
    </w:p>
    <w:p w:rsidR="00FD0A42" w:rsidRDefault="00FD0A42" w:rsidP="00FD0A42">
      <w:pPr>
        <w:spacing w:line="1" w:lineRule="exact"/>
        <w:jc w:val="both"/>
        <w:rPr>
          <w:rFonts w:ascii="Times New Roman" w:eastAsia="Times New Roman" w:hAnsi="Times New Roman"/>
          <w:sz w:val="24"/>
        </w:rPr>
      </w:pPr>
    </w:p>
    <w:p w:rsidR="00FD0A42" w:rsidRDefault="00FD0A42" w:rsidP="00165D21">
      <w:pPr>
        <w:tabs>
          <w:tab w:val="left" w:pos="2140"/>
        </w:tabs>
        <w:spacing w:line="239" w:lineRule="auto"/>
        <w:jc w:val="both"/>
        <w:rPr>
          <w:b/>
          <w:sz w:val="23"/>
        </w:rPr>
      </w:pPr>
      <w:r>
        <w:rPr>
          <w:b/>
          <w:sz w:val="24"/>
        </w:rPr>
        <w:t>Issuance Date:</w:t>
      </w:r>
      <w:r>
        <w:rPr>
          <w:rFonts w:ascii="Times New Roman" w:eastAsia="Times New Roman" w:hAnsi="Times New Roman"/>
        </w:rPr>
        <w:tab/>
      </w:r>
      <w:r w:rsidR="00FA7A2A">
        <w:rPr>
          <w:b/>
          <w:sz w:val="23"/>
        </w:rPr>
        <w:t>Oct, 10</w:t>
      </w:r>
      <w:r w:rsidR="00F4661D">
        <w:rPr>
          <w:b/>
          <w:sz w:val="23"/>
        </w:rPr>
        <w:t>, 2019</w:t>
      </w:r>
    </w:p>
    <w:p w:rsidR="00FD0A42" w:rsidRDefault="00FD0A42" w:rsidP="00165D21">
      <w:pPr>
        <w:tabs>
          <w:tab w:val="left" w:pos="2140"/>
        </w:tabs>
        <w:spacing w:line="239" w:lineRule="auto"/>
        <w:jc w:val="both"/>
        <w:rPr>
          <w:b/>
          <w:sz w:val="23"/>
        </w:rPr>
      </w:pPr>
      <w:r>
        <w:rPr>
          <w:b/>
          <w:sz w:val="24"/>
        </w:rPr>
        <w:t>Closing Date:</w:t>
      </w:r>
      <w:r>
        <w:rPr>
          <w:rFonts w:ascii="Times New Roman" w:eastAsia="Times New Roman" w:hAnsi="Times New Roman"/>
        </w:rPr>
        <w:tab/>
      </w:r>
      <w:r w:rsidR="00FA7A2A">
        <w:rPr>
          <w:b/>
          <w:sz w:val="23"/>
        </w:rPr>
        <w:t>Oct</w:t>
      </w:r>
      <w:r w:rsidR="005D6C4B">
        <w:rPr>
          <w:b/>
          <w:sz w:val="23"/>
        </w:rPr>
        <w:t xml:space="preserve">, </w:t>
      </w:r>
      <w:r w:rsidR="00FA7A2A">
        <w:rPr>
          <w:b/>
          <w:sz w:val="23"/>
        </w:rPr>
        <w:t>16</w:t>
      </w:r>
      <w:r w:rsidR="00F4661D">
        <w:rPr>
          <w:b/>
          <w:sz w:val="23"/>
        </w:rPr>
        <w:t>, 2019</w:t>
      </w:r>
      <w:r w:rsidR="00F805F8">
        <w:rPr>
          <w:b/>
          <w:sz w:val="23"/>
        </w:rPr>
        <w:t xml:space="preserve"> | 3:30 PM, Kabul</w:t>
      </w:r>
    </w:p>
    <w:p w:rsidR="00FD0A42" w:rsidRDefault="00FD0A42" w:rsidP="00FD0A42">
      <w:pPr>
        <w:spacing w:line="1" w:lineRule="exact"/>
        <w:jc w:val="both"/>
        <w:rPr>
          <w:rFonts w:ascii="Times New Roman" w:eastAsia="Times New Roman" w:hAnsi="Times New Roman"/>
          <w:sz w:val="24"/>
        </w:rPr>
      </w:pPr>
    </w:p>
    <w:p w:rsidR="00FD0A42" w:rsidRDefault="00FD0A42" w:rsidP="003A3883">
      <w:pPr>
        <w:tabs>
          <w:tab w:val="left" w:pos="2140"/>
        </w:tabs>
        <w:spacing w:line="0" w:lineRule="atLeast"/>
        <w:jc w:val="both"/>
        <w:rPr>
          <w:b/>
          <w:sz w:val="24"/>
        </w:rPr>
      </w:pPr>
      <w:r>
        <w:rPr>
          <w:b/>
          <w:sz w:val="24"/>
        </w:rPr>
        <w:t>Subject:</w:t>
      </w:r>
      <w:r>
        <w:rPr>
          <w:rFonts w:ascii="Times New Roman" w:eastAsia="Times New Roman" w:hAnsi="Times New Roman"/>
        </w:rPr>
        <w:tab/>
      </w:r>
      <w:r w:rsidR="00750FB1">
        <w:rPr>
          <w:b/>
          <w:sz w:val="23"/>
        </w:rPr>
        <w:t>Medical Supply</w:t>
      </w:r>
    </w:p>
    <w:p w:rsidR="00FD0A42" w:rsidRDefault="00FD0A42" w:rsidP="00FD0A42">
      <w:pPr>
        <w:tabs>
          <w:tab w:val="left" w:pos="2140"/>
        </w:tabs>
        <w:spacing w:line="239" w:lineRule="auto"/>
        <w:jc w:val="both"/>
        <w:rPr>
          <w:b/>
          <w:sz w:val="24"/>
        </w:rPr>
      </w:pPr>
      <w:r>
        <w:rPr>
          <w:b/>
          <w:sz w:val="24"/>
        </w:rPr>
        <w:t>Reference:</w:t>
      </w:r>
      <w:r>
        <w:rPr>
          <w:rFonts w:ascii="Times New Roman" w:eastAsia="Times New Roman" w:hAnsi="Times New Roman"/>
        </w:rPr>
        <w:tab/>
      </w:r>
      <w:r w:rsidR="00FA7A2A">
        <w:rPr>
          <w:b/>
          <w:sz w:val="24"/>
        </w:rPr>
        <w:t>RFQ-042</w:t>
      </w:r>
      <w:r w:rsidR="00BA0A54">
        <w:rPr>
          <w:b/>
          <w:sz w:val="24"/>
        </w:rPr>
        <w:t>-AFGA-2019</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387" w:lineRule="exact"/>
        <w:jc w:val="both"/>
        <w:rPr>
          <w:rFonts w:ascii="Times New Roman" w:eastAsia="Times New Roman" w:hAnsi="Times New Roman"/>
          <w:sz w:val="24"/>
        </w:rPr>
      </w:pPr>
    </w:p>
    <w:p w:rsidR="00FD0A42" w:rsidRDefault="00FD0A42" w:rsidP="00FD0A42">
      <w:pPr>
        <w:spacing w:line="0" w:lineRule="atLeast"/>
        <w:jc w:val="both"/>
        <w:rPr>
          <w:sz w:val="24"/>
        </w:rPr>
      </w:pPr>
      <w:r>
        <w:rPr>
          <w:b/>
          <w:sz w:val="24"/>
        </w:rPr>
        <w:t>Background</w:t>
      </w:r>
      <w:r>
        <w:rPr>
          <w:sz w:val="24"/>
        </w:rPr>
        <w:t>:</w:t>
      </w:r>
    </w:p>
    <w:p w:rsidR="00FD0A42" w:rsidRDefault="00FD0A42" w:rsidP="00FD0A42">
      <w:pPr>
        <w:spacing w:line="331" w:lineRule="exact"/>
        <w:jc w:val="both"/>
        <w:rPr>
          <w:rFonts w:ascii="Times New Roman" w:eastAsia="Times New Roman" w:hAnsi="Times New Roman"/>
          <w:sz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Afghan Family Guidance Association (AFGA) is an Afghan non-governmental, not-for-profit and non-political organization established in 1968. AFGA has been working in the field of Reproductive health and Rights since its inception and has is an associate member of International Planned Parenthood Federation (IPPF), an alliance of 151 family planning associations with projects in over 180 countries. </w:t>
      </w:r>
    </w:p>
    <w:p w:rsidR="00BA0A54" w:rsidRPr="008311D2" w:rsidRDefault="00BA0A54" w:rsidP="00BA0A54">
      <w:pPr>
        <w:spacing w:line="229" w:lineRule="auto"/>
        <w:ind w:right="100"/>
        <w:jc w:val="both"/>
        <w:rPr>
          <w:rFonts w:asciiTheme="minorHAnsi" w:hAnsiTheme="minorHAnsi" w:cstheme="minorHAnsi"/>
          <w:sz w:val="24"/>
          <w:szCs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AFGA provides information and education on rep</w:t>
      </w:r>
      <w:r w:rsidR="006B0FE0">
        <w:rPr>
          <w:rFonts w:asciiTheme="minorHAnsi" w:hAnsiTheme="minorHAnsi" w:cstheme="minorHAnsi"/>
          <w:sz w:val="24"/>
          <w:szCs w:val="24"/>
        </w:rPr>
        <w:t>roductive health issues.</w:t>
      </w:r>
      <w:r w:rsidRPr="008311D2">
        <w:rPr>
          <w:rFonts w:asciiTheme="minorHAnsi" w:hAnsiTheme="minorHAnsi" w:cstheme="minorHAnsi"/>
          <w:sz w:val="24"/>
          <w:szCs w:val="24"/>
        </w:rPr>
        <w:t xml:space="preserve"> This </w:t>
      </w:r>
      <w:r w:rsidR="006B0FE0">
        <w:rPr>
          <w:rFonts w:asciiTheme="minorHAnsi" w:hAnsiTheme="minorHAnsi" w:cstheme="minorHAnsi"/>
          <w:sz w:val="24"/>
          <w:szCs w:val="24"/>
        </w:rPr>
        <w:t xml:space="preserve">RFQ is an invitation to Medical </w:t>
      </w:r>
      <w:r w:rsidR="006B0FE0" w:rsidRPr="008311D2">
        <w:rPr>
          <w:rFonts w:asciiTheme="minorHAnsi" w:hAnsiTheme="minorHAnsi" w:cstheme="minorHAnsi"/>
          <w:sz w:val="24"/>
          <w:szCs w:val="24"/>
        </w:rPr>
        <w:t>companies</w:t>
      </w:r>
      <w:r w:rsidRPr="008311D2">
        <w:rPr>
          <w:rFonts w:asciiTheme="minorHAnsi" w:hAnsiTheme="minorHAnsi" w:cstheme="minorHAnsi"/>
          <w:sz w:val="24"/>
          <w:szCs w:val="24"/>
        </w:rPr>
        <w:t xml:space="preserve"> to provide their b</w:t>
      </w:r>
      <w:r w:rsidR="006B0FE0">
        <w:rPr>
          <w:rFonts w:asciiTheme="minorHAnsi" w:hAnsiTheme="minorHAnsi" w:cstheme="minorHAnsi"/>
          <w:sz w:val="24"/>
          <w:szCs w:val="24"/>
        </w:rPr>
        <w:t>est and final quote for medical supply</w:t>
      </w:r>
      <w:r w:rsidRPr="008311D2">
        <w:rPr>
          <w:rFonts w:asciiTheme="minorHAnsi" w:hAnsiTheme="minorHAnsi" w:cstheme="minorHAnsi"/>
          <w:sz w:val="24"/>
          <w:szCs w:val="24"/>
        </w:rPr>
        <w:t xml:space="preserve"> of a variety of resources. </w:t>
      </w:r>
    </w:p>
    <w:p w:rsidR="00BA0A54" w:rsidRPr="008311D2" w:rsidRDefault="00BA0A54" w:rsidP="00BA0A54">
      <w:pPr>
        <w:spacing w:line="379" w:lineRule="exact"/>
        <w:jc w:val="both"/>
        <w:rPr>
          <w:rFonts w:asciiTheme="minorHAnsi" w:eastAsia="Times New Roman" w:hAnsiTheme="minorHAnsi" w:cstheme="minorHAnsi"/>
          <w:sz w:val="24"/>
          <w:szCs w:val="24"/>
        </w:rPr>
      </w:pPr>
      <w:bookmarkStart w:id="1" w:name="_GoBack"/>
      <w:bookmarkEnd w:id="1"/>
    </w:p>
    <w:p w:rsidR="00BA0A54" w:rsidRPr="008311D2" w:rsidRDefault="00BA0A54" w:rsidP="00BA0A54">
      <w:pPr>
        <w:spacing w:line="0" w:lineRule="atLeast"/>
        <w:jc w:val="both"/>
        <w:rPr>
          <w:rFonts w:asciiTheme="minorHAnsi" w:hAnsiTheme="minorHAnsi" w:cstheme="minorHAnsi"/>
          <w:b/>
          <w:sz w:val="24"/>
          <w:szCs w:val="24"/>
        </w:rPr>
      </w:pPr>
      <w:r w:rsidRPr="008311D2">
        <w:rPr>
          <w:rFonts w:asciiTheme="minorHAnsi" w:hAnsiTheme="minorHAnsi" w:cstheme="minorHAnsi"/>
          <w:b/>
          <w:sz w:val="24"/>
          <w:szCs w:val="24"/>
        </w:rPr>
        <w:t>Offer</w:t>
      </w:r>
    </w:p>
    <w:p w:rsidR="00BA0A54" w:rsidRPr="008311D2" w:rsidRDefault="00BA0A54" w:rsidP="00BA0A54">
      <w:pPr>
        <w:spacing w:line="53" w:lineRule="exact"/>
        <w:jc w:val="both"/>
        <w:rPr>
          <w:rFonts w:asciiTheme="minorHAnsi" w:eastAsia="Times New Roman"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r w:rsidRPr="008311D2">
        <w:rPr>
          <w:rFonts w:asciiTheme="minorHAnsi" w:hAnsiTheme="minorHAnsi" w:cstheme="minorHAnsi"/>
          <w:sz w:val="24"/>
          <w:szCs w:val="24"/>
        </w:rPr>
        <w:t>AFGA requests printing companies</w:t>
      </w:r>
      <w:r w:rsidRPr="008311D2">
        <w:rPr>
          <w:rFonts w:asciiTheme="minorHAnsi" w:hAnsiTheme="minorHAnsi" w:cstheme="minorHAnsi"/>
          <w:color w:val="000000"/>
          <w:sz w:val="24"/>
          <w:szCs w:val="24"/>
        </w:rPr>
        <w:t xml:space="preserve"> </w:t>
      </w:r>
      <w:r w:rsidRPr="008311D2">
        <w:rPr>
          <w:rFonts w:asciiTheme="minorHAnsi" w:eastAsiaTheme="minorHAnsi" w:hAnsiTheme="minorHAnsi" w:cstheme="minorHAnsi"/>
          <w:sz w:val="24"/>
          <w:szCs w:val="24"/>
        </w:rPr>
        <w:t xml:space="preserve">to study the information about the printing service we require and the specification in the attached document.  Companies are required to offer their best and final prices in response to this RFQ within deadline set above.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hAnsiTheme="minorHAnsi" w:cstheme="minorHAnsi"/>
          <w:b/>
          <w:bCs/>
          <w:sz w:val="24"/>
          <w:szCs w:val="24"/>
        </w:rPr>
      </w:pPr>
      <w:r w:rsidRPr="008311D2">
        <w:rPr>
          <w:rFonts w:asciiTheme="minorHAnsi" w:hAnsiTheme="minorHAnsi" w:cstheme="minorHAnsi"/>
          <w:b/>
          <w:bCs/>
          <w:sz w:val="24"/>
          <w:szCs w:val="24"/>
        </w:rPr>
        <w:t>Cost of Quotation</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r w:rsidRPr="008311D2">
        <w:rPr>
          <w:rFonts w:asciiTheme="minorHAnsi" w:hAnsiTheme="minorHAnsi" w:cstheme="minorHAnsi"/>
          <w:sz w:val="24"/>
          <w:szCs w:val="24"/>
        </w:rPr>
        <w:t xml:space="preserve">The supplier shall bear all costs associated with the preparation and submission of his quotation. AFGA cannot be held liable for any expenses that the supplier incurs in preparation of the quote, regardless of the outcome of this solicitation.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spacing w:before="120"/>
        <w:rPr>
          <w:rFonts w:asciiTheme="minorHAnsi" w:hAnsiTheme="minorHAnsi" w:cstheme="minorHAnsi"/>
          <w:b/>
          <w:sz w:val="24"/>
          <w:szCs w:val="24"/>
          <w:lang w:val="en-GB"/>
        </w:rPr>
      </w:pPr>
      <w:r w:rsidRPr="008311D2">
        <w:rPr>
          <w:rFonts w:asciiTheme="minorHAnsi" w:hAnsiTheme="minorHAnsi" w:cstheme="minorHAnsi"/>
          <w:b/>
          <w:sz w:val="24"/>
          <w:szCs w:val="24"/>
          <w:lang w:val="en-GB"/>
        </w:rPr>
        <w:t xml:space="preserve">Exclusion from award of contracts </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Contracts will not be awarded to candidate suppliers who:</w:t>
      </w:r>
    </w:p>
    <w:p w:rsidR="00BA0A54" w:rsidRPr="008311D2" w:rsidRDefault="00BA0A54" w:rsidP="00BA0A54">
      <w:pPr>
        <w:pStyle w:val="ListParagraph"/>
        <w:numPr>
          <w:ilvl w:val="0"/>
          <w:numId w:val="18"/>
        </w:numPr>
        <w:rPr>
          <w:rFonts w:asciiTheme="minorHAnsi" w:hAnsiTheme="minorHAnsi" w:cstheme="minorHAnsi"/>
        </w:rPr>
      </w:pPr>
      <w:r w:rsidRPr="008311D2">
        <w:rPr>
          <w:rFonts w:asciiTheme="minorHAnsi" w:hAnsiTheme="minorHAnsi" w:cstheme="minorHAnsi"/>
        </w:rPr>
        <w:t>Are subject to conflict of interest;</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Have deliberately misrepresented information in their offer;</w:t>
      </w:r>
    </w:p>
    <w:p w:rsidR="00BA0A54"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Have attempted to engage in </w:t>
      </w:r>
      <w:r>
        <w:rPr>
          <w:rFonts w:asciiTheme="minorHAnsi" w:hAnsiTheme="minorHAnsi" w:cstheme="minorHAnsi"/>
        </w:rPr>
        <w:t xml:space="preserve">unlawful behaviour to gain this contract e.g. offered cash and other incentives to any individuals at AFGA. </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Pr>
          <w:rFonts w:asciiTheme="minorHAnsi" w:hAnsiTheme="minorHAnsi" w:cstheme="minorHAnsi"/>
        </w:rPr>
        <w:lastRenderedPageBreak/>
        <w:t xml:space="preserve">Have submitted their bid in incomplete format, or after the deadline. </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Price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price quoted by the supplier </w:t>
      </w:r>
      <w:r>
        <w:rPr>
          <w:rFonts w:asciiTheme="minorHAnsi" w:hAnsiTheme="minorHAnsi" w:cstheme="minorHAnsi"/>
          <w:sz w:val="24"/>
          <w:szCs w:val="24"/>
          <w:lang w:val="en-GB"/>
        </w:rPr>
        <w:t xml:space="preserve">are final and are not subject to negotiations. All prices quoted must be in </w:t>
      </w:r>
      <w:r w:rsidRPr="008311D2">
        <w:rPr>
          <w:rFonts w:asciiTheme="minorHAnsi" w:hAnsiTheme="minorHAnsi" w:cstheme="minorHAnsi"/>
          <w:b/>
          <w:sz w:val="24"/>
          <w:szCs w:val="24"/>
          <w:lang w:val="en-GB"/>
        </w:rPr>
        <w:t>Afghanis AFN</w:t>
      </w:r>
      <w:r>
        <w:rPr>
          <w:rFonts w:asciiTheme="minorHAnsi" w:hAnsiTheme="minorHAnsi" w:cstheme="minorHAnsi"/>
          <w:sz w:val="24"/>
          <w:szCs w:val="24"/>
          <w:lang w:val="en-GB"/>
        </w:rPr>
        <w:t xml:space="preserve">.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Pr>
          <w:rFonts w:asciiTheme="minorHAnsi" w:hAnsiTheme="minorHAnsi" w:cstheme="minorHAnsi"/>
          <w:b/>
          <w:sz w:val="24"/>
          <w:szCs w:val="24"/>
          <w:lang w:val="en-GB"/>
        </w:rPr>
        <w:t>All applicable</w:t>
      </w:r>
      <w:r w:rsidRPr="008311D2">
        <w:rPr>
          <w:rFonts w:asciiTheme="minorHAnsi" w:hAnsiTheme="minorHAnsi" w:cstheme="minorHAnsi"/>
          <w:b/>
          <w:sz w:val="24"/>
          <w:szCs w:val="24"/>
          <w:lang w:val="en-GB"/>
        </w:rPr>
        <w:t xml:space="preserve"> tax</w:t>
      </w:r>
      <w:r>
        <w:rPr>
          <w:rFonts w:asciiTheme="minorHAnsi" w:hAnsiTheme="minorHAnsi" w:cstheme="minorHAnsi"/>
          <w:b/>
          <w:sz w:val="24"/>
          <w:szCs w:val="24"/>
          <w:lang w:val="en-GB"/>
        </w:rPr>
        <w:t>es should b</w:t>
      </w:r>
      <w:r w:rsidRPr="008311D2">
        <w:rPr>
          <w:rFonts w:asciiTheme="minorHAnsi" w:hAnsiTheme="minorHAnsi" w:cstheme="minorHAnsi"/>
          <w:b/>
          <w:sz w:val="24"/>
          <w:szCs w:val="24"/>
          <w:lang w:val="en-GB"/>
        </w:rPr>
        <w:t>e indicated separately in the Quotation Submission Form.</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Validity</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sz w:val="24"/>
          <w:szCs w:val="24"/>
          <w:lang w:val="en-GB"/>
        </w:rPr>
        <w:t xml:space="preserve">Quotations shall remain valid and open for acceptance for </w:t>
      </w:r>
      <w:r>
        <w:rPr>
          <w:rFonts w:asciiTheme="minorHAnsi" w:hAnsiTheme="minorHAnsi" w:cstheme="minorHAnsi"/>
          <w:sz w:val="24"/>
          <w:szCs w:val="24"/>
          <w:lang w:val="en-GB"/>
        </w:rPr>
        <w:t xml:space="preserve">at least </w:t>
      </w:r>
      <w:r w:rsidRPr="008311D2">
        <w:rPr>
          <w:rFonts w:asciiTheme="minorHAnsi" w:hAnsiTheme="minorHAnsi" w:cstheme="minorHAnsi"/>
          <w:sz w:val="24"/>
          <w:szCs w:val="24"/>
          <w:lang w:val="en-GB"/>
        </w:rPr>
        <w:t>30</w:t>
      </w:r>
      <w:r>
        <w:rPr>
          <w:rFonts w:asciiTheme="minorHAnsi" w:hAnsiTheme="minorHAnsi" w:cstheme="minorHAnsi"/>
          <w:sz w:val="24"/>
          <w:szCs w:val="24"/>
          <w:lang w:val="en-GB"/>
        </w:rPr>
        <w:t xml:space="preserve"> </w:t>
      </w:r>
      <w:r w:rsidRPr="008311D2">
        <w:rPr>
          <w:rFonts w:asciiTheme="minorHAnsi" w:hAnsiTheme="minorHAnsi" w:cstheme="minorHAnsi"/>
          <w:sz w:val="24"/>
          <w:szCs w:val="24"/>
          <w:lang w:val="en-GB"/>
        </w:rPr>
        <w:t>days after the closing date</w:t>
      </w:r>
      <w:r>
        <w:rPr>
          <w:rFonts w:asciiTheme="minorHAnsi" w:hAnsiTheme="minorHAnsi" w:cstheme="minorHAnsi"/>
          <w:sz w:val="24"/>
          <w:szCs w:val="24"/>
          <w:lang w:val="en-GB"/>
        </w:rPr>
        <w:t xml:space="preserve"> of this RFQ.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Closing date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Quotation must be received by the </w:t>
      </w:r>
      <w:r>
        <w:rPr>
          <w:rFonts w:asciiTheme="minorHAnsi" w:hAnsiTheme="minorHAnsi" w:cstheme="minorHAnsi"/>
          <w:sz w:val="24"/>
          <w:szCs w:val="24"/>
          <w:lang w:val="en-GB"/>
        </w:rPr>
        <w:t>AFGA as specified on page 1 no</w:t>
      </w:r>
      <w:r w:rsidRPr="008311D2">
        <w:rPr>
          <w:rFonts w:asciiTheme="minorHAnsi" w:hAnsiTheme="minorHAnsi" w:cstheme="minorHAnsi"/>
          <w:sz w:val="24"/>
          <w:szCs w:val="24"/>
          <w:lang w:val="en-GB"/>
        </w:rPr>
        <w:t xml:space="preserve"> later than the closing date and time. Any quotations received after that will not be considered.</w:t>
      </w:r>
    </w:p>
    <w:p w:rsidR="00BA0A54" w:rsidRPr="008311D2" w:rsidRDefault="00BA0A54" w:rsidP="00BA0A54">
      <w:pPr>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Award of Contract and Criteria</w:t>
      </w:r>
    </w:p>
    <w:p w:rsidR="00BA0A54" w:rsidRDefault="00BA0A54" w:rsidP="00BA0A54">
      <w:pPr>
        <w:autoSpaceDE w:val="0"/>
        <w:autoSpaceDN w:val="0"/>
        <w:adjustRightInd w:val="0"/>
        <w:jc w:val="both"/>
        <w:rPr>
          <w:rFonts w:asciiTheme="minorHAnsi" w:hAnsiTheme="minorHAnsi" w:cstheme="minorHAnsi"/>
          <w:sz w:val="24"/>
          <w:szCs w:val="24"/>
          <w:lang w:val="en-GB"/>
        </w:rPr>
      </w:pPr>
      <w:r>
        <w:rPr>
          <w:rFonts w:asciiTheme="minorHAnsi" w:hAnsiTheme="minorHAnsi" w:cstheme="minorHAnsi"/>
          <w:sz w:val="24"/>
          <w:szCs w:val="24"/>
          <w:lang w:val="en-GB"/>
        </w:rPr>
        <w:t>AFGA will award the c</w:t>
      </w:r>
      <w:r w:rsidRPr="008311D2">
        <w:rPr>
          <w:rFonts w:asciiTheme="minorHAnsi" w:hAnsiTheme="minorHAnsi" w:cstheme="minorHAnsi"/>
          <w:sz w:val="24"/>
          <w:szCs w:val="24"/>
          <w:lang w:val="en-GB"/>
        </w:rPr>
        <w:t>ontract to the supplier</w:t>
      </w:r>
      <w:r>
        <w:rPr>
          <w:rFonts w:asciiTheme="minorHAnsi" w:hAnsiTheme="minorHAnsi" w:cstheme="minorHAnsi"/>
          <w:sz w:val="24"/>
          <w:szCs w:val="24"/>
          <w:lang w:val="en-GB"/>
        </w:rPr>
        <w:t>:</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 whose quotation </w:t>
      </w:r>
      <w:r>
        <w:rPr>
          <w:rFonts w:asciiTheme="minorHAnsi" w:hAnsiTheme="minorHAnsi" w:cstheme="minorHAnsi"/>
        </w:rPr>
        <w:t>is fully</w:t>
      </w:r>
      <w:r w:rsidRPr="008311D2">
        <w:rPr>
          <w:rFonts w:asciiTheme="minorHAnsi" w:hAnsiTheme="minorHAnsi" w:cstheme="minorHAnsi"/>
        </w:rPr>
        <w:t xml:space="preserve"> responsive to this Request for Quotation (RFQ)</w:t>
      </w:r>
      <w:r>
        <w:rPr>
          <w:rFonts w:asciiTheme="minorHAnsi" w:hAnsiTheme="minorHAnsi" w:cstheme="minorHAnsi"/>
        </w:rPr>
        <w:t>;</w:t>
      </w:r>
      <w:r w:rsidRPr="008311D2">
        <w:rPr>
          <w:rFonts w:asciiTheme="minorHAnsi" w:hAnsiTheme="minorHAnsi" w:cstheme="minorHAnsi"/>
        </w:rPr>
        <w:t xml:space="preserve"> </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w:t>
      </w:r>
      <w:r w:rsidRPr="008311D2">
        <w:rPr>
          <w:rFonts w:asciiTheme="minorHAnsi" w:hAnsiTheme="minorHAnsi" w:cstheme="minorHAnsi"/>
        </w:rPr>
        <w:t>ho has offered th</w:t>
      </w:r>
      <w:r>
        <w:rPr>
          <w:rFonts w:asciiTheme="minorHAnsi" w:hAnsiTheme="minorHAnsi" w:cstheme="minorHAnsi"/>
        </w:rPr>
        <w:t xml:space="preserve">e lowest </w:t>
      </w:r>
      <w:r w:rsidRPr="008311D2">
        <w:rPr>
          <w:rFonts w:asciiTheme="minorHAnsi" w:hAnsiTheme="minorHAnsi" w:cstheme="minorHAnsi"/>
        </w:rPr>
        <w:t xml:space="preserve">price, </w:t>
      </w:r>
    </w:p>
    <w:p w:rsidR="00BA0A54" w:rsidRPr="008311D2"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Who can demonstrate capability, resources and experience to carry out the contracted services effectively</w:t>
      </w:r>
      <w:r>
        <w:rPr>
          <w:rFonts w:asciiTheme="minorHAnsi" w:hAnsiTheme="minorHAnsi" w:cstheme="minorHAnsi" w:hint="cs"/>
          <w:rtl/>
          <w:lang w:bidi="ps-AF"/>
        </w:rPr>
        <w:t>?</w:t>
      </w:r>
      <w:r>
        <w:rPr>
          <w:rFonts w:asciiTheme="minorHAnsi" w:hAnsiTheme="minorHAnsi" w:cstheme="minorHAnsi"/>
        </w:rPr>
        <w:t xml:space="preserve"> </w:t>
      </w:r>
    </w:p>
    <w:p w:rsidR="00BA0A54" w:rsidRPr="008311D2" w:rsidRDefault="00BA0A54" w:rsidP="00BA0A54">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rese</w:t>
      </w:r>
      <w:r>
        <w:rPr>
          <w:rFonts w:asciiTheme="minorHAnsi" w:hAnsiTheme="minorHAnsi" w:cstheme="minorHAnsi"/>
          <w:sz w:val="24"/>
          <w:szCs w:val="24"/>
          <w:lang w:val="en-GB"/>
        </w:rPr>
        <w:t xml:space="preserve">rves the right to accept all, </w:t>
      </w:r>
      <w:r w:rsidRPr="008311D2">
        <w:rPr>
          <w:rFonts w:asciiTheme="minorHAnsi" w:hAnsiTheme="minorHAnsi" w:cstheme="minorHAnsi"/>
          <w:sz w:val="24"/>
          <w:szCs w:val="24"/>
          <w:lang w:val="en-GB"/>
        </w:rPr>
        <w:t xml:space="preserve">part </w:t>
      </w:r>
      <w:r>
        <w:rPr>
          <w:rFonts w:asciiTheme="minorHAnsi" w:hAnsiTheme="minorHAnsi" w:cstheme="minorHAnsi"/>
          <w:sz w:val="24"/>
          <w:szCs w:val="24"/>
          <w:lang w:val="en-GB"/>
        </w:rPr>
        <w:t xml:space="preserve">or none </w:t>
      </w:r>
      <w:r w:rsidRPr="008311D2">
        <w:rPr>
          <w:rFonts w:asciiTheme="minorHAnsi" w:hAnsiTheme="minorHAnsi" w:cstheme="minorHAnsi"/>
          <w:sz w:val="24"/>
          <w:szCs w:val="24"/>
          <w:lang w:val="en-GB"/>
        </w:rPr>
        <w:t xml:space="preserve">of your quotation. </w:t>
      </w: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p>
    <w:p w:rsidR="00BA0A54" w:rsidRPr="008311D2" w:rsidRDefault="00BA0A54" w:rsidP="00BA0A54">
      <w:pPr>
        <w:autoSpaceDE w:val="0"/>
        <w:autoSpaceDN w:val="0"/>
        <w:adjustRightInd w:val="0"/>
        <w:rPr>
          <w:rFonts w:asciiTheme="minorHAnsi" w:hAnsiTheme="minorHAnsi" w:cstheme="minorHAnsi"/>
          <w:b/>
          <w:sz w:val="24"/>
          <w:szCs w:val="24"/>
          <w:lang w:val="en-GB"/>
        </w:rPr>
      </w:pPr>
      <w:r w:rsidRPr="008311D2">
        <w:rPr>
          <w:rFonts w:asciiTheme="minorHAnsi" w:hAnsiTheme="minorHAnsi" w:cstheme="minorHAnsi"/>
          <w:b/>
          <w:sz w:val="24"/>
          <w:szCs w:val="24"/>
          <w:lang w:val="en-GB"/>
        </w:rPr>
        <w:t>Payment</w:t>
      </w:r>
    </w:p>
    <w:p w:rsidR="00BA0A54" w:rsidRPr="008311D2" w:rsidRDefault="00BA0A54" w:rsidP="00BA0A54">
      <w:pPr>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Payment will be made upon within ten working days of receipt of goods/services, as long as following documents are supplied:</w:t>
      </w:r>
    </w:p>
    <w:p w:rsidR="00BA0A54" w:rsidRPr="008311D2" w:rsidRDefault="00BA0A54" w:rsidP="00BA0A54">
      <w:pPr>
        <w:numPr>
          <w:ilvl w:val="0"/>
          <w:numId w:val="20"/>
        </w:numPr>
        <w:tabs>
          <w:tab w:val="left" w:pos="-993"/>
        </w:tabs>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Proof of delivery;</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Invoice;</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 xml:space="preserve">Any other documents as specified in the contract. </w:t>
      </w:r>
    </w:p>
    <w:p w:rsidR="00BA0A54" w:rsidRPr="008311D2" w:rsidRDefault="00BA0A54" w:rsidP="00BA0A54">
      <w:pPr>
        <w:autoSpaceDE w:val="0"/>
        <w:autoSpaceDN w:val="0"/>
        <w:adjustRightInd w:val="0"/>
        <w:rPr>
          <w:rFonts w:asciiTheme="minorHAnsi" w:hAnsiTheme="minorHAnsi" w:cstheme="minorHAnsi"/>
          <w:sz w:val="24"/>
          <w:szCs w:val="24"/>
        </w:rPr>
      </w:pPr>
      <w:r w:rsidRPr="008311D2">
        <w:rPr>
          <w:rFonts w:asciiTheme="minorHAnsi" w:hAnsiTheme="minorHAnsi" w:cstheme="minorHAnsi"/>
          <w:sz w:val="24"/>
          <w:szCs w:val="24"/>
        </w:rPr>
        <w:t>Payment will be made</w:t>
      </w:r>
      <w:r>
        <w:rPr>
          <w:rFonts w:asciiTheme="minorHAnsi" w:hAnsiTheme="minorHAnsi" w:cstheme="minorHAnsi"/>
          <w:sz w:val="24"/>
          <w:szCs w:val="24"/>
        </w:rPr>
        <w:t xml:space="preserve"> through direct bank transfer to the suppliers’ named bank account. All payments will be made in Afghanis AFN. </w:t>
      </w:r>
      <w:r w:rsidRPr="008311D2">
        <w:rPr>
          <w:rFonts w:asciiTheme="minorHAnsi" w:hAnsiTheme="minorHAnsi" w:cstheme="minorHAnsi"/>
          <w:sz w:val="24"/>
          <w:szCs w:val="24"/>
        </w:rPr>
        <w:t xml:space="preserve"> </w:t>
      </w:r>
    </w:p>
    <w:p w:rsidR="00BA0A54" w:rsidRPr="008311D2" w:rsidRDefault="00BA0A54" w:rsidP="00BA0A54">
      <w:pPr>
        <w:tabs>
          <w:tab w:val="left" w:pos="-993"/>
        </w:tabs>
        <w:jc w:val="both"/>
        <w:rPr>
          <w:rFonts w:asciiTheme="minorHAnsi" w:hAnsiTheme="minorHAnsi" w:cstheme="minorHAnsi"/>
          <w:b/>
          <w:bCs/>
          <w:iCs/>
          <w:sz w:val="24"/>
          <w:szCs w:val="24"/>
          <w:lang w:val="en-GB"/>
        </w:rPr>
      </w:pPr>
    </w:p>
    <w:p w:rsidR="00BA0A54" w:rsidRPr="008311D2" w:rsidRDefault="00BA0A54" w:rsidP="00BA0A54">
      <w:pPr>
        <w:rPr>
          <w:rFonts w:asciiTheme="minorHAnsi" w:hAnsiTheme="minorHAnsi" w:cstheme="minorHAnsi"/>
          <w:b/>
          <w:sz w:val="24"/>
          <w:szCs w:val="24"/>
        </w:rPr>
      </w:pPr>
      <w:r w:rsidRPr="008311D2">
        <w:rPr>
          <w:rFonts w:asciiTheme="minorHAnsi" w:hAnsiTheme="minorHAnsi" w:cstheme="minorHAnsi"/>
          <w:b/>
          <w:sz w:val="24"/>
          <w:szCs w:val="24"/>
        </w:rPr>
        <w:t>INSPECTION AND ACCEPTANCE OF THE GOODS</w:t>
      </w:r>
    </w:p>
    <w:p w:rsidR="00BA0A54" w:rsidRPr="008311D2" w:rsidRDefault="00BA0A54" w:rsidP="00BA0A54">
      <w:pPr>
        <w:jc w:val="both"/>
        <w:rPr>
          <w:rFonts w:asciiTheme="minorHAnsi" w:hAnsiTheme="minorHAnsi" w:cstheme="minorHAnsi"/>
          <w:sz w:val="24"/>
          <w:szCs w:val="24"/>
        </w:rPr>
      </w:pPr>
      <w:r w:rsidRPr="008311D2">
        <w:rPr>
          <w:rFonts w:asciiTheme="minorHAnsi" w:hAnsiTheme="minorHAnsi" w:cstheme="minorHAnsi"/>
          <w:sz w:val="24"/>
          <w:szCs w:val="24"/>
        </w:rPr>
        <w:t xml:space="preserve">All Goods shall </w:t>
      </w:r>
      <w:r>
        <w:rPr>
          <w:rFonts w:asciiTheme="minorHAnsi" w:hAnsiTheme="minorHAnsi" w:cstheme="minorHAnsi"/>
          <w:sz w:val="24"/>
          <w:szCs w:val="24"/>
        </w:rPr>
        <w:t xml:space="preserve">be subject to inspection by AFGA </w:t>
      </w:r>
      <w:r w:rsidRPr="008311D2">
        <w:rPr>
          <w:rFonts w:asciiTheme="minorHAnsi" w:hAnsiTheme="minorHAnsi" w:cstheme="minorHAnsi"/>
          <w:sz w:val="24"/>
          <w:szCs w:val="24"/>
        </w:rPr>
        <w:t xml:space="preserve">or its designated representatives, to the extent practicable, at all times and places, including the period of manufacture and, in any event, prior to formal acceptance by </w:t>
      </w:r>
      <w:r>
        <w:rPr>
          <w:rFonts w:asciiTheme="minorHAnsi" w:hAnsiTheme="minorHAnsi" w:cstheme="minorHAnsi"/>
          <w:sz w:val="24"/>
          <w:szCs w:val="24"/>
        </w:rPr>
        <w:t>the organization</w:t>
      </w:r>
      <w:r w:rsidRPr="008311D2">
        <w:rPr>
          <w:rFonts w:asciiTheme="minorHAnsi" w:hAnsiTheme="minorHAnsi" w:cstheme="minorHAnsi"/>
          <w:sz w:val="24"/>
          <w:szCs w:val="24"/>
        </w:rPr>
        <w:t>.</w:t>
      </w:r>
    </w:p>
    <w:p w:rsidR="00BA0A54" w:rsidRPr="008311D2" w:rsidRDefault="00BA0A54" w:rsidP="00BA0A54">
      <w:pPr>
        <w:jc w:val="both"/>
        <w:rPr>
          <w:rFonts w:asciiTheme="minorHAnsi" w:hAnsiTheme="minorHAnsi" w:cstheme="minorHAnsi"/>
          <w:sz w:val="24"/>
          <w:szCs w:val="24"/>
        </w:rPr>
      </w:pPr>
    </w:p>
    <w:p w:rsidR="00BA0A54" w:rsidRPr="008311D2" w:rsidRDefault="00BA0A54" w:rsidP="00BA0A54">
      <w:pPr>
        <w:jc w:val="both"/>
        <w:rPr>
          <w:rFonts w:asciiTheme="minorHAnsi" w:hAnsiTheme="minorHAnsi" w:cstheme="minorHAnsi"/>
          <w:b/>
          <w:caps/>
          <w:sz w:val="24"/>
          <w:szCs w:val="24"/>
          <w:lang w:val="en-GB"/>
        </w:rPr>
      </w:pPr>
      <w:r w:rsidRPr="008311D2">
        <w:rPr>
          <w:rFonts w:asciiTheme="minorHAnsi" w:hAnsiTheme="minorHAnsi" w:cstheme="minorHAnsi"/>
          <w:b/>
          <w:caps/>
          <w:sz w:val="24"/>
          <w:szCs w:val="24"/>
          <w:lang w:val="en-GB"/>
        </w:rPr>
        <w:t>Liquidated damages for delay</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Subject to force majeure, if the </w:t>
      </w:r>
      <w:r>
        <w:rPr>
          <w:rFonts w:asciiTheme="minorHAnsi" w:hAnsiTheme="minorHAnsi" w:cstheme="minorHAnsi"/>
          <w:sz w:val="24"/>
          <w:szCs w:val="24"/>
          <w:lang w:val="en-GB"/>
        </w:rPr>
        <w:t>supplier fails to deliver any of the g</w:t>
      </w:r>
      <w:r w:rsidRPr="008311D2">
        <w:rPr>
          <w:rFonts w:asciiTheme="minorHAnsi" w:hAnsiTheme="minorHAnsi" w:cstheme="minorHAnsi"/>
          <w:sz w:val="24"/>
          <w:szCs w:val="24"/>
          <w:lang w:val="en-GB"/>
        </w:rPr>
        <w:t>oods or to perform any of the services within th</w:t>
      </w:r>
      <w:r>
        <w:rPr>
          <w:rFonts w:asciiTheme="minorHAnsi" w:hAnsiTheme="minorHAnsi" w:cstheme="minorHAnsi"/>
          <w:sz w:val="24"/>
          <w:szCs w:val="24"/>
          <w:lang w:val="en-GB"/>
        </w:rPr>
        <w:t>e time period specified in the c</w:t>
      </w:r>
      <w:r w:rsidRPr="008311D2">
        <w:rPr>
          <w:rFonts w:asciiTheme="minorHAnsi" w:hAnsiTheme="minorHAnsi" w:cstheme="minorHAnsi"/>
          <w:sz w:val="24"/>
          <w:szCs w:val="24"/>
          <w:lang w:val="en-GB"/>
        </w:rPr>
        <w:t xml:space="preserve">ontract, </w:t>
      </w: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may, without prejudice to any other rights and remedies, deduct from the total price stipulated in the </w:t>
      </w:r>
      <w:r>
        <w:rPr>
          <w:rFonts w:asciiTheme="minorHAnsi" w:hAnsiTheme="minorHAnsi" w:cstheme="minorHAnsi"/>
          <w:sz w:val="24"/>
          <w:szCs w:val="24"/>
          <w:lang w:val="en-GB"/>
        </w:rPr>
        <w:t>c</w:t>
      </w:r>
      <w:r w:rsidRPr="008311D2">
        <w:rPr>
          <w:rFonts w:asciiTheme="minorHAnsi" w:hAnsiTheme="minorHAnsi" w:cstheme="minorHAnsi"/>
          <w:sz w:val="24"/>
          <w:szCs w:val="24"/>
          <w:lang w:val="en-GB"/>
        </w:rPr>
        <w:t xml:space="preserve">ontract an amount of </w:t>
      </w:r>
      <w:r w:rsidRPr="008311D2">
        <w:rPr>
          <w:rFonts w:asciiTheme="minorHAnsi" w:hAnsiTheme="minorHAnsi" w:cstheme="minorHAnsi"/>
          <w:sz w:val="24"/>
          <w:szCs w:val="24"/>
          <w:lang w:val="en-GB"/>
        </w:rPr>
        <w:lastRenderedPageBreak/>
        <w:t xml:space="preserve">2.5% of the price of such goods for each week of delay. </w:t>
      </w:r>
      <w:r>
        <w:rPr>
          <w:rFonts w:asciiTheme="minorHAnsi" w:hAnsiTheme="minorHAnsi" w:cstheme="minorHAnsi"/>
          <w:sz w:val="24"/>
          <w:szCs w:val="24"/>
          <w:lang w:val="en-GB"/>
        </w:rPr>
        <w:t xml:space="preserve"> T</w:t>
      </w:r>
      <w:r w:rsidRPr="008311D2">
        <w:rPr>
          <w:rFonts w:asciiTheme="minorHAnsi" w:hAnsiTheme="minorHAnsi" w:cstheme="minorHAnsi"/>
          <w:sz w:val="24"/>
          <w:szCs w:val="24"/>
          <w:lang w:val="en-GB"/>
        </w:rPr>
        <w:t>he ceiling of these</w:t>
      </w:r>
      <w:r>
        <w:rPr>
          <w:rFonts w:asciiTheme="minorHAnsi" w:hAnsiTheme="minorHAnsi" w:cstheme="minorHAnsi"/>
          <w:sz w:val="24"/>
          <w:szCs w:val="24"/>
          <w:lang w:val="en-GB"/>
        </w:rPr>
        <w:t xml:space="preserve"> penalties is 10% of the total c</w:t>
      </w:r>
      <w:r w:rsidRPr="008311D2">
        <w:rPr>
          <w:rFonts w:asciiTheme="minorHAnsi" w:hAnsiTheme="minorHAnsi" w:cstheme="minorHAnsi"/>
          <w:sz w:val="24"/>
          <w:szCs w:val="24"/>
          <w:lang w:val="en-GB"/>
        </w:rPr>
        <w:t xml:space="preserve">ontract price.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Force Majeure</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Neither Party shall be considered to be in default nor in breac</w:t>
      </w:r>
      <w:r>
        <w:rPr>
          <w:rFonts w:asciiTheme="minorHAnsi" w:hAnsiTheme="minorHAnsi" w:cstheme="minorHAnsi"/>
          <w:sz w:val="24"/>
          <w:szCs w:val="24"/>
          <w:lang w:val="en-GB"/>
        </w:rPr>
        <w:t>h of its obligations under the c</w:t>
      </w:r>
      <w:r w:rsidRPr="008311D2">
        <w:rPr>
          <w:rFonts w:asciiTheme="minorHAnsi" w:hAnsiTheme="minorHAnsi" w:cstheme="minorHAnsi"/>
          <w:sz w:val="24"/>
          <w:szCs w:val="24"/>
          <w:lang w:val="en-GB"/>
        </w:rPr>
        <w:t>ontract if the performance of such obligations is prevented by any event of force majeure does arising after the date the Contract become effective.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If either Party considers that, any circumstances of force majeure have occurred which may affect performance of its obligations, it shall promptly notify the other Party and the Contracting Authority, giving details of the nature, the p</w:t>
      </w:r>
      <w:r>
        <w:rPr>
          <w:rFonts w:asciiTheme="minorHAnsi" w:hAnsiTheme="minorHAnsi" w:cstheme="minorHAnsi"/>
          <w:sz w:val="24"/>
          <w:szCs w:val="24"/>
          <w:lang w:val="en-GB"/>
        </w:rPr>
        <w:t>robable duration and the effect</w:t>
      </w:r>
      <w:r w:rsidRPr="008311D2">
        <w:rPr>
          <w:rFonts w:asciiTheme="minorHAnsi" w:hAnsiTheme="minorHAnsi" w:cstheme="minorHAnsi"/>
          <w:sz w:val="24"/>
          <w:szCs w:val="24"/>
          <w:lang w:val="en-GB"/>
        </w:rPr>
        <w:t xml:space="preserve"> of the circumstances. Unless otherwise directed by the Contracting Authority in writing, the Seller shall continue to perform its obligations under the Contract as far as is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A0A54" w:rsidRPr="008311D2" w:rsidRDefault="00BA0A54" w:rsidP="00BA0A54">
      <w:pPr>
        <w:ind w:left="360"/>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caps/>
          <w:color w:val="000000"/>
          <w:sz w:val="24"/>
          <w:szCs w:val="24"/>
        </w:rPr>
      </w:pPr>
      <w:r w:rsidRPr="008311D2">
        <w:rPr>
          <w:rFonts w:asciiTheme="minorHAnsi" w:hAnsiTheme="minorHAnsi" w:cstheme="minorHAnsi"/>
          <w:b/>
          <w:caps/>
          <w:color w:val="000000"/>
          <w:sz w:val="24"/>
          <w:szCs w:val="24"/>
        </w:rPr>
        <w:t xml:space="preserve">Termination For Convenience </w:t>
      </w:r>
    </w:p>
    <w:p w:rsidR="00BA0A54" w:rsidRPr="008311D2" w:rsidRDefault="00BA0A54" w:rsidP="00BA0A54">
      <w:pPr>
        <w:jc w:val="both"/>
        <w:rPr>
          <w:rFonts w:asciiTheme="minorHAnsi" w:hAnsiTheme="minorHAnsi" w:cstheme="minorHAnsi"/>
          <w:color w:val="000000"/>
          <w:sz w:val="24"/>
          <w:szCs w:val="24"/>
        </w:rPr>
      </w:pP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may, for its own convenience and without charge, cancel all or any part of the Contract</w:t>
      </w:r>
      <w:r w:rsidRPr="008311D2">
        <w:rPr>
          <w:rFonts w:asciiTheme="minorHAnsi" w:hAnsiTheme="minorHAnsi" w:cstheme="minorHAnsi"/>
          <w:color w:val="FF0000"/>
          <w:sz w:val="24"/>
          <w:szCs w:val="24"/>
        </w:rPr>
        <w:t>.</w:t>
      </w:r>
      <w:r w:rsidRPr="008311D2">
        <w:rPr>
          <w:rFonts w:asciiTheme="minorHAnsi" w:hAnsiTheme="minorHAnsi" w:cstheme="minorHAnsi"/>
          <w:color w:val="000000"/>
          <w:sz w:val="24"/>
          <w:szCs w:val="24"/>
        </w:rPr>
        <w:t xml:space="preserve"> If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terminate this Contract in whole or in part upon written notice to the Seller, t</w:t>
      </w:r>
      <w:r w:rsidRPr="008311D2">
        <w:rPr>
          <w:rFonts w:asciiTheme="minorHAnsi" w:hAnsiTheme="minorHAnsi" w:cstheme="minorHAnsi"/>
          <w:sz w:val="24"/>
          <w:szCs w:val="24"/>
          <w:lang w:val="en-GB"/>
        </w:rPr>
        <w:t>he Contracting Authority</w:t>
      </w:r>
      <w:r w:rsidRPr="008311D2">
        <w:rPr>
          <w:rFonts w:asciiTheme="minorHAnsi" w:hAnsiTheme="minorHAnsi" w:cstheme="minorHAnsi"/>
          <w:color w:val="000000"/>
          <w:sz w:val="24"/>
          <w:szCs w:val="24"/>
        </w:rPr>
        <w:t xml:space="preserve"> shall be responsible for the actual costs incurred by the Seller as a direct result of such termination which are not recoverable by either (</w:t>
      </w:r>
      <w:proofErr w:type="spellStart"/>
      <w:r w:rsidRPr="008311D2">
        <w:rPr>
          <w:rFonts w:asciiTheme="minorHAnsi" w:hAnsiTheme="minorHAnsi" w:cstheme="minorHAnsi"/>
          <w:color w:val="000000"/>
          <w:sz w:val="24"/>
          <w:szCs w:val="24"/>
        </w:rPr>
        <w:t>i</w:t>
      </w:r>
      <w:proofErr w:type="spellEnd"/>
      <w:r w:rsidRPr="008311D2">
        <w:rPr>
          <w:rFonts w:asciiTheme="minorHAnsi" w:hAnsiTheme="minorHAnsi" w:cstheme="minorHAnsi"/>
          <w:color w:val="000000"/>
          <w:sz w:val="24"/>
          <w:szCs w:val="24"/>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 xml:space="preserve">within thirty (30) calendar days after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notified the Seller of the termination. </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sidRPr="008311D2">
        <w:rPr>
          <w:rFonts w:asciiTheme="minorHAnsi" w:hAnsiTheme="minorHAnsi" w:cstheme="minorHAnsi"/>
          <w:b/>
          <w:sz w:val="24"/>
          <w:szCs w:val="24"/>
          <w:lang w:val="en-GB"/>
        </w:rPr>
        <w:t>VARIATIONS</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w:t>
      </w:r>
      <w:r w:rsidRPr="008311D2">
        <w:rPr>
          <w:rFonts w:asciiTheme="minorHAnsi" w:hAnsiTheme="minorHAnsi" w:cstheme="minorHAnsi"/>
          <w:sz w:val="24"/>
          <w:szCs w:val="24"/>
          <w:lang w:val="en-GB"/>
        </w:rPr>
        <w:lastRenderedPageBreak/>
        <w:t xml:space="preserve">an addendum. The unit prices used in the Seller’s tender or quotation shall be applicable to the quantities procured under the variation.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 xml:space="preserve">Ineligibility </w:t>
      </w:r>
    </w:p>
    <w:p w:rsidR="00BA0A54" w:rsidRPr="008311D2" w:rsidRDefault="00BA0A54" w:rsidP="00BA0A54">
      <w:pPr>
        <w:jc w:val="both"/>
        <w:rPr>
          <w:rFonts w:asciiTheme="minorHAnsi" w:hAnsiTheme="minorHAnsi" w:cstheme="minorHAnsi"/>
          <w:color w:val="000000"/>
          <w:sz w:val="24"/>
          <w:szCs w:val="24"/>
          <w:lang w:val="en-GB"/>
        </w:rPr>
      </w:pPr>
      <w:r w:rsidRPr="008311D2">
        <w:rPr>
          <w:rFonts w:asciiTheme="minorHAnsi" w:hAnsiTheme="minorHAnsi" w:cstheme="minorHAnsi"/>
          <w:color w:val="000000"/>
          <w:sz w:val="24"/>
          <w:szCs w:val="24"/>
          <w:lang w:val="en-GB"/>
        </w:rPr>
        <w:t xml:space="preserve">By signing the purchase order, the Seller certifies that he is NOT in one of the situations listed below: </w:t>
      </w:r>
    </w:p>
    <w:p w:rsidR="00BA0A54" w:rsidRPr="008311D2" w:rsidRDefault="00BA0A54" w:rsidP="00BA0A54">
      <w:pPr>
        <w:jc w:val="both"/>
        <w:rPr>
          <w:rFonts w:asciiTheme="minorHAnsi" w:hAnsiTheme="minorHAnsi" w:cstheme="minorHAnsi"/>
          <w:color w:val="000000"/>
          <w:sz w:val="24"/>
          <w:szCs w:val="24"/>
          <w:lang w:val="en-GB"/>
        </w:rPr>
      </w:pP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convicted of an offence concerning his professional conduct by a judgement that has the force of res judicata;</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guilty of grave professional misconduct proven by any means that the Contracting Authority can justify;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the subject of a judgement that has the force of res judicata for fraud, corruption, involvement in a criminal organisation or any other illegal activity;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Following another procurement procedure carried out by the Contracting Authority or one of their partners, he has been declared to be in serious breach of contract for failure to comply with his contractual obligations.</w:t>
      </w:r>
    </w:p>
    <w:p w:rsidR="00104D46" w:rsidRDefault="00104D46"/>
    <w:p w:rsidR="00104D46" w:rsidRDefault="00104D46"/>
    <w:p w:rsidR="00104D46" w:rsidRDefault="00104D46"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tbl>
      <w:tblPr>
        <w:tblW w:w="4975" w:type="pct"/>
        <w:tblInd w:w="50" w:type="dxa"/>
        <w:tblLayout w:type="fixed"/>
        <w:tblLook w:val="04A0" w:firstRow="1" w:lastRow="0" w:firstColumn="1" w:lastColumn="0" w:noHBand="0" w:noVBand="1"/>
      </w:tblPr>
      <w:tblGrid>
        <w:gridCol w:w="9313"/>
      </w:tblGrid>
      <w:tr w:rsidR="00D25D1F" w:rsidRPr="005D7D9E" w:rsidTr="002D30FB">
        <w:trPr>
          <w:trHeight w:val="510"/>
        </w:trPr>
        <w:tc>
          <w:tcPr>
            <w:tcW w:w="5000" w:type="pct"/>
            <w:tcBorders>
              <w:top w:val="nil"/>
              <w:left w:val="nil"/>
              <w:bottom w:val="nil"/>
              <w:right w:val="nil"/>
            </w:tcBorders>
            <w:shd w:val="clear" w:color="auto" w:fill="auto"/>
          </w:tcPr>
          <w:p w:rsidR="00D25D1F" w:rsidRPr="00C25168" w:rsidRDefault="00D25D1F" w:rsidP="00103850">
            <w:pPr>
              <w:bidi/>
              <w:rPr>
                <w:rFonts w:eastAsia="Times New Roman" w:cs="Times New Roman"/>
                <w:color w:val="000000"/>
                <w:sz w:val="22"/>
                <w:szCs w:val="22"/>
                <w:rtl/>
              </w:rPr>
            </w:pPr>
          </w:p>
        </w:tc>
      </w:tr>
      <w:tr w:rsidR="00FB5191" w:rsidRPr="005D7D9E" w:rsidTr="002D30FB">
        <w:trPr>
          <w:trHeight w:val="510"/>
        </w:trPr>
        <w:tc>
          <w:tcPr>
            <w:tcW w:w="5000" w:type="pct"/>
            <w:tcBorders>
              <w:top w:val="nil"/>
              <w:left w:val="nil"/>
              <w:bottom w:val="nil"/>
              <w:right w:val="nil"/>
            </w:tcBorders>
            <w:shd w:val="clear" w:color="auto" w:fill="auto"/>
          </w:tcPr>
          <w:p w:rsidR="00FB5191" w:rsidRPr="00C25168" w:rsidRDefault="00FB5191" w:rsidP="00103850">
            <w:pPr>
              <w:bidi/>
              <w:rPr>
                <w:rFonts w:eastAsia="Times New Roman" w:cs="Times New Roman"/>
                <w:color w:val="000000"/>
                <w:sz w:val="22"/>
                <w:szCs w:val="22"/>
                <w:rtl/>
              </w:rPr>
            </w:pPr>
          </w:p>
        </w:tc>
      </w:tr>
      <w:tr w:rsidR="002D30FB" w:rsidRPr="005D7D9E" w:rsidTr="002D30FB">
        <w:trPr>
          <w:trHeight w:val="510"/>
        </w:trPr>
        <w:tc>
          <w:tcPr>
            <w:tcW w:w="5000" w:type="pct"/>
            <w:vMerge w:val="restart"/>
            <w:tcBorders>
              <w:top w:val="nil"/>
              <w:left w:val="nil"/>
              <w:bottom w:val="nil"/>
              <w:right w:val="nil"/>
            </w:tcBorders>
            <w:shd w:val="clear" w:color="auto" w:fill="auto"/>
          </w:tcPr>
          <w:tbl>
            <w:tblPr>
              <w:tblW w:w="9400" w:type="dxa"/>
              <w:tblInd w:w="135" w:type="dxa"/>
              <w:tblLayout w:type="fixed"/>
              <w:tblLook w:val="04A0" w:firstRow="1" w:lastRow="0" w:firstColumn="1" w:lastColumn="0" w:noHBand="0" w:noVBand="1"/>
            </w:tblPr>
            <w:tblGrid>
              <w:gridCol w:w="380"/>
              <w:gridCol w:w="2990"/>
              <w:gridCol w:w="672"/>
              <w:gridCol w:w="1180"/>
              <w:gridCol w:w="951"/>
              <w:gridCol w:w="944"/>
              <w:gridCol w:w="1127"/>
              <w:gridCol w:w="1156"/>
            </w:tblGrid>
            <w:tr w:rsidR="00C25168" w:rsidRPr="00C25168" w:rsidTr="00EA11A7">
              <w:trPr>
                <w:trHeight w:val="495"/>
              </w:trPr>
              <w:tc>
                <w:tcPr>
                  <w:tcW w:w="9400" w:type="dxa"/>
                  <w:gridSpan w:val="8"/>
                  <w:vMerge w:val="restart"/>
                  <w:tcBorders>
                    <w:top w:val="nil"/>
                    <w:left w:val="nil"/>
                    <w:bottom w:val="nil"/>
                    <w:right w:val="nil"/>
                  </w:tcBorders>
                  <w:shd w:val="clear" w:color="auto" w:fill="auto"/>
                  <w:vAlign w:val="center"/>
                  <w:hideMark/>
                </w:tcPr>
                <w:p w:rsidR="00C25168" w:rsidRPr="00C25168" w:rsidRDefault="00C25168" w:rsidP="00103850">
                  <w:pPr>
                    <w:bidi/>
                    <w:rPr>
                      <w:rFonts w:eastAsia="Times New Roman" w:cs="Times New Roman"/>
                      <w:color w:val="000000"/>
                      <w:sz w:val="22"/>
                      <w:szCs w:val="22"/>
                    </w:rPr>
                  </w:pPr>
                  <w:r w:rsidRPr="00C25168">
                    <w:rPr>
                      <w:rFonts w:eastAsia="Times New Roman" w:cs="Times New Roman"/>
                      <w:color w:val="000000"/>
                      <w:sz w:val="22"/>
                      <w:szCs w:val="22"/>
                      <w:rtl/>
                    </w:rPr>
                    <w:t xml:space="preserve">  </w:t>
                  </w:r>
                  <w:r w:rsidRPr="00C25168">
                    <w:rPr>
                      <w:rFonts w:eastAsia="Times New Roman" w:cs="Times New Roman"/>
                      <w:b/>
                      <w:bCs/>
                      <w:color w:val="000000"/>
                      <w:sz w:val="28"/>
                      <w:szCs w:val="28"/>
                      <w:rtl/>
                    </w:rPr>
                    <w:t>به</w:t>
                  </w:r>
                  <w:r w:rsidR="00103850">
                    <w:rPr>
                      <w:rFonts w:eastAsia="Times New Roman" w:cs="Times New Roman" w:hint="cs"/>
                      <w:b/>
                      <w:bCs/>
                      <w:color w:val="000000"/>
                      <w:sz w:val="28"/>
                      <w:szCs w:val="28"/>
                      <w:rtl/>
                      <w:lang w:bidi="prs-AF"/>
                    </w:rPr>
                    <w:t xml:space="preserve"> شرکت </w:t>
                  </w:r>
                  <w:r w:rsidRPr="00C25168">
                    <w:rPr>
                      <w:rFonts w:eastAsia="Times New Roman" w:cs="Times New Roman"/>
                      <w:b/>
                      <w:bCs/>
                      <w:color w:val="000000"/>
                      <w:sz w:val="28"/>
                      <w:szCs w:val="28"/>
                      <w:rtl/>
                    </w:rPr>
                    <w:t>ادویه فروشی محترم  (                                            ) :</w:t>
                  </w:r>
                  <w:r w:rsidRPr="00C25168">
                    <w:rPr>
                      <w:rFonts w:eastAsia="Times New Roman" w:cs="Times New Roman"/>
                      <w:color w:val="000000"/>
                      <w:sz w:val="22"/>
                      <w:szCs w:val="22"/>
                      <w:rtl/>
                    </w:rPr>
                    <w:t xml:space="preserve">   </w:t>
                  </w:r>
                  <w:r w:rsidRPr="00C25168">
                    <w:rPr>
                      <w:rFonts w:eastAsia="Times New Roman" w:cs="Times New Roman"/>
                      <w:color w:val="000000"/>
                      <w:sz w:val="22"/>
                      <w:szCs w:val="22"/>
                      <w:rtl/>
                    </w:rPr>
                    <w:br/>
                  </w:r>
                  <w:r w:rsidRPr="00C25168">
                    <w:rPr>
                      <w:rFonts w:eastAsia="Times New Roman" w:cs="Times New Roman"/>
                      <w:color w:val="000000"/>
                      <w:sz w:val="22"/>
                      <w:szCs w:val="22"/>
                      <w:rtl/>
                    </w:rPr>
                    <w:br/>
                    <w:t xml:space="preserve">  </w:t>
                  </w:r>
                  <w:r w:rsidRPr="00C25168">
                    <w:rPr>
                      <w:rFonts w:eastAsia="Times New Roman" w:cs="Times New Roman"/>
                      <w:b/>
                      <w:bCs/>
                      <w:color w:val="000000"/>
                      <w:sz w:val="24"/>
                      <w:szCs w:val="24"/>
                      <w:rtl/>
                    </w:rPr>
                    <w:t>لست ادویه ذیل جهت نرخگیری به شما تهیه شده است ، لطفا مواد ذکرشده درین لست را درنظرداشته باشید</w:t>
                  </w:r>
                  <w:r w:rsidRPr="00C25168">
                    <w:rPr>
                      <w:rFonts w:eastAsia="Times New Roman" w:cs="Times New Roman"/>
                      <w:b/>
                      <w:bCs/>
                      <w:color w:val="000000"/>
                      <w:sz w:val="24"/>
                      <w:szCs w:val="24"/>
                      <w:rtl/>
                    </w:rPr>
                    <w:br/>
                    <w:t>- هر قلم ادویه باید مطابق کمپنی نوشته شده درجدول نرخ داده شود.</w:t>
                  </w:r>
                  <w:r w:rsidRPr="00C25168">
                    <w:rPr>
                      <w:rFonts w:eastAsia="Times New Roman" w:cs="Times New Roman"/>
                      <w:b/>
                      <w:bCs/>
                      <w:color w:val="000000"/>
                      <w:sz w:val="24"/>
                      <w:szCs w:val="24"/>
                      <w:rtl/>
                    </w:rPr>
                    <w:br/>
                    <w:t xml:space="preserve">-  </w:t>
                  </w:r>
                  <w:r w:rsidRPr="00C25168">
                    <w:rPr>
                      <w:rFonts w:eastAsia="Times New Roman" w:cs="Times New Roman"/>
                      <w:b/>
                      <w:bCs/>
                      <w:color w:val="000000"/>
                      <w:sz w:val="24"/>
                      <w:szCs w:val="24"/>
                      <w:u w:val="single"/>
                      <w:rtl/>
                    </w:rPr>
                    <w:t>تاریخ انقضا هرقلم ادویه باید کمتراز دوسال نباشد.</w:t>
                  </w:r>
                  <w:r w:rsidRPr="00C25168">
                    <w:rPr>
                      <w:rFonts w:eastAsia="Times New Roman" w:cs="Times New Roman"/>
                      <w:b/>
                      <w:bCs/>
                      <w:color w:val="000000"/>
                      <w:sz w:val="24"/>
                      <w:szCs w:val="24"/>
                      <w:u w:val="single"/>
                      <w:rtl/>
                    </w:rPr>
                    <w:br/>
                  </w:r>
                  <w:r w:rsidRPr="00C25168">
                    <w:rPr>
                      <w:rFonts w:eastAsia="Times New Roman" w:cs="Times New Roman"/>
                      <w:b/>
                      <w:bCs/>
                      <w:color w:val="000000"/>
                      <w:sz w:val="24"/>
                      <w:szCs w:val="24"/>
                      <w:rtl/>
                    </w:rPr>
                    <w:t>- ادویه باید دارای کیفیت خوب فزیکی بوده ، بسته بندی سالم داشته باشد.</w:t>
                  </w:r>
                  <w:r w:rsidRPr="00C25168">
                    <w:rPr>
                      <w:rFonts w:eastAsia="Times New Roman" w:cs="Times New Roman"/>
                      <w:b/>
                      <w:bCs/>
                      <w:color w:val="000000"/>
                      <w:sz w:val="24"/>
                      <w:szCs w:val="24"/>
                      <w:rtl/>
                    </w:rPr>
                    <w:br/>
                    <w:t xml:space="preserve">- مسئولیت انتقال ادویه ازمحل فروش تا دفترمرکزی </w:t>
                  </w:r>
                  <w:r w:rsidRPr="00C25168">
                    <w:rPr>
                      <w:rFonts w:eastAsia="Times New Roman" w:cs="Times New Roman"/>
                      <w:b/>
                      <w:bCs/>
                      <w:color w:val="000000"/>
                      <w:sz w:val="24"/>
                      <w:szCs w:val="24"/>
                    </w:rPr>
                    <w:t>AFGA</w:t>
                  </w:r>
                  <w:r w:rsidRPr="00C25168">
                    <w:rPr>
                      <w:rFonts w:eastAsia="Times New Roman" w:cs="Times New Roman"/>
                      <w:b/>
                      <w:bCs/>
                      <w:color w:val="000000"/>
                      <w:sz w:val="24"/>
                      <w:szCs w:val="24"/>
                      <w:rtl/>
                    </w:rPr>
                    <w:t xml:space="preserve"> واقع ایوب خان مینه به دوش فروشنده میباشد.</w:t>
                  </w:r>
                </w:p>
              </w:tc>
            </w:tr>
            <w:tr w:rsidR="00C25168" w:rsidRPr="00C25168" w:rsidTr="00EA11A7">
              <w:trPr>
                <w:trHeight w:val="2070"/>
              </w:trPr>
              <w:tc>
                <w:tcPr>
                  <w:tcW w:w="9400" w:type="dxa"/>
                  <w:gridSpan w:val="8"/>
                  <w:vMerge/>
                  <w:tcBorders>
                    <w:top w:val="nil"/>
                    <w:left w:val="nil"/>
                    <w:bottom w:val="nil"/>
                    <w:right w:val="nil"/>
                  </w:tcBorders>
                  <w:vAlign w:val="center"/>
                  <w:hideMark/>
                </w:tcPr>
                <w:p w:rsidR="00C25168" w:rsidRPr="00C25168" w:rsidRDefault="00C25168" w:rsidP="00C25168">
                  <w:pPr>
                    <w:rPr>
                      <w:rFonts w:eastAsia="Times New Roman" w:cs="Times New Roman"/>
                      <w:color w:val="000000"/>
                      <w:sz w:val="22"/>
                      <w:szCs w:val="22"/>
                    </w:rPr>
                  </w:pPr>
                </w:p>
              </w:tc>
            </w:tr>
            <w:tr w:rsidR="00C25168" w:rsidRPr="00C25168" w:rsidTr="00EA11A7">
              <w:trPr>
                <w:trHeight w:val="975"/>
              </w:trPr>
              <w:tc>
                <w:tcPr>
                  <w:tcW w:w="3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25168" w:rsidRPr="00C25168" w:rsidRDefault="00C25168" w:rsidP="00C25168">
                  <w:pPr>
                    <w:jc w:val="center"/>
                    <w:rPr>
                      <w:rFonts w:eastAsia="Times New Roman" w:cs="Times New Roman"/>
                      <w:b/>
                      <w:bCs/>
                      <w:color w:val="000000"/>
                      <w:sz w:val="22"/>
                      <w:szCs w:val="22"/>
                      <w:rtl/>
                    </w:rPr>
                  </w:pPr>
                  <w:r w:rsidRPr="00C25168">
                    <w:rPr>
                      <w:rFonts w:eastAsia="Times New Roman" w:cs="Times New Roman"/>
                      <w:b/>
                      <w:bCs/>
                      <w:color w:val="000000"/>
                      <w:sz w:val="22"/>
                      <w:szCs w:val="22"/>
                    </w:rPr>
                    <w:lastRenderedPageBreak/>
                    <w:t>No</w:t>
                  </w:r>
                </w:p>
              </w:tc>
              <w:tc>
                <w:tcPr>
                  <w:tcW w:w="2990"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Item</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جنس</w:t>
                  </w:r>
                </w:p>
              </w:tc>
              <w:tc>
                <w:tcPr>
                  <w:tcW w:w="672"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واحد</w:t>
                  </w:r>
                </w:p>
              </w:tc>
              <w:tc>
                <w:tcPr>
                  <w:tcW w:w="1180"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Specification</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مشخصات</w:t>
                  </w:r>
                </w:p>
              </w:tc>
              <w:tc>
                <w:tcPr>
                  <w:tcW w:w="951"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Quantity</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مقدار</w:t>
                  </w:r>
                </w:p>
              </w:tc>
              <w:tc>
                <w:tcPr>
                  <w:tcW w:w="944"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فی واحد</w:t>
                  </w:r>
                </w:p>
              </w:tc>
              <w:tc>
                <w:tcPr>
                  <w:tcW w:w="1127" w:type="dxa"/>
                  <w:tcBorders>
                    <w:top w:val="single" w:sz="4" w:space="0" w:color="auto"/>
                    <w:left w:val="nil"/>
                    <w:bottom w:val="single" w:sz="4" w:space="0" w:color="auto"/>
                    <w:right w:val="nil"/>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Total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مجموعی</w:t>
                  </w:r>
                </w:p>
              </w:tc>
              <w:tc>
                <w:tcPr>
                  <w:tcW w:w="115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 xml:space="preserve"> Remarks</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ملاحظات</w:t>
                  </w:r>
                </w:p>
              </w:tc>
            </w:tr>
            <w:tr w:rsidR="00C25168" w:rsidRPr="00C25168" w:rsidTr="00EA11A7">
              <w:trPr>
                <w:trHeight w:val="315"/>
              </w:trPr>
              <w:tc>
                <w:tcPr>
                  <w:tcW w:w="9400" w:type="dxa"/>
                  <w:gridSpan w:val="8"/>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C25168" w:rsidRPr="00C25168" w:rsidRDefault="00C25168" w:rsidP="00C25168">
                  <w:pPr>
                    <w:rPr>
                      <w:rFonts w:eastAsia="Times New Roman" w:cs="Times New Roman"/>
                      <w:b/>
                      <w:bCs/>
                      <w:color w:val="000000"/>
                      <w:sz w:val="22"/>
                      <w:szCs w:val="22"/>
                    </w:rPr>
                  </w:pPr>
                  <w:r w:rsidRPr="00C25168">
                    <w:rPr>
                      <w:rFonts w:eastAsia="Times New Roman" w:cs="Times New Roman"/>
                      <w:b/>
                      <w:bCs/>
                      <w:color w:val="000000"/>
                      <w:sz w:val="22"/>
                      <w:szCs w:val="22"/>
                    </w:rPr>
                    <w:t>Oral medicines</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0244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1</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Amoxacillin</w:t>
                  </w:r>
                  <w:proofErr w:type="spellEnd"/>
                  <w:r>
                    <w:rPr>
                      <w:rFonts w:ascii="Times New Roman" w:eastAsia="Times New Roman" w:hAnsi="Times New Roman" w:cs="Times New Roman"/>
                      <w:color w:val="000000"/>
                    </w:rPr>
                    <w:t>, 500mg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Cap</w:t>
                  </w:r>
                </w:p>
              </w:tc>
              <w:tc>
                <w:tcPr>
                  <w:tcW w:w="118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Neo </w:t>
                  </w:r>
                  <w:proofErr w:type="spellStart"/>
                  <w:r>
                    <w:rPr>
                      <w:rFonts w:ascii="Times New Roman" w:eastAsia="Times New Roman" w:hAnsi="Times New Roman" w:cs="Times New Roman"/>
                      <w:color w:val="000000"/>
                    </w:rPr>
                    <w:t>pharma</w:t>
                  </w:r>
                  <w:proofErr w:type="spellEnd"/>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Anti </w:t>
                  </w:r>
                  <w:proofErr w:type="spellStart"/>
                  <w:r>
                    <w:rPr>
                      <w:rFonts w:ascii="Times New Roman" w:eastAsia="Times New Roman" w:hAnsi="Times New Roman" w:cs="Times New Roman"/>
                      <w:color w:val="000000"/>
                    </w:rPr>
                    <w:t>acide</w:t>
                  </w:r>
                  <w:proofErr w:type="spellEnd"/>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Syp</w:t>
                  </w:r>
                  <w:proofErr w:type="spellEnd"/>
                </w:p>
              </w:tc>
              <w:tc>
                <w:tcPr>
                  <w:tcW w:w="118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Moxal</w:t>
                  </w:r>
                  <w:proofErr w:type="spellEnd"/>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Cefixim</w:t>
                  </w:r>
                  <w:proofErr w:type="spellEnd"/>
                  <w:r>
                    <w:rPr>
                      <w:rFonts w:ascii="Times New Roman" w:eastAsia="Times New Roman" w:hAnsi="Times New Roman" w:cs="Times New Roman"/>
                      <w:color w:val="000000"/>
                    </w:rPr>
                    <w:t>, 400mg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single" w:sz="4" w:space="0" w:color="auto"/>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Karachi</w:t>
                  </w:r>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D25D1F">
                  <w:pPr>
                    <w:jc w:val="right"/>
                    <w:rPr>
                      <w:rFonts w:ascii="Times New Roman" w:eastAsia="Times New Roman" w:hAnsi="Times New Roman" w:cs="Times New Roman"/>
                      <w:color w:val="000000"/>
                    </w:rPr>
                  </w:pPr>
                  <w:r>
                    <w:rPr>
                      <w:rFonts w:ascii="Times New Roman" w:eastAsia="Times New Roman" w:hAnsi="Times New Roman" w:cs="Times New Roman"/>
                      <w:color w:val="000000"/>
                    </w:rPr>
                    <w:t>600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0244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4</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Clindomycine</w:t>
                  </w:r>
                  <w:proofErr w:type="spellEnd"/>
                  <w:r>
                    <w:rPr>
                      <w:rFonts w:ascii="Times New Roman" w:eastAsia="Times New Roman" w:hAnsi="Times New Roman" w:cs="Times New Roman"/>
                      <w:color w:val="000000"/>
                    </w:rPr>
                    <w:t>, 300mg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Cap</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Pfizer</w:t>
                  </w:r>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Cremafin</w:t>
                  </w:r>
                  <w:proofErr w:type="spellEnd"/>
                  <w:r>
                    <w:rPr>
                      <w:rFonts w:ascii="Times New Roman" w:eastAsia="Times New Roman" w:hAnsi="Times New Roman" w:cs="Times New Roman"/>
                      <w:color w:val="000000"/>
                    </w:rPr>
                    <w:t>, 60ml</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Syp</w:t>
                  </w:r>
                  <w:proofErr w:type="spellEnd"/>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Abbott</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Depenhydramine</w:t>
                  </w:r>
                  <w:proofErr w:type="spellEnd"/>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Syp</w:t>
                  </w:r>
                  <w:proofErr w:type="spellEnd"/>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KIP/Afghanistan</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Diazipam</w:t>
                  </w:r>
                  <w:proofErr w:type="spellEnd"/>
                  <w:r>
                    <w:rPr>
                      <w:rFonts w:ascii="Times New Roman" w:eastAsia="Times New Roman" w:hAnsi="Times New Roman" w:cs="Times New Roman"/>
                      <w:color w:val="000000"/>
                    </w:rPr>
                    <w:t>, 10mg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Feful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vit</w:t>
                  </w:r>
                  <w:proofErr w:type="spellEnd"/>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GSK</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Imipramin</w:t>
                  </w:r>
                  <w:proofErr w:type="spellEnd"/>
                  <w:r>
                    <w:rPr>
                      <w:rFonts w:ascii="Times New Roman" w:eastAsia="Times New Roman" w:hAnsi="Times New Roman" w:cs="Times New Roman"/>
                      <w:color w:val="000000"/>
                    </w:rPr>
                    <w:t>, 25mg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2500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Methyldopa</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Aldomet</w:t>
                  </w:r>
                  <w:proofErr w:type="spellEnd"/>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Metronidazole, 400mg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Flaygl</w:t>
                  </w:r>
                  <w:proofErr w:type="spellEnd"/>
                  <w:r>
                    <w:rPr>
                      <w:rFonts w:ascii="Times New Roman" w:eastAsia="Times New Roman" w:hAnsi="Times New Roman" w:cs="Times New Roman"/>
                      <w:color w:val="000000"/>
                    </w:rPr>
                    <w:t>/samosa</w:t>
                  </w:r>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Multivitamin</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Nifedipin</w:t>
                  </w:r>
                  <w:proofErr w:type="spellEnd"/>
                  <w:r>
                    <w:rPr>
                      <w:rFonts w:ascii="Times New Roman" w:eastAsia="Times New Roman" w:hAnsi="Times New Roman" w:cs="Times New Roman"/>
                      <w:color w:val="000000"/>
                    </w:rPr>
                    <w:t xml:space="preserve">, </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Nitrofurantion</w:t>
                  </w:r>
                  <w:proofErr w:type="spellEnd"/>
                  <w:r>
                    <w:rPr>
                      <w:rFonts w:ascii="Times New Roman" w:eastAsia="Times New Roman" w:hAnsi="Times New Roman" w:cs="Times New Roman"/>
                      <w:color w:val="000000"/>
                    </w:rPr>
                    <w:t xml:space="preserve">, </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Oxybutinine</w:t>
                  </w:r>
                  <w:proofErr w:type="spellEnd"/>
                  <w:r>
                    <w:rPr>
                      <w:rFonts w:ascii="Times New Roman" w:eastAsia="Times New Roman" w:hAnsi="Times New Roman" w:cs="Times New Roman"/>
                      <w:color w:val="000000"/>
                    </w:rPr>
                    <w:t>, 5mg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Paracetamol</w:t>
                  </w:r>
                  <w:proofErr w:type="spellEnd"/>
                  <w:r>
                    <w:rPr>
                      <w:rFonts w:ascii="Times New Roman" w:eastAsia="Times New Roman" w:hAnsi="Times New Roman" w:cs="Times New Roman"/>
                      <w:color w:val="000000"/>
                    </w:rPr>
                    <w:t>, 500mg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Panadol</w:t>
                  </w:r>
                </w:p>
              </w:tc>
              <w:tc>
                <w:tcPr>
                  <w:tcW w:w="951" w:type="dxa"/>
                  <w:tcBorders>
                    <w:top w:val="nil"/>
                    <w:left w:val="nil"/>
                    <w:bottom w:val="single" w:sz="4" w:space="0" w:color="auto"/>
                    <w:right w:val="single" w:sz="4" w:space="0" w:color="auto"/>
                  </w:tcBorders>
                  <w:shd w:val="clear" w:color="000000" w:fill="FFFFFF"/>
                  <w:noWrap/>
                  <w:vAlign w:val="bottom"/>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944" w:type="dxa"/>
                  <w:tcBorders>
                    <w:top w:val="nil"/>
                    <w:left w:val="nil"/>
                    <w:bottom w:val="single" w:sz="4" w:space="0" w:color="auto"/>
                    <w:right w:val="single" w:sz="4" w:space="0" w:color="auto"/>
                  </w:tcBorders>
                  <w:shd w:val="clear" w:color="auto" w:fill="auto"/>
                  <w:noWrap/>
                  <w:vAlign w:val="bottom"/>
                  <w:hideMark/>
                </w:tcPr>
                <w:p w:rsidR="00702448" w:rsidRPr="00C25168" w:rsidRDefault="0070244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702448" w:rsidRPr="00C25168" w:rsidRDefault="0070244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702448" w:rsidRPr="00C25168" w:rsidRDefault="0070244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Pimarin</w:t>
                  </w:r>
                  <w:proofErr w:type="spellEnd"/>
                  <w:r>
                    <w:rPr>
                      <w:rFonts w:ascii="Times New Roman" w:eastAsia="Times New Roman" w:hAnsi="Times New Roman" w:cs="Times New Roman"/>
                      <w:color w:val="000000"/>
                    </w:rPr>
                    <w:t>, 625mg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C92B6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70244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70244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990" w:type="dxa"/>
                  <w:tcBorders>
                    <w:top w:val="nil"/>
                    <w:left w:val="nil"/>
                    <w:bottom w:val="single" w:sz="4" w:space="0" w:color="auto"/>
                    <w:right w:val="single" w:sz="4" w:space="0" w:color="auto"/>
                  </w:tcBorders>
                  <w:shd w:val="clear" w:color="auto" w:fill="auto"/>
                </w:tcPr>
                <w:p w:rsidR="00702448" w:rsidRPr="00C25168" w:rsidRDefault="0070244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Zentac</w:t>
                  </w:r>
                  <w:proofErr w:type="spellEnd"/>
                  <w:r>
                    <w:rPr>
                      <w:rFonts w:ascii="Times New Roman" w:eastAsia="Times New Roman" w:hAnsi="Times New Roman" w:cs="Times New Roman"/>
                      <w:color w:val="000000"/>
                    </w:rPr>
                    <w:t>, 150mg</w:t>
                  </w:r>
                </w:p>
              </w:tc>
              <w:tc>
                <w:tcPr>
                  <w:tcW w:w="672" w:type="dxa"/>
                  <w:tcBorders>
                    <w:top w:val="nil"/>
                    <w:left w:val="nil"/>
                    <w:bottom w:val="single" w:sz="4" w:space="0" w:color="auto"/>
                    <w:right w:val="single" w:sz="4" w:space="0" w:color="auto"/>
                  </w:tcBorders>
                  <w:shd w:val="clear" w:color="auto" w:fill="auto"/>
                </w:tcPr>
                <w:p w:rsidR="00702448" w:rsidRPr="00C25168" w:rsidRDefault="0070244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tcPr>
                <w:p w:rsidR="00702448"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GSK</w:t>
                  </w:r>
                </w:p>
              </w:tc>
              <w:tc>
                <w:tcPr>
                  <w:tcW w:w="951" w:type="dxa"/>
                  <w:tcBorders>
                    <w:top w:val="nil"/>
                    <w:left w:val="nil"/>
                    <w:bottom w:val="single" w:sz="4" w:space="0" w:color="auto"/>
                    <w:right w:val="single" w:sz="4" w:space="0" w:color="auto"/>
                  </w:tcBorders>
                  <w:shd w:val="clear" w:color="000000" w:fill="FFFFFF"/>
                </w:tcPr>
                <w:p w:rsidR="00702448" w:rsidRPr="00C25168" w:rsidRDefault="0070244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tcPr>
                <w:p w:rsidR="00702448" w:rsidRPr="00C25168" w:rsidRDefault="00702448" w:rsidP="00C25168">
                  <w:pPr>
                    <w:jc w:val="right"/>
                    <w:rPr>
                      <w:rFonts w:eastAsia="Times New Roman" w:cs="Times New Roman"/>
                      <w:sz w:val="24"/>
                      <w:szCs w:val="24"/>
                    </w:rPr>
                  </w:pPr>
                </w:p>
              </w:tc>
              <w:tc>
                <w:tcPr>
                  <w:tcW w:w="1127" w:type="dxa"/>
                  <w:tcBorders>
                    <w:top w:val="nil"/>
                    <w:left w:val="nil"/>
                    <w:bottom w:val="single" w:sz="4" w:space="0" w:color="auto"/>
                    <w:right w:val="nil"/>
                  </w:tcBorders>
                  <w:shd w:val="clear" w:color="auto" w:fill="auto"/>
                  <w:noWrap/>
                  <w:vAlign w:val="bottom"/>
                </w:tcPr>
                <w:p w:rsidR="00702448" w:rsidRPr="00C25168" w:rsidRDefault="0070244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noWrap/>
                  <w:vAlign w:val="bottom"/>
                </w:tcPr>
                <w:p w:rsidR="00702448" w:rsidRPr="00C25168" w:rsidRDefault="00702448" w:rsidP="00C25168">
                  <w:pPr>
                    <w:rPr>
                      <w:rFonts w:eastAsia="Times New Roman" w:cs="Times New Roman"/>
                      <w:color w:val="000000"/>
                      <w:sz w:val="22"/>
                      <w:szCs w:val="22"/>
                    </w:rPr>
                  </w:pPr>
                </w:p>
              </w:tc>
            </w:tr>
            <w:tr w:rsidR="00C25168" w:rsidRPr="00C25168" w:rsidTr="00EA11A7">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Injectable medicines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2990" w:type="dxa"/>
                  <w:tcBorders>
                    <w:top w:val="nil"/>
                    <w:left w:val="nil"/>
                    <w:bottom w:val="single" w:sz="4" w:space="0" w:color="auto"/>
                    <w:right w:val="single" w:sz="4" w:space="0" w:color="auto"/>
                  </w:tcBorders>
                  <w:shd w:val="clear" w:color="000000" w:fill="FFFFFF"/>
                  <w:noWrap/>
                  <w:vAlign w:val="bottom"/>
                </w:tcPr>
                <w:p w:rsidR="00C25168" w:rsidRPr="00C25168" w:rsidRDefault="007E376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Adrenalin, 1ml</w:t>
                  </w:r>
                </w:p>
              </w:tc>
              <w:tc>
                <w:tcPr>
                  <w:tcW w:w="672" w:type="dxa"/>
                  <w:tcBorders>
                    <w:top w:val="nil"/>
                    <w:left w:val="nil"/>
                    <w:bottom w:val="single" w:sz="4" w:space="0" w:color="auto"/>
                    <w:right w:val="single" w:sz="4" w:space="0" w:color="auto"/>
                  </w:tcBorders>
                  <w:shd w:val="clear" w:color="000000" w:fill="FFFFFF"/>
                  <w:noWrap/>
                  <w:vAlign w:val="bottom"/>
                </w:tcPr>
                <w:p w:rsidR="00C25168"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C25168"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Elite/</w:t>
                  </w:r>
                  <w:proofErr w:type="spellStart"/>
                  <w:r>
                    <w:rPr>
                      <w:rFonts w:ascii="Times New Roman" w:eastAsia="Times New Roman" w:hAnsi="Times New Roman" w:cs="Times New Roman"/>
                      <w:color w:val="000000"/>
                    </w:rPr>
                    <w:t>pakistan</w:t>
                  </w:r>
                  <w:proofErr w:type="spellEnd"/>
                </w:p>
              </w:tc>
              <w:tc>
                <w:tcPr>
                  <w:tcW w:w="951" w:type="dxa"/>
                  <w:tcBorders>
                    <w:top w:val="nil"/>
                    <w:left w:val="nil"/>
                    <w:bottom w:val="single" w:sz="4" w:space="0" w:color="auto"/>
                    <w:right w:val="single" w:sz="4" w:space="0" w:color="auto"/>
                  </w:tcBorders>
                  <w:shd w:val="clear" w:color="000000" w:fill="FFFFFF"/>
                </w:tcPr>
                <w:p w:rsidR="00C25168"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44" w:type="dxa"/>
                  <w:tcBorders>
                    <w:top w:val="nil"/>
                    <w:left w:val="nil"/>
                    <w:bottom w:val="single" w:sz="4" w:space="0" w:color="auto"/>
                    <w:right w:val="single" w:sz="4" w:space="0" w:color="auto"/>
                  </w:tcBorders>
                  <w:shd w:val="clear" w:color="000000" w:fill="FFFFFF"/>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Atropin</w:t>
                  </w:r>
                  <w:proofErr w:type="spellEnd"/>
                  <w:r>
                    <w:rPr>
                      <w:rFonts w:ascii="Times New Roman" w:eastAsia="Times New Roman" w:hAnsi="Times New Roman" w:cs="Times New Roman"/>
                      <w:color w:val="000000"/>
                    </w:rPr>
                    <w:t>, 2ml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ASC Ceramic print</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Amikacin</w:t>
                  </w:r>
                  <w:proofErr w:type="spellEnd"/>
                  <w:r>
                    <w:rPr>
                      <w:rFonts w:ascii="Times New Roman" w:eastAsia="Times New Roman" w:hAnsi="Times New Roman" w:cs="Times New Roman"/>
                      <w:color w:val="000000"/>
                    </w:rPr>
                    <w:t>, 500mg</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Caspian/Iran</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Ampicillin, 1gr</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Vl</w:t>
                  </w:r>
                  <w:proofErr w:type="spellEnd"/>
                </w:p>
              </w:tc>
              <w:tc>
                <w:tcPr>
                  <w:tcW w:w="1180" w:type="dxa"/>
                  <w:tcBorders>
                    <w:top w:val="nil"/>
                    <w:left w:val="nil"/>
                    <w:bottom w:val="single" w:sz="4" w:space="0" w:color="auto"/>
                    <w:right w:val="single" w:sz="4" w:space="0" w:color="auto"/>
                  </w:tcBorders>
                  <w:shd w:val="clear" w:color="auto" w:fill="auto"/>
                </w:tcPr>
                <w:p w:rsidR="007E3761"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Bupivacain</w:t>
                  </w:r>
                  <w:proofErr w:type="spellEnd"/>
                  <w:r>
                    <w:rPr>
                      <w:rFonts w:ascii="Times New Roman" w:eastAsia="Times New Roman" w:hAnsi="Times New Roman" w:cs="Times New Roman"/>
                      <w:color w:val="000000"/>
                    </w:rPr>
                    <w:t>, 2ml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5839F8"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5839F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990" w:type="dxa"/>
                  <w:tcBorders>
                    <w:top w:val="nil"/>
                    <w:left w:val="nil"/>
                    <w:bottom w:val="single" w:sz="4" w:space="0" w:color="auto"/>
                    <w:right w:val="single" w:sz="4" w:space="0" w:color="auto"/>
                  </w:tcBorders>
                  <w:shd w:val="clear" w:color="000000" w:fill="FFFFFF"/>
                  <w:noWrap/>
                  <w:vAlign w:val="bottom"/>
                </w:tcPr>
                <w:p w:rsidR="005839F8" w:rsidRDefault="005839F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Ca-gluconat</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5839F8" w:rsidRDefault="005839F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5839F8"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ACS Ceramic Print</w:t>
                  </w:r>
                </w:p>
              </w:tc>
              <w:tc>
                <w:tcPr>
                  <w:tcW w:w="951" w:type="dxa"/>
                  <w:tcBorders>
                    <w:top w:val="nil"/>
                    <w:left w:val="nil"/>
                    <w:bottom w:val="single" w:sz="4" w:space="0" w:color="auto"/>
                    <w:right w:val="single" w:sz="4" w:space="0" w:color="auto"/>
                  </w:tcBorders>
                  <w:shd w:val="clear" w:color="000000" w:fill="FFFFFF"/>
                </w:tcPr>
                <w:p w:rsidR="005839F8" w:rsidRDefault="005839F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5839F8" w:rsidRPr="00C25168" w:rsidRDefault="005839F8"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839F8" w:rsidRPr="00C25168" w:rsidRDefault="005839F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5839F8" w:rsidRPr="00C25168" w:rsidRDefault="005839F8"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EA11A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Diazipam</w:t>
                  </w:r>
                  <w:proofErr w:type="spellEnd"/>
                  <w:r>
                    <w:rPr>
                      <w:rFonts w:ascii="Times New Roman" w:eastAsia="Times New Roman" w:hAnsi="Times New Roman" w:cs="Times New Roman"/>
                      <w:color w:val="000000"/>
                    </w:rPr>
                    <w:t>, 2ml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132699"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Rouch</w:t>
                  </w:r>
                  <w:proofErr w:type="spellEnd"/>
                  <w:r>
                    <w:rPr>
                      <w:rFonts w:ascii="Times New Roman" w:eastAsia="Times New Roman" w:hAnsi="Times New Roman" w:cs="Times New Roman"/>
                      <w:color w:val="000000"/>
                    </w:rPr>
                    <w:t>/Valium</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EA11A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Diclifinac</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13269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Elite/Pakistan</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Dexamethason</w:t>
                  </w:r>
                  <w:proofErr w:type="spellEnd"/>
                  <w:r>
                    <w:rPr>
                      <w:rFonts w:ascii="Times New Roman" w:eastAsia="Times New Roman" w:hAnsi="Times New Roman" w:cs="Times New Roman"/>
                      <w:color w:val="000000"/>
                    </w:rPr>
                    <w:t xml:space="preserve">, </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23694A"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23694A" w:rsidRDefault="00EA11A7" w:rsidP="00EA11A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2990" w:type="dxa"/>
                  <w:tcBorders>
                    <w:top w:val="nil"/>
                    <w:left w:val="nil"/>
                    <w:bottom w:val="single" w:sz="4" w:space="0" w:color="auto"/>
                    <w:right w:val="single" w:sz="4" w:space="0" w:color="auto"/>
                  </w:tcBorders>
                  <w:shd w:val="clear" w:color="000000" w:fill="FFFFFF"/>
                  <w:noWrap/>
                  <w:vAlign w:val="bottom"/>
                </w:tcPr>
                <w:p w:rsidR="0023694A" w:rsidRDefault="0023694A" w:rsidP="00C25168">
                  <w:pPr>
                    <w:rPr>
                      <w:rFonts w:ascii="Times New Roman" w:eastAsia="Times New Roman" w:hAnsi="Times New Roman" w:cs="Times New Roman"/>
                      <w:color w:val="000000"/>
                    </w:rPr>
                  </w:pPr>
                  <w:r>
                    <w:rPr>
                      <w:rFonts w:ascii="Times New Roman" w:eastAsia="Times New Roman" w:hAnsi="Times New Roman" w:cs="Times New Roman"/>
                      <w:color w:val="000000"/>
                    </w:rPr>
                    <w:t>Furosemide</w:t>
                  </w:r>
                </w:p>
              </w:tc>
              <w:tc>
                <w:tcPr>
                  <w:tcW w:w="672" w:type="dxa"/>
                  <w:tcBorders>
                    <w:top w:val="nil"/>
                    <w:left w:val="nil"/>
                    <w:bottom w:val="single" w:sz="4" w:space="0" w:color="auto"/>
                    <w:right w:val="single" w:sz="4" w:space="0" w:color="auto"/>
                  </w:tcBorders>
                  <w:shd w:val="clear" w:color="000000" w:fill="FFFFFF"/>
                  <w:noWrap/>
                  <w:vAlign w:val="bottom"/>
                </w:tcPr>
                <w:p w:rsidR="0023694A"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23694A" w:rsidRPr="00C25168" w:rsidRDefault="0001494D"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Sanofi</w:t>
                  </w:r>
                  <w:proofErr w:type="spellEnd"/>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23694A"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000000" w:fill="FFFFFF"/>
                </w:tcPr>
                <w:p w:rsidR="0023694A" w:rsidRPr="00C25168" w:rsidRDefault="0023694A"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23694A" w:rsidRPr="00C25168" w:rsidRDefault="0023694A"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23694A" w:rsidRPr="00C25168" w:rsidRDefault="0023694A"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EA11A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Gentamycine</w:t>
                  </w:r>
                  <w:proofErr w:type="spellEnd"/>
                  <w:r>
                    <w:rPr>
                      <w:rFonts w:ascii="Times New Roman" w:eastAsia="Times New Roman" w:hAnsi="Times New Roman" w:cs="Times New Roman"/>
                      <w:color w:val="000000"/>
                    </w:rPr>
                    <w:t>, 80mg</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ACS Ceramic Print</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Hydrocortison</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Vl</w:t>
                  </w:r>
                  <w:proofErr w:type="spellEnd"/>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ZAFA</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7E376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Heparin</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tcPr>
                <w:p w:rsidR="007E3761" w:rsidRPr="00C25168" w:rsidRDefault="007E376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Jectofer</w:t>
                  </w:r>
                  <w:proofErr w:type="spellEnd"/>
                  <w:r>
                    <w:rPr>
                      <w:rFonts w:ascii="Times New Roman" w:eastAsia="Times New Roman" w:hAnsi="Times New Roman" w:cs="Times New Roman"/>
                      <w:color w:val="000000"/>
                    </w:rPr>
                    <w:t xml:space="preserve"> plus</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GSK</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Ketamin</w:t>
                  </w:r>
                  <w:proofErr w:type="spellEnd"/>
                  <w:r>
                    <w:rPr>
                      <w:rFonts w:ascii="Times New Roman" w:eastAsia="Times New Roman" w:hAnsi="Times New Roman" w:cs="Times New Roman"/>
                      <w:color w:val="000000"/>
                    </w:rPr>
                    <w:t>, 10ml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Vl</w:t>
                  </w:r>
                  <w:proofErr w:type="spellEnd"/>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Lidocain</w:t>
                  </w:r>
                  <w:proofErr w:type="spellEnd"/>
                  <w:r>
                    <w:rPr>
                      <w:rFonts w:ascii="Times New Roman" w:eastAsia="Times New Roman" w:hAnsi="Times New Roman" w:cs="Times New Roman"/>
                      <w:color w:val="000000"/>
                    </w:rPr>
                    <w:t>, 2% 2ml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Venus/Pakistan</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5839F8"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5839F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990" w:type="dxa"/>
                  <w:tcBorders>
                    <w:top w:val="nil"/>
                    <w:left w:val="nil"/>
                    <w:bottom w:val="single" w:sz="4" w:space="0" w:color="auto"/>
                    <w:right w:val="single" w:sz="4" w:space="0" w:color="auto"/>
                  </w:tcBorders>
                  <w:shd w:val="clear" w:color="000000" w:fill="FFFFFF"/>
                  <w:noWrap/>
                  <w:vAlign w:val="bottom"/>
                </w:tcPr>
                <w:p w:rsidR="005839F8" w:rsidRDefault="005839F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Metoclopramide</w:t>
                  </w:r>
                </w:p>
              </w:tc>
              <w:tc>
                <w:tcPr>
                  <w:tcW w:w="672" w:type="dxa"/>
                  <w:tcBorders>
                    <w:top w:val="nil"/>
                    <w:left w:val="nil"/>
                    <w:bottom w:val="single" w:sz="4" w:space="0" w:color="auto"/>
                    <w:right w:val="single" w:sz="4" w:space="0" w:color="auto"/>
                  </w:tcBorders>
                  <w:shd w:val="clear" w:color="000000" w:fill="FFFFFF"/>
                  <w:noWrap/>
                  <w:vAlign w:val="bottom"/>
                </w:tcPr>
                <w:p w:rsidR="005839F8" w:rsidRDefault="005839F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5839F8"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ACS Ceramic Print</w:t>
                  </w:r>
                </w:p>
              </w:tc>
              <w:tc>
                <w:tcPr>
                  <w:tcW w:w="951" w:type="dxa"/>
                  <w:tcBorders>
                    <w:top w:val="nil"/>
                    <w:left w:val="nil"/>
                    <w:bottom w:val="single" w:sz="4" w:space="0" w:color="auto"/>
                    <w:right w:val="single" w:sz="4" w:space="0" w:color="auto"/>
                  </w:tcBorders>
                  <w:shd w:val="clear" w:color="000000" w:fill="FFFFFF"/>
                </w:tcPr>
                <w:p w:rsidR="005839F8" w:rsidRDefault="005839F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5839F8" w:rsidRPr="00C25168" w:rsidRDefault="005839F8"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839F8" w:rsidRPr="00C25168" w:rsidRDefault="005839F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5839F8" w:rsidRPr="00C25168" w:rsidRDefault="005839F8" w:rsidP="00C25168">
                  <w:pPr>
                    <w:rPr>
                      <w:rFonts w:eastAsia="Times New Roman" w:cs="Times New Roman"/>
                      <w:b/>
                      <w:bCs/>
                      <w:color w:val="000000"/>
                      <w:sz w:val="24"/>
                      <w:szCs w:val="24"/>
                    </w:rPr>
                  </w:pPr>
                </w:p>
              </w:tc>
            </w:tr>
            <w:tr w:rsidR="00534F0C"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534F0C"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2990" w:type="dxa"/>
                  <w:tcBorders>
                    <w:top w:val="nil"/>
                    <w:left w:val="nil"/>
                    <w:bottom w:val="single" w:sz="4" w:space="0" w:color="auto"/>
                    <w:right w:val="single" w:sz="4" w:space="0" w:color="auto"/>
                  </w:tcBorders>
                  <w:shd w:val="clear" w:color="000000" w:fill="FFFFFF"/>
                  <w:noWrap/>
                  <w:vAlign w:val="bottom"/>
                </w:tcPr>
                <w:p w:rsidR="00534F0C" w:rsidRDefault="00534F0C"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Metronidazol</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534F0C" w:rsidRDefault="00534F0C"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Vl</w:t>
                  </w:r>
                  <w:proofErr w:type="spellEnd"/>
                </w:p>
              </w:tc>
              <w:tc>
                <w:tcPr>
                  <w:tcW w:w="1180" w:type="dxa"/>
                  <w:tcBorders>
                    <w:top w:val="nil"/>
                    <w:left w:val="nil"/>
                    <w:bottom w:val="single" w:sz="4" w:space="0" w:color="auto"/>
                    <w:right w:val="single" w:sz="4" w:space="0" w:color="auto"/>
                  </w:tcBorders>
                  <w:shd w:val="clear" w:color="auto" w:fill="auto"/>
                </w:tcPr>
                <w:p w:rsidR="00534F0C"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34F0C"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944" w:type="dxa"/>
                  <w:tcBorders>
                    <w:top w:val="nil"/>
                    <w:left w:val="nil"/>
                    <w:bottom w:val="single" w:sz="4" w:space="0" w:color="auto"/>
                    <w:right w:val="single" w:sz="4" w:space="0" w:color="auto"/>
                  </w:tcBorders>
                  <w:shd w:val="clear" w:color="000000" w:fill="FFFFFF"/>
                </w:tcPr>
                <w:p w:rsidR="00534F0C" w:rsidRPr="00C25168" w:rsidRDefault="00534F0C"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34F0C" w:rsidRPr="00C25168" w:rsidRDefault="00534F0C"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534F0C" w:rsidRPr="00C25168" w:rsidRDefault="00534F0C"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Naloxan</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Sino/Tajikistan</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Neostigmin</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Elite/Pakistan</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Propoful</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Provalan</w:t>
                  </w:r>
                  <w:proofErr w:type="spellEnd"/>
                  <w:r>
                    <w:rPr>
                      <w:rFonts w:ascii="Times New Roman" w:eastAsia="Times New Roman" w:hAnsi="Times New Roman" w:cs="Times New Roman"/>
                      <w:color w:val="000000"/>
                    </w:rPr>
                    <w:t>, 2ml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DA2D0E"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DA2D0E"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990" w:type="dxa"/>
                  <w:tcBorders>
                    <w:top w:val="nil"/>
                    <w:left w:val="nil"/>
                    <w:bottom w:val="single" w:sz="4" w:space="0" w:color="auto"/>
                    <w:right w:val="single" w:sz="4" w:space="0" w:color="auto"/>
                  </w:tcBorders>
                  <w:shd w:val="clear" w:color="000000" w:fill="FFFFFF"/>
                  <w:noWrap/>
                  <w:vAlign w:val="bottom"/>
                </w:tcPr>
                <w:p w:rsidR="00DA2D0E" w:rsidRDefault="00DA2D0E"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Pentazocin</w:t>
                  </w:r>
                  <w:proofErr w:type="spellEnd"/>
                  <w:r>
                    <w:rPr>
                      <w:rFonts w:ascii="Times New Roman" w:eastAsia="Times New Roman" w:hAnsi="Times New Roman" w:cs="Times New Roman"/>
                      <w:color w:val="000000"/>
                    </w:rPr>
                    <w:t>, 2ml</w:t>
                  </w:r>
                </w:p>
              </w:tc>
              <w:tc>
                <w:tcPr>
                  <w:tcW w:w="672" w:type="dxa"/>
                  <w:tcBorders>
                    <w:top w:val="nil"/>
                    <w:left w:val="nil"/>
                    <w:bottom w:val="single" w:sz="4" w:space="0" w:color="auto"/>
                    <w:right w:val="single" w:sz="4" w:space="0" w:color="auto"/>
                  </w:tcBorders>
                  <w:shd w:val="clear" w:color="000000" w:fill="FFFFFF"/>
                  <w:noWrap/>
                  <w:vAlign w:val="bottom"/>
                </w:tcPr>
                <w:p w:rsidR="00DA2D0E" w:rsidRDefault="00DA2D0E"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DA2D0E"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DA2D0E" w:rsidRDefault="00DA2D0E"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DA2D0E" w:rsidRPr="00C25168" w:rsidRDefault="00DA2D0E"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A2D0E" w:rsidRPr="00C25168" w:rsidRDefault="00DA2D0E"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DA2D0E" w:rsidRPr="00C25168" w:rsidRDefault="00DA2D0E"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Suxumethonium</w:t>
                  </w:r>
                  <w:proofErr w:type="spellEnd"/>
                  <w:r>
                    <w:rPr>
                      <w:rFonts w:ascii="Times New Roman" w:eastAsia="Times New Roman" w:hAnsi="Times New Roman" w:cs="Times New Roman"/>
                      <w:color w:val="000000"/>
                    </w:rPr>
                    <w:t>, 2ml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Elite/Pakistan</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5839F8"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5839F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990" w:type="dxa"/>
                  <w:tcBorders>
                    <w:top w:val="nil"/>
                    <w:left w:val="nil"/>
                    <w:bottom w:val="single" w:sz="4" w:space="0" w:color="auto"/>
                    <w:right w:val="single" w:sz="4" w:space="0" w:color="auto"/>
                  </w:tcBorders>
                  <w:shd w:val="clear" w:color="000000" w:fill="FFFFFF"/>
                  <w:noWrap/>
                  <w:vAlign w:val="bottom"/>
                </w:tcPr>
                <w:p w:rsidR="005839F8" w:rsidRDefault="005839F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Tranxamin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acide</w:t>
                  </w:r>
                  <w:proofErr w:type="spellEnd"/>
                </w:p>
              </w:tc>
              <w:tc>
                <w:tcPr>
                  <w:tcW w:w="672" w:type="dxa"/>
                  <w:tcBorders>
                    <w:top w:val="nil"/>
                    <w:left w:val="nil"/>
                    <w:bottom w:val="single" w:sz="4" w:space="0" w:color="auto"/>
                    <w:right w:val="single" w:sz="4" w:space="0" w:color="auto"/>
                  </w:tcBorders>
                  <w:shd w:val="clear" w:color="000000" w:fill="FFFFFF"/>
                  <w:noWrap/>
                  <w:vAlign w:val="bottom"/>
                </w:tcPr>
                <w:p w:rsidR="005839F8" w:rsidRDefault="005839F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5839F8"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5839F8" w:rsidRDefault="005839F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5839F8" w:rsidRPr="00C25168" w:rsidRDefault="005839F8"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839F8" w:rsidRPr="00C25168" w:rsidRDefault="005839F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5839F8" w:rsidRPr="00C25168" w:rsidRDefault="005839F8"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Vit</w:t>
                  </w:r>
                  <w:proofErr w:type="spellEnd"/>
                  <w:r>
                    <w:rPr>
                      <w:rFonts w:ascii="Times New Roman" w:eastAsia="Times New Roman" w:hAnsi="Times New Roman" w:cs="Times New Roman"/>
                      <w:color w:val="000000"/>
                    </w:rPr>
                    <w:t xml:space="preserve"> C</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ACS Ceramic Print</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Vit</w:t>
                  </w:r>
                  <w:proofErr w:type="spellEnd"/>
                  <w:r>
                    <w:rPr>
                      <w:rFonts w:ascii="Times New Roman" w:eastAsia="Times New Roman" w:hAnsi="Times New Roman" w:cs="Times New Roman"/>
                      <w:color w:val="000000"/>
                    </w:rPr>
                    <w:t xml:space="preserve"> K</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lang w:bidi="prs-AF"/>
                    </w:rPr>
                  </w:pPr>
                  <w:r>
                    <w:rPr>
                      <w:rFonts w:ascii="Times New Roman" w:eastAsia="Times New Roman" w:hAnsi="Times New Roman" w:cs="Times New Roman"/>
                      <w:color w:val="000000"/>
                      <w:lang w:bidi="prs-AF"/>
                    </w:rPr>
                    <w:t>ACS Ceramic Print</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Water for inj,5ml </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23694A"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7E3761" w:rsidRPr="00C25168" w:rsidRDefault="0023694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7E3761" w:rsidRPr="00C25168" w:rsidTr="00EA11A7">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47</w:t>
                  </w:r>
                </w:p>
              </w:tc>
              <w:tc>
                <w:tcPr>
                  <w:tcW w:w="2990" w:type="dxa"/>
                  <w:tcBorders>
                    <w:top w:val="nil"/>
                    <w:left w:val="nil"/>
                    <w:bottom w:val="single" w:sz="4" w:space="0" w:color="auto"/>
                    <w:right w:val="single" w:sz="4" w:space="0" w:color="auto"/>
                  </w:tcBorders>
                  <w:shd w:val="clear" w:color="000000" w:fill="FFFFFF"/>
                  <w:noWrap/>
                  <w:vAlign w:val="bottom"/>
                </w:tcPr>
                <w:p w:rsidR="007E3761" w:rsidRPr="00C25168" w:rsidRDefault="00DA2D0E"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Zentac</w:t>
                  </w:r>
                  <w:proofErr w:type="spellEnd"/>
                  <w:r>
                    <w:rPr>
                      <w:rFonts w:ascii="Times New Roman" w:eastAsia="Times New Roman" w:hAnsi="Times New Roman" w:cs="Times New Roman"/>
                      <w:color w:val="000000"/>
                    </w:rPr>
                    <w:t>, 2ml</w:t>
                  </w:r>
                </w:p>
              </w:tc>
              <w:tc>
                <w:tcPr>
                  <w:tcW w:w="672" w:type="dxa"/>
                  <w:tcBorders>
                    <w:top w:val="nil"/>
                    <w:left w:val="nil"/>
                    <w:bottom w:val="single" w:sz="4" w:space="0" w:color="auto"/>
                    <w:right w:val="single" w:sz="4" w:space="0" w:color="auto"/>
                  </w:tcBorders>
                  <w:shd w:val="clear" w:color="000000" w:fill="FFFFFF"/>
                  <w:noWrap/>
                  <w:vAlign w:val="bottom"/>
                </w:tcPr>
                <w:p w:rsidR="007E3761" w:rsidRPr="00C25168" w:rsidRDefault="00DA2D0E"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tcPr>
                <w:p w:rsidR="007E3761" w:rsidRPr="00C25168" w:rsidRDefault="0001494D"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GSK</w:t>
                  </w:r>
                </w:p>
              </w:tc>
              <w:tc>
                <w:tcPr>
                  <w:tcW w:w="951" w:type="dxa"/>
                  <w:tcBorders>
                    <w:top w:val="nil"/>
                    <w:left w:val="nil"/>
                    <w:bottom w:val="single" w:sz="4" w:space="0" w:color="auto"/>
                    <w:right w:val="single" w:sz="4" w:space="0" w:color="auto"/>
                  </w:tcBorders>
                  <w:shd w:val="clear" w:color="000000" w:fill="FFFFFF"/>
                </w:tcPr>
                <w:p w:rsidR="007E3761" w:rsidRPr="00C25168" w:rsidRDefault="00DA2D0E"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000000" w:fill="FFFFFF"/>
                </w:tcPr>
                <w:p w:rsidR="007E3761" w:rsidRPr="00C25168" w:rsidRDefault="007E3761" w:rsidP="00C25168">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7E3761" w:rsidRPr="00C25168" w:rsidRDefault="007E376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000000" w:fill="FFFFFF"/>
                  <w:noWrap/>
                  <w:vAlign w:val="bottom"/>
                </w:tcPr>
                <w:p w:rsidR="007E3761" w:rsidRPr="00C25168" w:rsidRDefault="007E3761" w:rsidP="00C25168">
                  <w:pPr>
                    <w:rPr>
                      <w:rFonts w:eastAsia="Times New Roman" w:cs="Times New Roman"/>
                      <w:b/>
                      <w:bCs/>
                      <w:color w:val="000000"/>
                      <w:sz w:val="24"/>
                      <w:szCs w:val="24"/>
                    </w:rPr>
                  </w:pPr>
                </w:p>
              </w:tc>
            </w:tr>
            <w:tr w:rsidR="00C25168" w:rsidRPr="00C25168" w:rsidTr="00EA11A7">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C0704" w:rsidP="00C25168">
                  <w:pPr>
                    <w:rPr>
                      <w:rFonts w:eastAsia="Times New Roman" w:cs="Times New Roman"/>
                      <w:b/>
                      <w:bCs/>
                      <w:color w:val="000000"/>
                    </w:rPr>
                  </w:pPr>
                  <w:r>
                    <w:rPr>
                      <w:rFonts w:eastAsia="Times New Roman" w:cs="Times New Roman"/>
                      <w:b/>
                      <w:bCs/>
                      <w:color w:val="000000"/>
                    </w:rPr>
                    <w:t>Infusion and Electrolytes</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2990" w:type="dxa"/>
                  <w:tcBorders>
                    <w:top w:val="nil"/>
                    <w:left w:val="nil"/>
                    <w:bottom w:val="single" w:sz="4" w:space="0" w:color="auto"/>
                    <w:right w:val="single" w:sz="4" w:space="0" w:color="auto"/>
                  </w:tcBorders>
                  <w:shd w:val="clear" w:color="auto" w:fill="auto"/>
                </w:tcPr>
                <w:p w:rsidR="00C25168" w:rsidRPr="00C25168" w:rsidRDefault="00CC0704"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Glucose, 5% 1000ml</w:t>
                  </w:r>
                </w:p>
              </w:tc>
              <w:tc>
                <w:tcPr>
                  <w:tcW w:w="672" w:type="dxa"/>
                  <w:tcBorders>
                    <w:top w:val="nil"/>
                    <w:left w:val="nil"/>
                    <w:bottom w:val="single" w:sz="4" w:space="0" w:color="auto"/>
                    <w:right w:val="single" w:sz="4" w:space="0" w:color="auto"/>
                  </w:tcBorders>
                  <w:shd w:val="clear" w:color="auto" w:fill="auto"/>
                </w:tcPr>
                <w:p w:rsidR="00C25168" w:rsidRPr="00C25168" w:rsidRDefault="00CC0704"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w:t>
                  </w:r>
                  <w:proofErr w:type="spellEnd"/>
                </w:p>
              </w:tc>
              <w:tc>
                <w:tcPr>
                  <w:tcW w:w="118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Sodium chloride, 0.9% 1000ml</w:t>
                  </w:r>
                </w:p>
              </w:tc>
              <w:tc>
                <w:tcPr>
                  <w:tcW w:w="672" w:type="dxa"/>
                  <w:tcBorders>
                    <w:top w:val="nil"/>
                    <w:left w:val="nil"/>
                    <w:bottom w:val="single" w:sz="4" w:space="0" w:color="auto"/>
                    <w:right w:val="single" w:sz="4" w:space="0" w:color="auto"/>
                  </w:tcBorders>
                  <w:shd w:val="clear" w:color="auto" w:fill="auto"/>
                </w:tcPr>
                <w:p w:rsidR="00C25168" w:rsidRPr="00C25168" w:rsidRDefault="00534F0C"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w:t>
                  </w:r>
                  <w:proofErr w:type="spellEnd"/>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534F0C">
                  <w:pP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Plasma, 10% 500ml</w:t>
                  </w:r>
                </w:p>
              </w:tc>
              <w:tc>
                <w:tcPr>
                  <w:tcW w:w="672" w:type="dxa"/>
                  <w:tcBorders>
                    <w:top w:val="nil"/>
                    <w:left w:val="nil"/>
                    <w:bottom w:val="single" w:sz="4" w:space="0" w:color="auto"/>
                    <w:right w:val="single" w:sz="4" w:space="0" w:color="auto"/>
                  </w:tcBorders>
                  <w:shd w:val="clear" w:color="auto" w:fill="auto"/>
                </w:tcPr>
                <w:p w:rsidR="00C25168" w:rsidRPr="00C25168" w:rsidRDefault="00534F0C"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w:t>
                  </w:r>
                  <w:proofErr w:type="spellEnd"/>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Malysia</w:t>
                  </w:r>
                  <w:proofErr w:type="spellEnd"/>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7029C0">
                  <w:pPr>
                    <w:jc w:val="right"/>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Ringer lactate, 1000ml</w:t>
                  </w:r>
                </w:p>
              </w:tc>
              <w:tc>
                <w:tcPr>
                  <w:tcW w:w="672" w:type="dxa"/>
                  <w:tcBorders>
                    <w:top w:val="nil"/>
                    <w:left w:val="nil"/>
                    <w:bottom w:val="single" w:sz="4" w:space="0" w:color="auto"/>
                    <w:right w:val="single" w:sz="4" w:space="0" w:color="auto"/>
                  </w:tcBorders>
                  <w:shd w:val="clear" w:color="auto" w:fill="auto"/>
                </w:tcPr>
                <w:p w:rsidR="00C25168" w:rsidRPr="00C25168" w:rsidRDefault="00534F0C"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w:t>
                  </w:r>
                  <w:proofErr w:type="spellEnd"/>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534F0C" w:rsidP="00C25168">
                  <w:pPr>
                    <w:rPr>
                      <w:rFonts w:eastAsia="Times New Roman" w:cs="Times New Roman"/>
                      <w:b/>
                      <w:bCs/>
                      <w:color w:val="000000"/>
                    </w:rPr>
                  </w:pPr>
                  <w:r>
                    <w:rPr>
                      <w:rFonts w:eastAsia="Times New Roman" w:cs="Times New Roman"/>
                      <w:b/>
                      <w:bCs/>
                      <w:color w:val="000000"/>
                    </w:rPr>
                    <w:t>External Use Medicines</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Alchol</w:t>
                  </w:r>
                  <w:proofErr w:type="spellEnd"/>
                  <w:r>
                    <w:rPr>
                      <w:rFonts w:ascii="Times New Roman" w:eastAsia="Times New Roman" w:hAnsi="Times New Roman" w:cs="Times New Roman"/>
                      <w:color w:val="000000"/>
                    </w:rPr>
                    <w:t>, 75% 100ml</w:t>
                  </w:r>
                </w:p>
              </w:tc>
              <w:tc>
                <w:tcPr>
                  <w:tcW w:w="672" w:type="dxa"/>
                  <w:tcBorders>
                    <w:top w:val="nil"/>
                    <w:left w:val="nil"/>
                    <w:bottom w:val="single" w:sz="4" w:space="0" w:color="auto"/>
                    <w:right w:val="single" w:sz="4" w:space="0" w:color="auto"/>
                  </w:tcBorders>
                  <w:shd w:val="clear" w:color="auto" w:fill="auto"/>
                </w:tcPr>
                <w:p w:rsidR="00C25168" w:rsidRPr="00C25168" w:rsidRDefault="00534F0C"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Sol</w:t>
                  </w:r>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Afghanistan</w:t>
                  </w:r>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Chlorin</w:t>
                  </w:r>
                  <w:proofErr w:type="spellEnd"/>
                  <w:r>
                    <w:rPr>
                      <w:rFonts w:ascii="Times New Roman" w:eastAsia="Times New Roman" w:hAnsi="Times New Roman" w:cs="Times New Roman"/>
                      <w:color w:val="000000"/>
                    </w:rPr>
                    <w:t>, 35% kg</w:t>
                  </w:r>
                </w:p>
              </w:tc>
              <w:tc>
                <w:tcPr>
                  <w:tcW w:w="672" w:type="dxa"/>
                  <w:tcBorders>
                    <w:top w:val="nil"/>
                    <w:left w:val="nil"/>
                    <w:bottom w:val="single" w:sz="4" w:space="0" w:color="auto"/>
                    <w:right w:val="single" w:sz="4" w:space="0" w:color="auto"/>
                  </w:tcBorders>
                  <w:shd w:val="clear" w:color="auto" w:fill="auto"/>
                </w:tcPr>
                <w:p w:rsidR="00C25168" w:rsidRPr="00C25168" w:rsidRDefault="00534F0C"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Powder</w:t>
                  </w:r>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Local/Afghanistan</w:t>
                  </w:r>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30"/>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Dettol soap, 125gr</w:t>
                  </w:r>
                </w:p>
              </w:tc>
              <w:tc>
                <w:tcPr>
                  <w:tcW w:w="672" w:type="dxa"/>
                  <w:tcBorders>
                    <w:top w:val="nil"/>
                    <w:left w:val="nil"/>
                    <w:bottom w:val="single" w:sz="4" w:space="0" w:color="auto"/>
                    <w:right w:val="single" w:sz="4" w:space="0" w:color="auto"/>
                  </w:tcBorders>
                  <w:shd w:val="clear" w:color="auto" w:fill="auto"/>
                </w:tcPr>
                <w:p w:rsidR="00C25168" w:rsidRPr="00C25168" w:rsidRDefault="00534F0C"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Dettol, 500ml</w:t>
                  </w:r>
                </w:p>
              </w:tc>
              <w:tc>
                <w:tcPr>
                  <w:tcW w:w="672" w:type="dxa"/>
                  <w:tcBorders>
                    <w:top w:val="nil"/>
                    <w:left w:val="nil"/>
                    <w:bottom w:val="single" w:sz="4" w:space="0" w:color="auto"/>
                    <w:right w:val="single" w:sz="4" w:space="0" w:color="auto"/>
                  </w:tcBorders>
                  <w:shd w:val="clear" w:color="auto" w:fill="auto"/>
                </w:tcPr>
                <w:p w:rsidR="00C25168" w:rsidRPr="00C25168" w:rsidRDefault="00534F0C"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Sol</w:t>
                  </w:r>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Avision</w:t>
                  </w:r>
                  <w:proofErr w:type="spellEnd"/>
                </w:p>
              </w:tc>
              <w:tc>
                <w:tcPr>
                  <w:tcW w:w="951" w:type="dxa"/>
                  <w:tcBorders>
                    <w:top w:val="nil"/>
                    <w:left w:val="nil"/>
                    <w:bottom w:val="single" w:sz="4" w:space="0" w:color="auto"/>
                    <w:right w:val="single" w:sz="4" w:space="0" w:color="auto"/>
                  </w:tcBorders>
                  <w:shd w:val="clear" w:color="000000" w:fill="FFFFFF"/>
                </w:tcPr>
                <w:p w:rsidR="00C25168" w:rsidRPr="00C25168" w:rsidRDefault="00534F0C"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675281"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675281"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2990" w:type="dxa"/>
                  <w:tcBorders>
                    <w:top w:val="nil"/>
                    <w:left w:val="nil"/>
                    <w:bottom w:val="single" w:sz="4" w:space="0" w:color="auto"/>
                    <w:right w:val="single" w:sz="4" w:space="0" w:color="auto"/>
                  </w:tcBorders>
                  <w:shd w:val="clear" w:color="auto" w:fill="auto"/>
                </w:tcPr>
                <w:p w:rsidR="00675281" w:rsidRDefault="0067528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Gention</w:t>
                  </w:r>
                  <w:proofErr w:type="spellEnd"/>
                  <w:r>
                    <w:rPr>
                      <w:rFonts w:ascii="Times New Roman" w:eastAsia="Times New Roman" w:hAnsi="Times New Roman" w:cs="Times New Roman"/>
                      <w:color w:val="000000"/>
                    </w:rPr>
                    <w:t xml:space="preserve"> violate, 10% 100ml</w:t>
                  </w:r>
                </w:p>
              </w:tc>
              <w:tc>
                <w:tcPr>
                  <w:tcW w:w="672" w:type="dxa"/>
                  <w:tcBorders>
                    <w:top w:val="nil"/>
                    <w:left w:val="nil"/>
                    <w:bottom w:val="single" w:sz="4" w:space="0" w:color="auto"/>
                    <w:right w:val="single" w:sz="4" w:space="0" w:color="auto"/>
                  </w:tcBorders>
                  <w:shd w:val="clear" w:color="auto" w:fill="auto"/>
                </w:tcPr>
                <w:p w:rsidR="00675281" w:rsidRDefault="0067528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Sol</w:t>
                  </w:r>
                </w:p>
              </w:tc>
              <w:tc>
                <w:tcPr>
                  <w:tcW w:w="1180" w:type="dxa"/>
                  <w:tcBorders>
                    <w:top w:val="nil"/>
                    <w:left w:val="nil"/>
                    <w:bottom w:val="single" w:sz="4" w:space="0" w:color="auto"/>
                    <w:right w:val="single" w:sz="4" w:space="0" w:color="auto"/>
                  </w:tcBorders>
                  <w:shd w:val="clear" w:color="auto" w:fill="auto"/>
                </w:tcPr>
                <w:p w:rsidR="00675281"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Afghanistan</w:t>
                  </w:r>
                </w:p>
              </w:tc>
              <w:tc>
                <w:tcPr>
                  <w:tcW w:w="951" w:type="dxa"/>
                  <w:tcBorders>
                    <w:top w:val="nil"/>
                    <w:left w:val="nil"/>
                    <w:bottom w:val="single" w:sz="4" w:space="0" w:color="auto"/>
                    <w:right w:val="single" w:sz="4" w:space="0" w:color="auto"/>
                  </w:tcBorders>
                  <w:shd w:val="clear" w:color="000000" w:fill="FFFFFF"/>
                </w:tcPr>
                <w:p w:rsidR="00675281"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675281" w:rsidRPr="00C25168" w:rsidRDefault="00675281"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675281" w:rsidRPr="00C25168" w:rsidRDefault="0067528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675281" w:rsidRPr="00C25168" w:rsidRDefault="00675281" w:rsidP="00C25168">
                  <w:pPr>
                    <w:rPr>
                      <w:rFonts w:ascii="Times New Roman" w:eastAsia="Times New Roman" w:hAnsi="Times New Roman" w:cs="Times New Roman"/>
                      <w:color w:val="000000"/>
                      <w:sz w:val="24"/>
                      <w:szCs w:val="24"/>
                    </w:rPr>
                  </w:pP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2990" w:type="dxa"/>
                  <w:tcBorders>
                    <w:top w:val="nil"/>
                    <w:left w:val="nil"/>
                    <w:bottom w:val="single" w:sz="4" w:space="0" w:color="auto"/>
                    <w:right w:val="single" w:sz="4" w:space="0" w:color="auto"/>
                  </w:tcBorders>
                  <w:shd w:val="clear" w:color="auto" w:fill="auto"/>
                </w:tcPr>
                <w:p w:rsidR="00C25168" w:rsidRPr="00C25168" w:rsidRDefault="00534F0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Hand Sanitizer, 800</w:t>
                  </w:r>
                  <w:r w:rsidR="00675281">
                    <w:rPr>
                      <w:rFonts w:ascii="Times New Roman" w:eastAsia="Times New Roman" w:hAnsi="Times New Roman" w:cs="Times New Roman"/>
                      <w:color w:val="000000"/>
                    </w:rPr>
                    <w:t>ml</w:t>
                  </w:r>
                </w:p>
              </w:tc>
              <w:tc>
                <w:tcPr>
                  <w:tcW w:w="672" w:type="dxa"/>
                  <w:tcBorders>
                    <w:top w:val="nil"/>
                    <w:left w:val="nil"/>
                    <w:bottom w:val="single" w:sz="4" w:space="0" w:color="auto"/>
                    <w:right w:val="single" w:sz="4" w:space="0" w:color="auto"/>
                  </w:tcBorders>
                  <w:shd w:val="clear" w:color="auto" w:fill="auto"/>
                </w:tcPr>
                <w:p w:rsidR="00C25168" w:rsidRPr="00C25168" w:rsidRDefault="0067528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Lotion</w:t>
                  </w:r>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C25168" w:rsidRPr="00C25168"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675281"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675281"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2990" w:type="dxa"/>
                  <w:tcBorders>
                    <w:top w:val="nil"/>
                    <w:left w:val="nil"/>
                    <w:bottom w:val="single" w:sz="4" w:space="0" w:color="auto"/>
                    <w:right w:val="single" w:sz="4" w:space="0" w:color="auto"/>
                  </w:tcBorders>
                  <w:shd w:val="clear" w:color="auto" w:fill="auto"/>
                </w:tcPr>
                <w:p w:rsidR="00675281" w:rsidRDefault="0067528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Methylen</w:t>
                  </w:r>
                  <w:proofErr w:type="spellEnd"/>
                  <w:r>
                    <w:rPr>
                      <w:rFonts w:ascii="Times New Roman" w:eastAsia="Times New Roman" w:hAnsi="Times New Roman" w:cs="Times New Roman"/>
                      <w:color w:val="000000"/>
                    </w:rPr>
                    <w:t xml:space="preserve"> blue, 500ml</w:t>
                  </w:r>
                </w:p>
              </w:tc>
              <w:tc>
                <w:tcPr>
                  <w:tcW w:w="672" w:type="dxa"/>
                  <w:tcBorders>
                    <w:top w:val="nil"/>
                    <w:left w:val="nil"/>
                    <w:bottom w:val="single" w:sz="4" w:space="0" w:color="auto"/>
                    <w:right w:val="single" w:sz="4" w:space="0" w:color="auto"/>
                  </w:tcBorders>
                  <w:shd w:val="clear" w:color="auto" w:fill="auto"/>
                </w:tcPr>
                <w:p w:rsidR="00675281" w:rsidRDefault="0067528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Sol</w:t>
                  </w:r>
                </w:p>
              </w:tc>
              <w:tc>
                <w:tcPr>
                  <w:tcW w:w="1180" w:type="dxa"/>
                  <w:tcBorders>
                    <w:top w:val="nil"/>
                    <w:left w:val="nil"/>
                    <w:bottom w:val="single" w:sz="4" w:space="0" w:color="auto"/>
                    <w:right w:val="single" w:sz="4" w:space="0" w:color="auto"/>
                  </w:tcBorders>
                  <w:shd w:val="clear" w:color="auto" w:fill="auto"/>
                </w:tcPr>
                <w:p w:rsidR="00675281"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675281"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44" w:type="dxa"/>
                  <w:tcBorders>
                    <w:top w:val="nil"/>
                    <w:left w:val="nil"/>
                    <w:bottom w:val="single" w:sz="4" w:space="0" w:color="auto"/>
                    <w:right w:val="single" w:sz="4" w:space="0" w:color="auto"/>
                  </w:tcBorders>
                  <w:shd w:val="clear" w:color="auto" w:fill="auto"/>
                  <w:noWrap/>
                  <w:vAlign w:val="bottom"/>
                </w:tcPr>
                <w:p w:rsidR="00675281" w:rsidRPr="00C25168" w:rsidRDefault="00675281"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675281" w:rsidRPr="00C25168" w:rsidRDefault="0067528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675281" w:rsidRPr="00C25168" w:rsidRDefault="00675281" w:rsidP="00C25168">
                  <w:pPr>
                    <w:rPr>
                      <w:rFonts w:ascii="Times New Roman" w:eastAsia="Times New Roman" w:hAnsi="Times New Roman" w:cs="Times New Roman"/>
                      <w:color w:val="000000"/>
                      <w:sz w:val="24"/>
                      <w:szCs w:val="24"/>
                    </w:rPr>
                  </w:pPr>
                </w:p>
              </w:tc>
            </w:tr>
            <w:tr w:rsidR="00675281"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675281"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2990" w:type="dxa"/>
                  <w:tcBorders>
                    <w:top w:val="nil"/>
                    <w:left w:val="nil"/>
                    <w:bottom w:val="single" w:sz="4" w:space="0" w:color="auto"/>
                    <w:right w:val="single" w:sz="4" w:space="0" w:color="auto"/>
                  </w:tcBorders>
                  <w:shd w:val="clear" w:color="auto" w:fill="auto"/>
                </w:tcPr>
                <w:p w:rsidR="00675281" w:rsidRDefault="0067528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Primarin</w:t>
                  </w:r>
                  <w:proofErr w:type="spellEnd"/>
                </w:p>
              </w:tc>
              <w:tc>
                <w:tcPr>
                  <w:tcW w:w="672" w:type="dxa"/>
                  <w:tcBorders>
                    <w:top w:val="nil"/>
                    <w:left w:val="nil"/>
                    <w:bottom w:val="single" w:sz="4" w:space="0" w:color="auto"/>
                    <w:right w:val="single" w:sz="4" w:space="0" w:color="auto"/>
                  </w:tcBorders>
                  <w:shd w:val="clear" w:color="auto" w:fill="auto"/>
                </w:tcPr>
                <w:p w:rsidR="00675281" w:rsidRDefault="00675281"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Pomad</w:t>
                  </w:r>
                  <w:proofErr w:type="spellEnd"/>
                </w:p>
              </w:tc>
              <w:tc>
                <w:tcPr>
                  <w:tcW w:w="1180" w:type="dxa"/>
                  <w:tcBorders>
                    <w:top w:val="nil"/>
                    <w:left w:val="nil"/>
                    <w:bottom w:val="single" w:sz="4" w:space="0" w:color="auto"/>
                    <w:right w:val="single" w:sz="4" w:space="0" w:color="auto"/>
                  </w:tcBorders>
                  <w:shd w:val="clear" w:color="auto" w:fill="auto"/>
                </w:tcPr>
                <w:p w:rsidR="00675281"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tcPr>
                <w:p w:rsidR="00675281"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44" w:type="dxa"/>
                  <w:tcBorders>
                    <w:top w:val="nil"/>
                    <w:left w:val="nil"/>
                    <w:bottom w:val="single" w:sz="4" w:space="0" w:color="auto"/>
                    <w:right w:val="single" w:sz="4" w:space="0" w:color="auto"/>
                  </w:tcBorders>
                  <w:shd w:val="clear" w:color="auto" w:fill="auto"/>
                  <w:noWrap/>
                  <w:vAlign w:val="bottom"/>
                </w:tcPr>
                <w:p w:rsidR="00675281" w:rsidRPr="00C25168" w:rsidRDefault="00675281"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675281" w:rsidRPr="00C25168" w:rsidRDefault="00675281"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675281" w:rsidRPr="00C25168" w:rsidRDefault="00675281" w:rsidP="00C25168">
                  <w:pPr>
                    <w:rPr>
                      <w:rFonts w:ascii="Times New Roman" w:eastAsia="Times New Roman" w:hAnsi="Times New Roman" w:cs="Times New Roman"/>
                      <w:color w:val="000000"/>
                      <w:sz w:val="24"/>
                      <w:szCs w:val="24"/>
                    </w:rPr>
                  </w:pPr>
                </w:p>
              </w:tc>
            </w:tr>
            <w:tr w:rsidR="00D543EF"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990" w:type="dxa"/>
                  <w:tcBorders>
                    <w:top w:val="nil"/>
                    <w:left w:val="nil"/>
                    <w:bottom w:val="single" w:sz="4" w:space="0" w:color="auto"/>
                    <w:right w:val="single" w:sz="4" w:space="0" w:color="auto"/>
                  </w:tcBorders>
                  <w:shd w:val="clear" w:color="auto" w:fill="auto"/>
                </w:tcPr>
                <w:p w:rsidR="00D543EF" w:rsidRDefault="00D543EF"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Povidon-Iodin</w:t>
                  </w:r>
                  <w:proofErr w:type="spellEnd"/>
                  <w:r>
                    <w:rPr>
                      <w:rFonts w:ascii="Times New Roman" w:eastAsia="Times New Roman" w:hAnsi="Times New Roman" w:cs="Times New Roman"/>
                      <w:color w:val="000000"/>
                    </w:rPr>
                    <w:t>, 450ml</w:t>
                  </w:r>
                </w:p>
              </w:tc>
              <w:tc>
                <w:tcPr>
                  <w:tcW w:w="672" w:type="dxa"/>
                  <w:tcBorders>
                    <w:top w:val="nil"/>
                    <w:left w:val="nil"/>
                    <w:bottom w:val="single" w:sz="4" w:space="0" w:color="auto"/>
                    <w:right w:val="single" w:sz="4" w:space="0" w:color="auto"/>
                  </w:tcBorders>
                  <w:shd w:val="clear" w:color="auto" w:fill="auto"/>
                </w:tcPr>
                <w:p w:rsidR="00D543EF"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Sol</w:t>
                  </w:r>
                </w:p>
              </w:tc>
              <w:tc>
                <w:tcPr>
                  <w:tcW w:w="1180" w:type="dxa"/>
                  <w:tcBorders>
                    <w:top w:val="nil"/>
                    <w:left w:val="nil"/>
                    <w:bottom w:val="single" w:sz="4" w:space="0" w:color="auto"/>
                    <w:right w:val="single" w:sz="4" w:space="0" w:color="auto"/>
                  </w:tcBorders>
                  <w:shd w:val="clear" w:color="auto" w:fill="auto"/>
                </w:tcPr>
                <w:p w:rsidR="00D543EF"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Afghanistan</w:t>
                  </w:r>
                </w:p>
              </w:tc>
              <w:tc>
                <w:tcPr>
                  <w:tcW w:w="951" w:type="dxa"/>
                  <w:tcBorders>
                    <w:top w:val="nil"/>
                    <w:left w:val="nil"/>
                    <w:bottom w:val="single" w:sz="4" w:space="0" w:color="auto"/>
                    <w:right w:val="single" w:sz="4" w:space="0" w:color="auto"/>
                  </w:tcBorders>
                  <w:shd w:val="clear" w:color="000000" w:fill="FFFFFF"/>
                </w:tcPr>
                <w:p w:rsidR="00D543EF"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2990" w:type="dxa"/>
                  <w:tcBorders>
                    <w:top w:val="nil"/>
                    <w:left w:val="nil"/>
                    <w:bottom w:val="single" w:sz="4" w:space="0" w:color="auto"/>
                    <w:right w:val="single" w:sz="4" w:space="0" w:color="auto"/>
                  </w:tcBorders>
                  <w:shd w:val="clear" w:color="auto" w:fill="auto"/>
                </w:tcPr>
                <w:p w:rsidR="00C25168" w:rsidRPr="00C25168" w:rsidRDefault="00675281"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Sulphacream</w:t>
                  </w:r>
                  <w:proofErr w:type="spellEnd"/>
                </w:p>
              </w:tc>
              <w:tc>
                <w:tcPr>
                  <w:tcW w:w="672" w:type="dxa"/>
                  <w:tcBorders>
                    <w:top w:val="nil"/>
                    <w:left w:val="nil"/>
                    <w:bottom w:val="single" w:sz="4" w:space="0" w:color="auto"/>
                    <w:right w:val="single" w:sz="4" w:space="0" w:color="auto"/>
                  </w:tcBorders>
                  <w:shd w:val="clear" w:color="auto" w:fill="auto"/>
                </w:tcPr>
                <w:p w:rsidR="00C25168" w:rsidRPr="00C25168" w:rsidRDefault="00675281"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Pomad</w:t>
                  </w:r>
                  <w:proofErr w:type="spellEnd"/>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Nabi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Qasim</w:t>
                  </w:r>
                  <w:proofErr w:type="spellEnd"/>
                </w:p>
              </w:tc>
              <w:tc>
                <w:tcPr>
                  <w:tcW w:w="951" w:type="dxa"/>
                  <w:tcBorders>
                    <w:top w:val="nil"/>
                    <w:left w:val="nil"/>
                    <w:bottom w:val="single" w:sz="4" w:space="0" w:color="auto"/>
                    <w:right w:val="single" w:sz="4" w:space="0" w:color="auto"/>
                  </w:tcBorders>
                  <w:shd w:val="clear" w:color="000000" w:fill="FFFFFF"/>
                </w:tcPr>
                <w:p w:rsidR="00C25168" w:rsidRPr="00C25168"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2990" w:type="dxa"/>
                  <w:tcBorders>
                    <w:top w:val="nil"/>
                    <w:left w:val="nil"/>
                    <w:bottom w:val="single" w:sz="4" w:space="0" w:color="auto"/>
                    <w:right w:val="single" w:sz="4" w:space="0" w:color="auto"/>
                  </w:tcBorders>
                  <w:shd w:val="clear" w:color="auto" w:fill="auto"/>
                </w:tcPr>
                <w:p w:rsidR="00C25168" w:rsidRPr="00C25168" w:rsidRDefault="0067528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Zinc Oxide</w:t>
                  </w:r>
                </w:p>
              </w:tc>
              <w:tc>
                <w:tcPr>
                  <w:tcW w:w="672" w:type="dxa"/>
                  <w:tcBorders>
                    <w:top w:val="nil"/>
                    <w:left w:val="nil"/>
                    <w:bottom w:val="single" w:sz="4" w:space="0" w:color="auto"/>
                    <w:right w:val="single" w:sz="4" w:space="0" w:color="auto"/>
                  </w:tcBorders>
                  <w:shd w:val="clear" w:color="auto" w:fill="auto"/>
                </w:tcPr>
                <w:p w:rsidR="00C25168" w:rsidRPr="00C25168" w:rsidRDefault="00675281"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Pomad</w:t>
                  </w:r>
                  <w:proofErr w:type="spellEnd"/>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tcPr>
                <w:p w:rsidR="00C25168" w:rsidRPr="00C25168"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Materials </w:t>
                  </w:r>
                  <w:r w:rsidR="00534F0C" w:rsidRPr="00C25168">
                    <w:rPr>
                      <w:rFonts w:eastAsia="Times New Roman" w:cs="Times New Roman"/>
                      <w:b/>
                      <w:bCs/>
                      <w:color w:val="000000"/>
                    </w:rPr>
                    <w:t>Medical Materials</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2990" w:type="dxa"/>
                  <w:tcBorders>
                    <w:top w:val="nil"/>
                    <w:left w:val="nil"/>
                    <w:bottom w:val="single" w:sz="4" w:space="0" w:color="auto"/>
                    <w:right w:val="single" w:sz="4" w:space="0" w:color="auto"/>
                  </w:tcBorders>
                  <w:shd w:val="clear" w:color="auto" w:fill="auto"/>
                </w:tcPr>
                <w:p w:rsidR="00C25168" w:rsidRPr="00C25168" w:rsidRDefault="0067528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Adhesive tape, 5 *5cm</w:t>
                  </w:r>
                </w:p>
              </w:tc>
              <w:tc>
                <w:tcPr>
                  <w:tcW w:w="672" w:type="dxa"/>
                  <w:tcBorders>
                    <w:top w:val="nil"/>
                    <w:left w:val="nil"/>
                    <w:bottom w:val="single" w:sz="4" w:space="0" w:color="auto"/>
                    <w:right w:val="single" w:sz="4" w:space="0" w:color="auto"/>
                  </w:tcBorders>
                  <w:shd w:val="clear" w:color="auto" w:fill="auto"/>
                </w:tcPr>
                <w:p w:rsidR="00C25168" w:rsidRPr="00C25168" w:rsidRDefault="0067528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Roll</w:t>
                  </w:r>
                </w:p>
              </w:tc>
              <w:tc>
                <w:tcPr>
                  <w:tcW w:w="1180" w:type="dxa"/>
                  <w:tcBorders>
                    <w:top w:val="nil"/>
                    <w:left w:val="nil"/>
                    <w:bottom w:val="single" w:sz="4" w:space="0" w:color="auto"/>
                    <w:right w:val="single" w:sz="4" w:space="0" w:color="auto"/>
                  </w:tcBorders>
                  <w:shd w:val="clear" w:color="auto" w:fill="auto"/>
                </w:tcPr>
                <w:p w:rsidR="00C25168"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tcPr>
                <w:p w:rsidR="00C25168" w:rsidRPr="00C25168"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4E7E" w:rsidRPr="00C25168" w:rsidTr="00EA11A7">
              <w:trPr>
                <w:trHeight w:val="530"/>
              </w:trPr>
              <w:tc>
                <w:tcPr>
                  <w:tcW w:w="380" w:type="dxa"/>
                  <w:tcBorders>
                    <w:top w:val="nil"/>
                    <w:left w:val="single" w:sz="4" w:space="0" w:color="auto"/>
                    <w:bottom w:val="single" w:sz="4" w:space="0" w:color="auto"/>
                    <w:right w:val="single" w:sz="4" w:space="0" w:color="auto"/>
                  </w:tcBorders>
                  <w:shd w:val="clear" w:color="000000" w:fill="FFFFFF"/>
                </w:tcPr>
                <w:p w:rsidR="00C24E7E"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2990" w:type="dxa"/>
                  <w:tcBorders>
                    <w:top w:val="nil"/>
                    <w:left w:val="nil"/>
                    <w:bottom w:val="single" w:sz="4" w:space="0" w:color="auto"/>
                    <w:right w:val="single" w:sz="4" w:space="0" w:color="auto"/>
                  </w:tcBorders>
                  <w:shd w:val="clear" w:color="auto" w:fill="auto"/>
                </w:tcPr>
                <w:p w:rsidR="00C24E7E" w:rsidRDefault="00C24E7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Autoclave tape</w:t>
                  </w:r>
                </w:p>
              </w:tc>
              <w:tc>
                <w:tcPr>
                  <w:tcW w:w="672" w:type="dxa"/>
                  <w:tcBorders>
                    <w:top w:val="nil"/>
                    <w:left w:val="nil"/>
                    <w:bottom w:val="single" w:sz="4" w:space="0" w:color="auto"/>
                    <w:right w:val="single" w:sz="4" w:space="0" w:color="auto"/>
                  </w:tcBorders>
                  <w:shd w:val="clear" w:color="auto" w:fill="auto"/>
                </w:tcPr>
                <w:p w:rsidR="00C24E7E" w:rsidRDefault="00C24E7E"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Roll</w:t>
                  </w:r>
                </w:p>
              </w:tc>
              <w:tc>
                <w:tcPr>
                  <w:tcW w:w="1180" w:type="dxa"/>
                  <w:tcBorders>
                    <w:top w:val="nil"/>
                    <w:left w:val="nil"/>
                    <w:bottom w:val="single" w:sz="4" w:space="0" w:color="auto"/>
                    <w:right w:val="single" w:sz="4" w:space="0" w:color="auto"/>
                  </w:tcBorders>
                  <w:shd w:val="clear" w:color="auto" w:fill="auto"/>
                </w:tcPr>
                <w:p w:rsidR="00C24E7E"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China </w:t>
                  </w:r>
                </w:p>
              </w:tc>
              <w:tc>
                <w:tcPr>
                  <w:tcW w:w="951" w:type="dxa"/>
                  <w:tcBorders>
                    <w:top w:val="nil"/>
                    <w:left w:val="nil"/>
                    <w:bottom w:val="single" w:sz="4" w:space="0" w:color="auto"/>
                    <w:right w:val="single" w:sz="4" w:space="0" w:color="auto"/>
                  </w:tcBorders>
                  <w:shd w:val="clear" w:color="000000" w:fill="FFFFFF"/>
                </w:tcPr>
                <w:p w:rsidR="00C24E7E" w:rsidRDefault="00C24E7E"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44" w:type="dxa"/>
                  <w:tcBorders>
                    <w:top w:val="nil"/>
                    <w:left w:val="nil"/>
                    <w:bottom w:val="single" w:sz="4" w:space="0" w:color="auto"/>
                    <w:right w:val="single" w:sz="4" w:space="0" w:color="auto"/>
                  </w:tcBorders>
                  <w:shd w:val="clear" w:color="auto" w:fill="auto"/>
                  <w:noWrap/>
                  <w:vAlign w:val="bottom"/>
                </w:tcPr>
                <w:p w:rsidR="00C24E7E" w:rsidRPr="00C25168" w:rsidRDefault="00C24E7E"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C24E7E" w:rsidRPr="00C25168" w:rsidRDefault="00C24E7E"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C24E7E" w:rsidRPr="00C25168" w:rsidRDefault="00C24E7E" w:rsidP="00C25168">
                  <w:pPr>
                    <w:rPr>
                      <w:rFonts w:ascii="Times New Roman" w:eastAsia="Times New Roman" w:hAnsi="Times New Roman" w:cs="Times New Roman"/>
                      <w:color w:val="000000"/>
                      <w:sz w:val="24"/>
                      <w:szCs w:val="24"/>
                    </w:rPr>
                  </w:pPr>
                </w:p>
              </w:tc>
            </w:tr>
            <w:tr w:rsidR="00C25168" w:rsidRPr="00C25168" w:rsidTr="00EA11A7">
              <w:trPr>
                <w:trHeight w:val="530"/>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2990" w:type="dxa"/>
                  <w:tcBorders>
                    <w:top w:val="nil"/>
                    <w:left w:val="nil"/>
                    <w:bottom w:val="single" w:sz="4" w:space="0" w:color="auto"/>
                    <w:right w:val="single" w:sz="4" w:space="0" w:color="auto"/>
                  </w:tcBorders>
                  <w:shd w:val="clear" w:color="auto" w:fill="auto"/>
                </w:tcPr>
                <w:p w:rsidR="00C25168" w:rsidRPr="00C25168" w:rsidRDefault="0067528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Apron plastic</w:t>
                  </w:r>
                </w:p>
              </w:tc>
              <w:tc>
                <w:tcPr>
                  <w:tcW w:w="672" w:type="dxa"/>
                  <w:tcBorders>
                    <w:top w:val="nil"/>
                    <w:left w:val="nil"/>
                    <w:bottom w:val="single" w:sz="4" w:space="0" w:color="auto"/>
                    <w:right w:val="single" w:sz="4" w:space="0" w:color="auto"/>
                  </w:tcBorders>
                  <w:shd w:val="clear" w:color="auto" w:fill="auto"/>
                </w:tcPr>
                <w:p w:rsidR="00C25168" w:rsidRPr="00C25168" w:rsidRDefault="00675281"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C25168" w:rsidRPr="00C25168" w:rsidRDefault="00C25168" w:rsidP="00C25168">
                  <w:pPr>
                    <w:rPr>
                      <w:rFonts w:ascii="Times New Roman" w:eastAsia="Times New Roman" w:hAnsi="Times New Roman" w:cs="Times New Roman"/>
                      <w:color w:val="000000"/>
                    </w:rPr>
                  </w:pPr>
                </w:p>
              </w:tc>
              <w:tc>
                <w:tcPr>
                  <w:tcW w:w="951" w:type="dxa"/>
                  <w:tcBorders>
                    <w:top w:val="nil"/>
                    <w:left w:val="nil"/>
                    <w:bottom w:val="single" w:sz="4" w:space="0" w:color="auto"/>
                    <w:right w:val="single" w:sz="4" w:space="0" w:color="auto"/>
                  </w:tcBorders>
                  <w:shd w:val="clear" w:color="000000" w:fill="FFFFFF"/>
                </w:tcPr>
                <w:p w:rsidR="00C25168" w:rsidRPr="00C25168" w:rsidRDefault="00675281"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3C79E7"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2990" w:type="dxa"/>
                  <w:tcBorders>
                    <w:top w:val="nil"/>
                    <w:left w:val="nil"/>
                    <w:bottom w:val="single" w:sz="4" w:space="0" w:color="auto"/>
                    <w:right w:val="single" w:sz="4" w:space="0" w:color="auto"/>
                  </w:tcBorders>
                  <w:shd w:val="clear" w:color="auto" w:fill="auto"/>
                </w:tcPr>
                <w:p w:rsidR="003C79E7"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Air way</w:t>
                  </w:r>
                </w:p>
              </w:tc>
              <w:tc>
                <w:tcPr>
                  <w:tcW w:w="672" w:type="dxa"/>
                  <w:tcBorders>
                    <w:top w:val="nil"/>
                    <w:left w:val="nil"/>
                    <w:bottom w:val="single" w:sz="4" w:space="0" w:color="auto"/>
                    <w:right w:val="single" w:sz="4" w:space="0" w:color="auto"/>
                  </w:tcBorders>
                  <w:shd w:val="clear" w:color="auto" w:fill="auto"/>
                </w:tcPr>
                <w:p w:rsidR="003C79E7"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C24E7E"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C24E7E"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2990" w:type="dxa"/>
                  <w:tcBorders>
                    <w:top w:val="nil"/>
                    <w:left w:val="nil"/>
                    <w:bottom w:val="single" w:sz="4" w:space="0" w:color="auto"/>
                    <w:right w:val="single" w:sz="4" w:space="0" w:color="auto"/>
                  </w:tcBorders>
                  <w:shd w:val="clear" w:color="auto" w:fill="auto"/>
                </w:tcPr>
                <w:p w:rsidR="00C24E7E" w:rsidRDefault="00C24E7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Blade, surgical small size</w:t>
                  </w:r>
                </w:p>
              </w:tc>
              <w:tc>
                <w:tcPr>
                  <w:tcW w:w="672" w:type="dxa"/>
                  <w:tcBorders>
                    <w:top w:val="nil"/>
                    <w:left w:val="nil"/>
                    <w:bottom w:val="single" w:sz="4" w:space="0" w:color="auto"/>
                    <w:right w:val="single" w:sz="4" w:space="0" w:color="auto"/>
                  </w:tcBorders>
                  <w:shd w:val="clear" w:color="auto" w:fill="auto"/>
                </w:tcPr>
                <w:p w:rsidR="00C24E7E" w:rsidRDefault="00C24E7E"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C24E7E"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C24E7E" w:rsidRDefault="00C24E7E"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tcPr>
                <w:p w:rsidR="00C24E7E" w:rsidRPr="00C25168" w:rsidRDefault="00C24E7E"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C24E7E" w:rsidRPr="00C25168" w:rsidRDefault="00C24E7E"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C24E7E" w:rsidRPr="00C25168" w:rsidRDefault="00C24E7E" w:rsidP="00C25168">
                  <w:pPr>
                    <w:rPr>
                      <w:rFonts w:ascii="Times New Roman" w:eastAsia="Times New Roman" w:hAnsi="Times New Roman" w:cs="Times New Roman"/>
                      <w:color w:val="000000"/>
                      <w:sz w:val="24"/>
                      <w:szCs w:val="24"/>
                    </w:rPr>
                  </w:pPr>
                </w:p>
              </w:tc>
            </w:tr>
            <w:tr w:rsidR="003E27FF"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3E27FF"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2990" w:type="dxa"/>
                  <w:tcBorders>
                    <w:top w:val="nil"/>
                    <w:left w:val="nil"/>
                    <w:bottom w:val="single" w:sz="4" w:space="0" w:color="auto"/>
                    <w:right w:val="single" w:sz="4" w:space="0" w:color="auto"/>
                  </w:tcBorders>
                  <w:shd w:val="clear" w:color="auto" w:fill="auto"/>
                </w:tcPr>
                <w:p w:rsidR="003E27FF" w:rsidRDefault="003E27F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Chromic, size (0)</w:t>
                  </w:r>
                </w:p>
              </w:tc>
              <w:tc>
                <w:tcPr>
                  <w:tcW w:w="672" w:type="dxa"/>
                  <w:tcBorders>
                    <w:top w:val="nil"/>
                    <w:left w:val="nil"/>
                    <w:bottom w:val="single" w:sz="4" w:space="0" w:color="auto"/>
                    <w:right w:val="single" w:sz="4" w:space="0" w:color="auto"/>
                  </w:tcBorders>
                  <w:shd w:val="clear" w:color="auto" w:fill="auto"/>
                </w:tcPr>
                <w:p w:rsidR="003E27FF" w:rsidRDefault="003E27F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E27FF"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E27FF" w:rsidRDefault="003E27F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3E27FF" w:rsidRPr="00C25168" w:rsidRDefault="003E27F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E27FF" w:rsidRPr="00C25168" w:rsidRDefault="003E27F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E27FF" w:rsidRPr="00C25168" w:rsidRDefault="003E27FF" w:rsidP="00C25168">
                  <w:pPr>
                    <w:rPr>
                      <w:rFonts w:ascii="Times New Roman" w:eastAsia="Times New Roman" w:hAnsi="Times New Roman" w:cs="Times New Roman"/>
                      <w:color w:val="000000"/>
                      <w:sz w:val="24"/>
                      <w:szCs w:val="24"/>
                    </w:rPr>
                  </w:pPr>
                </w:p>
              </w:tc>
            </w:tr>
            <w:tr w:rsidR="003E27FF"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3E27FF"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2990" w:type="dxa"/>
                  <w:tcBorders>
                    <w:top w:val="nil"/>
                    <w:left w:val="nil"/>
                    <w:bottom w:val="single" w:sz="4" w:space="0" w:color="auto"/>
                    <w:right w:val="single" w:sz="4" w:space="0" w:color="auto"/>
                  </w:tcBorders>
                  <w:shd w:val="clear" w:color="auto" w:fill="auto"/>
                </w:tcPr>
                <w:p w:rsidR="003E27FF" w:rsidRDefault="003E27F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Chromic, size (2/0)</w:t>
                  </w:r>
                </w:p>
              </w:tc>
              <w:tc>
                <w:tcPr>
                  <w:tcW w:w="672" w:type="dxa"/>
                  <w:tcBorders>
                    <w:top w:val="nil"/>
                    <w:left w:val="nil"/>
                    <w:bottom w:val="single" w:sz="4" w:space="0" w:color="auto"/>
                    <w:right w:val="single" w:sz="4" w:space="0" w:color="auto"/>
                  </w:tcBorders>
                  <w:shd w:val="clear" w:color="auto" w:fill="auto"/>
                </w:tcPr>
                <w:p w:rsidR="003E27FF"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r w:rsidR="003E27FF">
                    <w:rPr>
                      <w:rFonts w:ascii="Times New Roman" w:eastAsia="Times New Roman" w:hAnsi="Times New Roman" w:cs="Times New Roman"/>
                      <w:color w:val="000000"/>
                    </w:rPr>
                    <w:t>cs</w:t>
                  </w:r>
                </w:p>
              </w:tc>
              <w:tc>
                <w:tcPr>
                  <w:tcW w:w="1180" w:type="dxa"/>
                  <w:tcBorders>
                    <w:top w:val="nil"/>
                    <w:left w:val="nil"/>
                    <w:bottom w:val="single" w:sz="4" w:space="0" w:color="auto"/>
                    <w:right w:val="single" w:sz="4" w:space="0" w:color="auto"/>
                  </w:tcBorders>
                  <w:shd w:val="clear" w:color="auto" w:fill="auto"/>
                </w:tcPr>
                <w:p w:rsidR="003E27FF" w:rsidRPr="00C25168" w:rsidRDefault="00EF619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E27FF" w:rsidRDefault="003E27F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944" w:type="dxa"/>
                  <w:tcBorders>
                    <w:top w:val="nil"/>
                    <w:left w:val="nil"/>
                    <w:bottom w:val="single" w:sz="4" w:space="0" w:color="auto"/>
                    <w:right w:val="single" w:sz="4" w:space="0" w:color="auto"/>
                  </w:tcBorders>
                  <w:shd w:val="clear" w:color="auto" w:fill="auto"/>
                  <w:noWrap/>
                  <w:vAlign w:val="bottom"/>
                </w:tcPr>
                <w:p w:rsidR="003E27FF" w:rsidRPr="00C25168" w:rsidRDefault="003E27F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E27FF" w:rsidRPr="00C25168" w:rsidRDefault="003E27F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E27FF" w:rsidRPr="00C25168" w:rsidRDefault="003E27FF" w:rsidP="00C25168">
                  <w:pPr>
                    <w:rPr>
                      <w:rFonts w:ascii="Times New Roman" w:eastAsia="Times New Roman" w:hAnsi="Times New Roman" w:cs="Times New Roman"/>
                      <w:color w:val="000000"/>
                      <w:sz w:val="24"/>
                      <w:szCs w:val="24"/>
                    </w:rPr>
                  </w:pPr>
                </w:p>
              </w:tc>
            </w:tr>
            <w:tr w:rsidR="00D543EF"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2990" w:type="dxa"/>
                  <w:tcBorders>
                    <w:top w:val="nil"/>
                    <w:left w:val="nil"/>
                    <w:bottom w:val="single" w:sz="4" w:space="0" w:color="auto"/>
                    <w:right w:val="single" w:sz="4" w:space="0" w:color="auto"/>
                  </w:tcBorders>
                  <w:shd w:val="clear" w:color="auto" w:fill="auto"/>
                </w:tcPr>
                <w:p w:rsidR="00D543EF" w:rsidRDefault="00D543E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Cap, </w:t>
                  </w:r>
                  <w:proofErr w:type="spellStart"/>
                  <w:r>
                    <w:rPr>
                      <w:rFonts w:ascii="Times New Roman" w:eastAsia="Times New Roman" w:hAnsi="Times New Roman" w:cs="Times New Roman"/>
                      <w:color w:val="000000"/>
                    </w:rPr>
                    <w:t>disp</w:t>
                  </w:r>
                  <w:proofErr w:type="spellEnd"/>
                </w:p>
              </w:tc>
              <w:tc>
                <w:tcPr>
                  <w:tcW w:w="672" w:type="dxa"/>
                  <w:tcBorders>
                    <w:top w:val="nil"/>
                    <w:left w:val="nil"/>
                    <w:bottom w:val="single" w:sz="4" w:space="0" w:color="auto"/>
                    <w:right w:val="single" w:sz="4" w:space="0" w:color="auto"/>
                  </w:tcBorders>
                  <w:shd w:val="clear" w:color="auto" w:fill="auto"/>
                </w:tcPr>
                <w:p w:rsidR="00D543EF"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543EF" w:rsidRDefault="00D543E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2990" w:type="dxa"/>
                  <w:tcBorders>
                    <w:top w:val="nil"/>
                    <w:left w:val="nil"/>
                    <w:bottom w:val="single" w:sz="4" w:space="0" w:color="auto"/>
                    <w:right w:val="single" w:sz="4" w:space="0" w:color="auto"/>
                  </w:tcBorders>
                  <w:shd w:val="clear" w:color="auto" w:fill="auto"/>
                </w:tcPr>
                <w:p w:rsidR="00C25168" w:rsidRPr="00C25168" w:rsidRDefault="005C6A50" w:rsidP="00C25168">
                  <w:pPr>
                    <w:rPr>
                      <w:rFonts w:ascii="Times New Roman" w:eastAsia="Times New Roman" w:hAnsi="Times New Roman" w:cs="Times New Roman"/>
                      <w:color w:val="000000"/>
                    </w:rPr>
                  </w:pPr>
                  <w:r>
                    <w:rPr>
                      <w:rFonts w:ascii="Times New Roman" w:eastAsia="Times New Roman" w:hAnsi="Times New Roman" w:cs="Times New Roman"/>
                      <w:color w:val="000000"/>
                    </w:rPr>
                    <w:t>Foley Catheter, G20</w:t>
                  </w:r>
                </w:p>
              </w:tc>
              <w:tc>
                <w:tcPr>
                  <w:tcW w:w="672" w:type="dxa"/>
                  <w:tcBorders>
                    <w:top w:val="nil"/>
                    <w:left w:val="nil"/>
                    <w:bottom w:val="single" w:sz="4" w:space="0" w:color="auto"/>
                    <w:right w:val="single" w:sz="4" w:space="0" w:color="auto"/>
                  </w:tcBorders>
                  <w:shd w:val="clear" w:color="auto" w:fill="auto"/>
                </w:tcPr>
                <w:p w:rsidR="00C25168" w:rsidRPr="00C25168" w:rsidRDefault="005C6A50"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C25168"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C25168" w:rsidRPr="00C25168" w:rsidRDefault="005C6A5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74</w:t>
                  </w:r>
                </w:p>
              </w:tc>
              <w:tc>
                <w:tcPr>
                  <w:tcW w:w="2990" w:type="dxa"/>
                  <w:tcBorders>
                    <w:top w:val="nil"/>
                    <w:left w:val="nil"/>
                    <w:bottom w:val="single" w:sz="4" w:space="0" w:color="auto"/>
                    <w:right w:val="single" w:sz="4" w:space="0" w:color="auto"/>
                  </w:tcBorders>
                  <w:shd w:val="clear" w:color="auto" w:fill="auto"/>
                </w:tcPr>
                <w:p w:rsidR="00C25168" w:rsidRPr="00C25168" w:rsidRDefault="005C6A50" w:rsidP="00C25168">
                  <w:pPr>
                    <w:rPr>
                      <w:rFonts w:ascii="Times New Roman" w:eastAsia="Times New Roman" w:hAnsi="Times New Roman" w:cs="Times New Roman"/>
                      <w:color w:val="000000"/>
                    </w:rPr>
                  </w:pPr>
                  <w:r>
                    <w:rPr>
                      <w:rFonts w:ascii="Times New Roman" w:eastAsia="Times New Roman" w:hAnsi="Times New Roman" w:cs="Times New Roman"/>
                      <w:color w:val="000000"/>
                    </w:rPr>
                    <w:t>Foley Catheter, G18</w:t>
                  </w:r>
                </w:p>
              </w:tc>
              <w:tc>
                <w:tcPr>
                  <w:tcW w:w="672" w:type="dxa"/>
                  <w:tcBorders>
                    <w:top w:val="nil"/>
                    <w:left w:val="nil"/>
                    <w:bottom w:val="single" w:sz="4" w:space="0" w:color="auto"/>
                    <w:right w:val="single" w:sz="4" w:space="0" w:color="auto"/>
                  </w:tcBorders>
                  <w:shd w:val="clear" w:color="auto" w:fill="auto"/>
                </w:tcPr>
                <w:p w:rsidR="00C25168" w:rsidRPr="00C25168" w:rsidRDefault="005C6A50"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C25168"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C25168" w:rsidRPr="00C25168" w:rsidRDefault="005C6A5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5E6E5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tcPr>
                <w:p w:rsidR="005E6E5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2990" w:type="dxa"/>
                  <w:tcBorders>
                    <w:top w:val="nil"/>
                    <w:left w:val="nil"/>
                    <w:bottom w:val="single" w:sz="4" w:space="0" w:color="auto"/>
                    <w:right w:val="single" w:sz="4" w:space="0" w:color="auto"/>
                  </w:tcBorders>
                  <w:shd w:val="clear" w:color="auto" w:fill="auto"/>
                </w:tcPr>
                <w:p w:rsidR="005E6E58" w:rsidRPr="00C25168" w:rsidRDefault="005C6A50" w:rsidP="00C25168">
                  <w:pPr>
                    <w:rPr>
                      <w:rFonts w:ascii="Times New Roman" w:eastAsia="Times New Roman" w:hAnsi="Times New Roman" w:cs="Times New Roman"/>
                      <w:color w:val="000000"/>
                    </w:rPr>
                  </w:pPr>
                  <w:r>
                    <w:rPr>
                      <w:rFonts w:ascii="Times New Roman" w:eastAsia="Times New Roman" w:hAnsi="Times New Roman" w:cs="Times New Roman"/>
                      <w:color w:val="000000"/>
                    </w:rPr>
                    <w:t>Foley Catheter, G16</w:t>
                  </w:r>
                </w:p>
              </w:tc>
              <w:tc>
                <w:tcPr>
                  <w:tcW w:w="672" w:type="dxa"/>
                  <w:tcBorders>
                    <w:top w:val="nil"/>
                    <w:left w:val="nil"/>
                    <w:bottom w:val="single" w:sz="4" w:space="0" w:color="auto"/>
                    <w:right w:val="single" w:sz="4" w:space="0" w:color="auto"/>
                  </w:tcBorders>
                  <w:shd w:val="clear" w:color="auto" w:fill="auto"/>
                </w:tcPr>
                <w:p w:rsidR="005E6E58" w:rsidRPr="00C25168" w:rsidRDefault="005C6A50"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5E6E58"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E6E58" w:rsidRPr="00C25168" w:rsidRDefault="005C6A5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tcPr>
                <w:p w:rsidR="005E6E58" w:rsidRPr="00C25168" w:rsidRDefault="005E6E58"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E6E58" w:rsidRPr="00C25168" w:rsidRDefault="005E6E5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E6E58" w:rsidRPr="00C25168" w:rsidRDefault="005E6E58" w:rsidP="00C25168">
                  <w:pPr>
                    <w:rPr>
                      <w:rFonts w:ascii="Times New Roman" w:eastAsia="Times New Roman" w:hAnsi="Times New Roman" w:cs="Times New Roman"/>
                      <w:color w:val="000000"/>
                      <w:sz w:val="24"/>
                      <w:szCs w:val="24"/>
                    </w:rPr>
                  </w:pPr>
                </w:p>
              </w:tc>
            </w:tr>
            <w:tr w:rsidR="00C25168" w:rsidRPr="00C25168" w:rsidTr="00EA11A7">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2990" w:type="dxa"/>
                  <w:tcBorders>
                    <w:top w:val="nil"/>
                    <w:left w:val="nil"/>
                    <w:bottom w:val="single" w:sz="4" w:space="0" w:color="auto"/>
                    <w:right w:val="single" w:sz="4" w:space="0" w:color="auto"/>
                  </w:tcBorders>
                  <w:shd w:val="clear" w:color="auto" w:fill="auto"/>
                </w:tcPr>
                <w:p w:rsidR="00C25168" w:rsidRPr="00C25168" w:rsidRDefault="005C6A50" w:rsidP="00C25168">
                  <w:pPr>
                    <w:rPr>
                      <w:rFonts w:ascii="Times New Roman" w:eastAsia="Times New Roman" w:hAnsi="Times New Roman" w:cs="Times New Roman"/>
                      <w:color w:val="000000"/>
                    </w:rPr>
                  </w:pPr>
                  <w:r>
                    <w:rPr>
                      <w:rFonts w:ascii="Times New Roman" w:eastAsia="Times New Roman" w:hAnsi="Times New Roman" w:cs="Times New Roman"/>
                      <w:color w:val="000000"/>
                    </w:rPr>
                    <w:t>Foley Catheter, G124</w:t>
                  </w:r>
                </w:p>
              </w:tc>
              <w:tc>
                <w:tcPr>
                  <w:tcW w:w="672" w:type="dxa"/>
                  <w:tcBorders>
                    <w:top w:val="nil"/>
                    <w:left w:val="nil"/>
                    <w:bottom w:val="single" w:sz="4" w:space="0" w:color="auto"/>
                    <w:right w:val="single" w:sz="4" w:space="0" w:color="auto"/>
                  </w:tcBorders>
                  <w:shd w:val="clear" w:color="auto" w:fill="auto"/>
                </w:tcPr>
                <w:p w:rsidR="00C25168" w:rsidRPr="00C25168" w:rsidRDefault="005C6A50"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C25168"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C25168" w:rsidRPr="00C25168" w:rsidRDefault="005C6A5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D25D1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25D1F"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2990" w:type="dxa"/>
                  <w:tcBorders>
                    <w:top w:val="nil"/>
                    <w:left w:val="nil"/>
                    <w:bottom w:val="single" w:sz="4" w:space="0" w:color="auto"/>
                    <w:right w:val="single" w:sz="4" w:space="0" w:color="auto"/>
                  </w:tcBorders>
                  <w:shd w:val="clear" w:color="auto" w:fill="auto"/>
                </w:tcPr>
                <w:p w:rsidR="00D25D1F" w:rsidRDefault="00D543EF"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Gauz</w:t>
                  </w:r>
                  <w:proofErr w:type="spellEnd"/>
                  <w:r>
                    <w:rPr>
                      <w:rFonts w:ascii="Times New Roman" w:eastAsia="Times New Roman" w:hAnsi="Times New Roman" w:cs="Times New Roman"/>
                      <w:color w:val="000000"/>
                    </w:rPr>
                    <w:t xml:space="preserve"> pat </w:t>
                  </w:r>
                  <w:proofErr w:type="spellStart"/>
                  <w:r>
                    <w:rPr>
                      <w:rFonts w:ascii="Times New Roman" w:eastAsia="Times New Roman" w:hAnsi="Times New Roman" w:cs="Times New Roman"/>
                      <w:color w:val="000000"/>
                    </w:rPr>
                    <w:t>steril</w:t>
                  </w:r>
                  <w:proofErr w:type="spellEnd"/>
                  <w:r>
                    <w:rPr>
                      <w:rFonts w:ascii="Times New Roman" w:eastAsia="Times New Roman" w:hAnsi="Times New Roman" w:cs="Times New Roman"/>
                      <w:color w:val="000000"/>
                    </w:rPr>
                    <w:t xml:space="preserve"> 4x4</w:t>
                  </w:r>
                </w:p>
              </w:tc>
              <w:tc>
                <w:tcPr>
                  <w:tcW w:w="672" w:type="dxa"/>
                  <w:tcBorders>
                    <w:top w:val="nil"/>
                    <w:left w:val="nil"/>
                    <w:bottom w:val="single" w:sz="4" w:space="0" w:color="auto"/>
                    <w:right w:val="single" w:sz="4" w:space="0" w:color="auto"/>
                  </w:tcBorders>
                  <w:shd w:val="clear" w:color="auto" w:fill="auto"/>
                </w:tcPr>
                <w:p w:rsidR="00D25D1F"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D25D1F"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25D1F" w:rsidRDefault="00D543E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944" w:type="dxa"/>
                  <w:tcBorders>
                    <w:top w:val="nil"/>
                    <w:left w:val="nil"/>
                    <w:bottom w:val="single" w:sz="4" w:space="0" w:color="auto"/>
                    <w:right w:val="single" w:sz="4" w:space="0" w:color="auto"/>
                  </w:tcBorders>
                  <w:shd w:val="clear" w:color="auto" w:fill="auto"/>
                  <w:noWrap/>
                  <w:vAlign w:val="bottom"/>
                </w:tcPr>
                <w:p w:rsidR="00D25D1F" w:rsidRPr="00C25168" w:rsidRDefault="00D25D1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25D1F" w:rsidRPr="00C25168" w:rsidRDefault="00D25D1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25D1F" w:rsidRPr="00C25168" w:rsidRDefault="00D25D1F"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2990" w:type="dxa"/>
                  <w:tcBorders>
                    <w:top w:val="nil"/>
                    <w:left w:val="nil"/>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Gauz</w:t>
                  </w:r>
                  <w:proofErr w:type="spellEnd"/>
                  <w:r>
                    <w:rPr>
                      <w:rFonts w:ascii="Times New Roman" w:eastAsia="Times New Roman" w:hAnsi="Times New Roman" w:cs="Times New Roman"/>
                      <w:color w:val="000000"/>
                    </w:rPr>
                    <w:t xml:space="preserve"> metric, </w:t>
                  </w:r>
                  <w:proofErr w:type="spellStart"/>
                  <w:r>
                    <w:rPr>
                      <w:rFonts w:ascii="Times New Roman" w:eastAsia="Times New Roman" w:hAnsi="Times New Roman" w:cs="Times New Roman"/>
                      <w:color w:val="000000"/>
                    </w:rPr>
                    <w:t>Rol</w:t>
                  </w:r>
                  <w:proofErr w:type="spellEnd"/>
                </w:p>
              </w:tc>
              <w:tc>
                <w:tcPr>
                  <w:tcW w:w="672" w:type="dxa"/>
                  <w:tcBorders>
                    <w:top w:val="nil"/>
                    <w:left w:val="nil"/>
                    <w:bottom w:val="single" w:sz="4" w:space="0" w:color="auto"/>
                    <w:right w:val="single" w:sz="4" w:space="0" w:color="auto"/>
                  </w:tcBorders>
                  <w:shd w:val="clear" w:color="auto" w:fill="auto"/>
                </w:tcPr>
                <w:p w:rsidR="00D543EF" w:rsidRPr="00C25168" w:rsidRDefault="00D543EF" w:rsidP="00C25168">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Rol</w:t>
                  </w:r>
                  <w:proofErr w:type="spellEnd"/>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543EF" w:rsidRDefault="00D543E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2990" w:type="dxa"/>
                  <w:tcBorders>
                    <w:top w:val="nil"/>
                    <w:left w:val="nil"/>
                    <w:bottom w:val="single" w:sz="4" w:space="0" w:color="auto"/>
                    <w:right w:val="single" w:sz="4" w:space="0" w:color="auto"/>
                  </w:tcBorders>
                  <w:shd w:val="clear" w:color="auto" w:fill="auto"/>
                </w:tcPr>
                <w:p w:rsidR="00D543EF" w:rsidRPr="00C25168" w:rsidRDefault="00D543EF" w:rsidP="00D543E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Gloves </w:t>
                  </w:r>
                  <w:proofErr w:type="spellStart"/>
                  <w:r>
                    <w:rPr>
                      <w:rFonts w:ascii="Times New Roman" w:eastAsia="Times New Roman" w:hAnsi="Times New Roman" w:cs="Times New Roman"/>
                      <w:color w:val="000000"/>
                    </w:rPr>
                    <w:t>surg</w:t>
                  </w:r>
                  <w:proofErr w:type="spellEnd"/>
                  <w:r>
                    <w:rPr>
                      <w:rFonts w:ascii="Times New Roman" w:eastAsia="Times New Roman" w:hAnsi="Times New Roman" w:cs="Times New Roman"/>
                      <w:color w:val="000000"/>
                    </w:rPr>
                    <w:t xml:space="preserve"> , size 8</w:t>
                  </w:r>
                </w:p>
              </w:tc>
              <w:tc>
                <w:tcPr>
                  <w:tcW w:w="672" w:type="dxa"/>
                  <w:tcBorders>
                    <w:top w:val="nil"/>
                    <w:left w:val="nil"/>
                    <w:bottom w:val="single" w:sz="4" w:space="0" w:color="auto"/>
                    <w:right w:val="single" w:sz="4" w:space="0" w:color="auto"/>
                  </w:tcBorders>
                  <w:shd w:val="clear" w:color="auto" w:fill="auto"/>
                </w:tcPr>
                <w:p w:rsidR="00D543EF" w:rsidRPr="00C25168"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Pair</w:t>
                  </w:r>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543EF" w:rsidRDefault="00D543E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2990" w:type="dxa"/>
                  <w:tcBorders>
                    <w:top w:val="nil"/>
                    <w:left w:val="nil"/>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Gloves  </w:t>
                  </w:r>
                  <w:proofErr w:type="spellStart"/>
                  <w:r>
                    <w:rPr>
                      <w:rFonts w:ascii="Times New Roman" w:eastAsia="Times New Roman" w:hAnsi="Times New Roman" w:cs="Times New Roman"/>
                      <w:color w:val="000000"/>
                    </w:rPr>
                    <w:t>surg</w:t>
                  </w:r>
                  <w:proofErr w:type="spellEnd"/>
                  <w:r>
                    <w:rPr>
                      <w:rFonts w:ascii="Times New Roman" w:eastAsia="Times New Roman" w:hAnsi="Times New Roman" w:cs="Times New Roman"/>
                      <w:color w:val="000000"/>
                    </w:rPr>
                    <w:t>, size 7.5</w:t>
                  </w:r>
                </w:p>
              </w:tc>
              <w:tc>
                <w:tcPr>
                  <w:tcW w:w="672" w:type="dxa"/>
                  <w:tcBorders>
                    <w:top w:val="nil"/>
                    <w:left w:val="nil"/>
                    <w:bottom w:val="single" w:sz="4" w:space="0" w:color="auto"/>
                    <w:right w:val="single" w:sz="4" w:space="0" w:color="auto"/>
                  </w:tcBorders>
                  <w:shd w:val="clear" w:color="auto" w:fill="auto"/>
                </w:tcPr>
                <w:p w:rsidR="00D543EF" w:rsidRPr="00C25168"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Pair</w:t>
                  </w:r>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543EF" w:rsidRDefault="00D543E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2990" w:type="dxa"/>
                  <w:tcBorders>
                    <w:top w:val="nil"/>
                    <w:left w:val="nil"/>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Gloves </w:t>
                  </w:r>
                  <w:proofErr w:type="spellStart"/>
                  <w:r>
                    <w:rPr>
                      <w:rFonts w:ascii="Times New Roman" w:eastAsia="Times New Roman" w:hAnsi="Times New Roman" w:cs="Times New Roman"/>
                      <w:color w:val="000000"/>
                    </w:rPr>
                    <w:t>surg</w:t>
                  </w:r>
                  <w:proofErr w:type="spellEnd"/>
                  <w:r>
                    <w:rPr>
                      <w:rFonts w:ascii="Times New Roman" w:eastAsia="Times New Roman" w:hAnsi="Times New Roman" w:cs="Times New Roman"/>
                      <w:color w:val="000000"/>
                    </w:rPr>
                    <w:t>, size 7</w:t>
                  </w:r>
                </w:p>
              </w:tc>
              <w:tc>
                <w:tcPr>
                  <w:tcW w:w="672" w:type="dxa"/>
                  <w:tcBorders>
                    <w:top w:val="nil"/>
                    <w:left w:val="nil"/>
                    <w:bottom w:val="single" w:sz="4" w:space="0" w:color="auto"/>
                    <w:right w:val="single" w:sz="4" w:space="0" w:color="auto"/>
                  </w:tcBorders>
                  <w:shd w:val="clear" w:color="auto" w:fill="auto"/>
                </w:tcPr>
                <w:p w:rsidR="00D543EF" w:rsidRPr="00C25168"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Pair</w:t>
                  </w:r>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543EF" w:rsidRDefault="00D543E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2990" w:type="dxa"/>
                  <w:tcBorders>
                    <w:top w:val="nil"/>
                    <w:left w:val="nil"/>
                    <w:bottom w:val="single" w:sz="4" w:space="0" w:color="auto"/>
                    <w:right w:val="single" w:sz="4" w:space="0" w:color="auto"/>
                  </w:tcBorders>
                  <w:shd w:val="clear" w:color="auto" w:fill="auto"/>
                </w:tcPr>
                <w:p w:rsidR="003C79E7"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Gloves </w:t>
                  </w:r>
                  <w:proofErr w:type="spellStart"/>
                  <w:r>
                    <w:rPr>
                      <w:rFonts w:ascii="Times New Roman" w:eastAsia="Times New Roman" w:hAnsi="Times New Roman" w:cs="Times New Roman"/>
                      <w:color w:val="000000"/>
                    </w:rPr>
                    <w:t>surg</w:t>
                  </w:r>
                  <w:proofErr w:type="spellEnd"/>
                  <w:r>
                    <w:rPr>
                      <w:rFonts w:ascii="Times New Roman" w:eastAsia="Times New Roman" w:hAnsi="Times New Roman" w:cs="Times New Roman"/>
                      <w:color w:val="000000"/>
                    </w:rPr>
                    <w:t>, size 6.5</w:t>
                  </w:r>
                </w:p>
              </w:tc>
              <w:tc>
                <w:tcPr>
                  <w:tcW w:w="672" w:type="dxa"/>
                  <w:tcBorders>
                    <w:top w:val="nil"/>
                    <w:left w:val="nil"/>
                    <w:bottom w:val="single" w:sz="4" w:space="0" w:color="auto"/>
                    <w:right w:val="single" w:sz="4" w:space="0" w:color="auto"/>
                  </w:tcBorders>
                  <w:shd w:val="clear" w:color="auto" w:fill="auto"/>
                </w:tcPr>
                <w:p w:rsidR="003C79E7"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Pair</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2990" w:type="dxa"/>
                  <w:tcBorders>
                    <w:top w:val="nil"/>
                    <w:left w:val="nil"/>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Gloves </w:t>
                  </w:r>
                  <w:proofErr w:type="spellStart"/>
                  <w:r>
                    <w:rPr>
                      <w:rFonts w:ascii="Times New Roman" w:eastAsia="Times New Roman" w:hAnsi="Times New Roman" w:cs="Times New Roman"/>
                      <w:color w:val="000000"/>
                    </w:rPr>
                    <w:t>diffareld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disp</w:t>
                  </w:r>
                  <w:proofErr w:type="spellEnd"/>
                </w:p>
              </w:tc>
              <w:tc>
                <w:tcPr>
                  <w:tcW w:w="672" w:type="dxa"/>
                  <w:tcBorders>
                    <w:top w:val="nil"/>
                    <w:left w:val="nil"/>
                    <w:bottom w:val="single" w:sz="4" w:space="0" w:color="auto"/>
                    <w:right w:val="single" w:sz="4" w:space="0" w:color="auto"/>
                  </w:tcBorders>
                  <w:shd w:val="clear" w:color="auto" w:fill="auto"/>
                </w:tcPr>
                <w:p w:rsidR="00D543EF" w:rsidRPr="00C25168" w:rsidRDefault="00D543EF"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Malysia</w:t>
                  </w:r>
                  <w:proofErr w:type="spellEnd"/>
                </w:p>
              </w:tc>
              <w:tc>
                <w:tcPr>
                  <w:tcW w:w="951" w:type="dxa"/>
                  <w:tcBorders>
                    <w:top w:val="nil"/>
                    <w:left w:val="nil"/>
                    <w:bottom w:val="single" w:sz="4" w:space="0" w:color="auto"/>
                    <w:right w:val="single" w:sz="4" w:space="0" w:color="auto"/>
                  </w:tcBorders>
                  <w:shd w:val="clear" w:color="000000" w:fill="FFFFFF"/>
                </w:tcPr>
                <w:p w:rsidR="00D543EF" w:rsidRDefault="00D543E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2990" w:type="dxa"/>
                  <w:tcBorders>
                    <w:top w:val="nil"/>
                    <w:left w:val="nil"/>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Gown </w:t>
                  </w:r>
                  <w:proofErr w:type="spellStart"/>
                  <w:r>
                    <w:rPr>
                      <w:rFonts w:ascii="Times New Roman" w:eastAsia="Times New Roman" w:hAnsi="Times New Roman" w:cs="Times New Roman"/>
                      <w:color w:val="000000"/>
                    </w:rPr>
                    <w:t>disp</w:t>
                  </w:r>
                  <w:proofErr w:type="spellEnd"/>
                </w:p>
              </w:tc>
              <w:tc>
                <w:tcPr>
                  <w:tcW w:w="672" w:type="dxa"/>
                  <w:tcBorders>
                    <w:top w:val="nil"/>
                    <w:left w:val="nil"/>
                    <w:bottom w:val="single" w:sz="4" w:space="0" w:color="auto"/>
                    <w:right w:val="single" w:sz="4" w:space="0" w:color="auto"/>
                  </w:tcBorders>
                  <w:shd w:val="clear" w:color="auto" w:fill="auto"/>
                </w:tcPr>
                <w:p w:rsidR="003C79E7" w:rsidRPr="00C25168" w:rsidRDefault="003C79E7" w:rsidP="003C79E7">
                  <w:pP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2990" w:type="dxa"/>
                  <w:tcBorders>
                    <w:top w:val="nil"/>
                    <w:left w:val="nil"/>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proofErr w:type="spellStart"/>
                  <w:r>
                    <w:rPr>
                      <w:rFonts w:ascii="Times New Roman" w:eastAsia="Times New Roman" w:hAnsi="Times New Roman" w:cs="Times New Roman"/>
                      <w:color w:val="000000"/>
                    </w:rPr>
                    <w:t>canulla</w:t>
                  </w:r>
                  <w:proofErr w:type="spellEnd"/>
                  <w:r>
                    <w:rPr>
                      <w:rFonts w:ascii="Times New Roman" w:eastAsia="Times New Roman" w:hAnsi="Times New Roman" w:cs="Times New Roman"/>
                      <w:color w:val="000000"/>
                    </w:rPr>
                    <w:t>, G20</w:t>
                  </w:r>
                </w:p>
              </w:tc>
              <w:tc>
                <w:tcPr>
                  <w:tcW w:w="672" w:type="dxa"/>
                  <w:tcBorders>
                    <w:top w:val="nil"/>
                    <w:left w:val="nil"/>
                    <w:bottom w:val="single" w:sz="4" w:space="0" w:color="auto"/>
                    <w:right w:val="single" w:sz="4" w:space="0" w:color="auto"/>
                  </w:tcBorders>
                  <w:shd w:val="clear" w:color="auto" w:fill="auto"/>
                </w:tcPr>
                <w:p w:rsidR="003C79E7" w:rsidRPr="00C25168"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tcPr>
                <w:p w:rsidR="003C79E7"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2990" w:type="dxa"/>
                  <w:tcBorders>
                    <w:top w:val="nil"/>
                    <w:left w:val="nil"/>
                    <w:bottom w:val="single" w:sz="4" w:space="0" w:color="auto"/>
                    <w:right w:val="single" w:sz="4" w:space="0" w:color="auto"/>
                  </w:tcBorders>
                  <w:shd w:val="clear" w:color="auto" w:fill="auto"/>
                </w:tcPr>
                <w:p w:rsidR="003C79E7" w:rsidRPr="00C25168" w:rsidRDefault="003C79E7" w:rsidP="003C79E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proofErr w:type="spellStart"/>
                  <w:r>
                    <w:rPr>
                      <w:rFonts w:ascii="Times New Roman" w:eastAsia="Times New Roman" w:hAnsi="Times New Roman" w:cs="Times New Roman"/>
                      <w:color w:val="000000"/>
                    </w:rPr>
                    <w:t>canulla</w:t>
                  </w:r>
                  <w:proofErr w:type="spellEnd"/>
                  <w:r>
                    <w:rPr>
                      <w:rFonts w:ascii="Times New Roman" w:eastAsia="Times New Roman" w:hAnsi="Times New Roman" w:cs="Times New Roman"/>
                      <w:color w:val="000000"/>
                    </w:rPr>
                    <w:t>, G18</w:t>
                  </w:r>
                </w:p>
              </w:tc>
              <w:tc>
                <w:tcPr>
                  <w:tcW w:w="672" w:type="dxa"/>
                  <w:tcBorders>
                    <w:top w:val="nil"/>
                    <w:left w:val="nil"/>
                    <w:bottom w:val="single" w:sz="4" w:space="0" w:color="auto"/>
                    <w:right w:val="single" w:sz="4" w:space="0" w:color="auto"/>
                  </w:tcBorders>
                  <w:shd w:val="clear" w:color="auto" w:fill="auto"/>
                </w:tcPr>
                <w:p w:rsidR="003C79E7" w:rsidRPr="00C25168"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tcPr>
                <w:p w:rsidR="003C79E7"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C24E7E"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C24E7E"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2990" w:type="dxa"/>
                  <w:tcBorders>
                    <w:top w:val="nil"/>
                    <w:left w:val="nil"/>
                    <w:bottom w:val="single" w:sz="4" w:space="0" w:color="auto"/>
                    <w:right w:val="single" w:sz="4" w:space="0" w:color="auto"/>
                  </w:tcBorders>
                  <w:shd w:val="clear" w:color="auto" w:fill="auto"/>
                </w:tcPr>
                <w:p w:rsidR="00C24E7E" w:rsidRDefault="00C24E7E" w:rsidP="003C79E7">
                  <w:pPr>
                    <w:rPr>
                      <w:rFonts w:ascii="Times New Roman" w:eastAsia="Times New Roman" w:hAnsi="Times New Roman" w:cs="Times New Roman"/>
                      <w:color w:val="000000"/>
                    </w:rPr>
                  </w:pPr>
                  <w:r>
                    <w:rPr>
                      <w:rFonts w:ascii="Times New Roman" w:eastAsia="Times New Roman" w:hAnsi="Times New Roman" w:cs="Times New Roman"/>
                      <w:color w:val="000000"/>
                    </w:rPr>
                    <w:t>IV set</w:t>
                  </w:r>
                </w:p>
              </w:tc>
              <w:tc>
                <w:tcPr>
                  <w:tcW w:w="672" w:type="dxa"/>
                  <w:tcBorders>
                    <w:top w:val="nil"/>
                    <w:left w:val="nil"/>
                    <w:bottom w:val="single" w:sz="4" w:space="0" w:color="auto"/>
                    <w:right w:val="single" w:sz="4" w:space="0" w:color="auto"/>
                  </w:tcBorders>
                  <w:shd w:val="clear" w:color="auto" w:fill="auto"/>
                </w:tcPr>
                <w:p w:rsidR="00C24E7E" w:rsidRDefault="00C24E7E"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C24E7E"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China/India</w:t>
                  </w:r>
                </w:p>
              </w:tc>
              <w:tc>
                <w:tcPr>
                  <w:tcW w:w="951" w:type="dxa"/>
                  <w:tcBorders>
                    <w:top w:val="nil"/>
                    <w:left w:val="nil"/>
                    <w:bottom w:val="single" w:sz="4" w:space="0" w:color="auto"/>
                    <w:right w:val="single" w:sz="4" w:space="0" w:color="auto"/>
                  </w:tcBorders>
                  <w:shd w:val="clear" w:color="000000" w:fill="FFFFFF"/>
                </w:tcPr>
                <w:p w:rsidR="00C24E7E" w:rsidRDefault="00C24E7E"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2200</w:t>
                  </w:r>
                </w:p>
              </w:tc>
              <w:tc>
                <w:tcPr>
                  <w:tcW w:w="944" w:type="dxa"/>
                  <w:tcBorders>
                    <w:top w:val="nil"/>
                    <w:left w:val="nil"/>
                    <w:bottom w:val="single" w:sz="4" w:space="0" w:color="auto"/>
                    <w:right w:val="single" w:sz="4" w:space="0" w:color="auto"/>
                  </w:tcBorders>
                  <w:shd w:val="clear" w:color="auto" w:fill="auto"/>
                  <w:noWrap/>
                  <w:vAlign w:val="bottom"/>
                </w:tcPr>
                <w:p w:rsidR="00C24E7E" w:rsidRPr="00C25168" w:rsidRDefault="00C24E7E"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C24E7E" w:rsidRPr="00C25168" w:rsidRDefault="00C24E7E"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C24E7E" w:rsidRPr="00C25168" w:rsidRDefault="00C24E7E"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2990" w:type="dxa"/>
                  <w:tcBorders>
                    <w:top w:val="nil"/>
                    <w:left w:val="nil"/>
                    <w:bottom w:val="single" w:sz="4" w:space="0" w:color="auto"/>
                    <w:right w:val="single" w:sz="4" w:space="0" w:color="auto"/>
                  </w:tcBorders>
                  <w:shd w:val="clear" w:color="auto" w:fill="auto"/>
                </w:tcPr>
                <w:p w:rsidR="00D543EF" w:rsidRPr="00C25168"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Mask </w:t>
                  </w:r>
                  <w:proofErr w:type="spellStart"/>
                  <w:r>
                    <w:rPr>
                      <w:rFonts w:ascii="Times New Roman" w:eastAsia="Times New Roman" w:hAnsi="Times New Roman" w:cs="Times New Roman"/>
                      <w:color w:val="000000"/>
                    </w:rPr>
                    <w:t>disp</w:t>
                  </w:r>
                  <w:proofErr w:type="spellEnd"/>
                </w:p>
              </w:tc>
              <w:tc>
                <w:tcPr>
                  <w:tcW w:w="672" w:type="dxa"/>
                  <w:tcBorders>
                    <w:top w:val="nil"/>
                    <w:left w:val="nil"/>
                    <w:bottom w:val="single" w:sz="4" w:space="0" w:color="auto"/>
                    <w:right w:val="single" w:sz="4" w:space="0" w:color="auto"/>
                  </w:tcBorders>
                  <w:shd w:val="clear" w:color="auto" w:fill="auto"/>
                </w:tcPr>
                <w:p w:rsidR="00D543EF" w:rsidRPr="00C25168"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543EF"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2990" w:type="dxa"/>
                  <w:tcBorders>
                    <w:top w:val="nil"/>
                    <w:left w:val="nil"/>
                    <w:bottom w:val="single" w:sz="4" w:space="0" w:color="auto"/>
                    <w:right w:val="single" w:sz="4" w:space="0" w:color="auto"/>
                  </w:tcBorders>
                  <w:shd w:val="clear" w:color="auto" w:fill="auto"/>
                </w:tcPr>
                <w:p w:rsidR="00D543EF" w:rsidRPr="00C25168"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Plastic sheet</w:t>
                  </w:r>
                </w:p>
              </w:tc>
              <w:tc>
                <w:tcPr>
                  <w:tcW w:w="672" w:type="dxa"/>
                  <w:tcBorders>
                    <w:top w:val="nil"/>
                    <w:left w:val="nil"/>
                    <w:bottom w:val="single" w:sz="4" w:space="0" w:color="auto"/>
                    <w:right w:val="single" w:sz="4" w:space="0" w:color="auto"/>
                  </w:tcBorders>
                  <w:shd w:val="clear" w:color="auto" w:fill="auto"/>
                </w:tcPr>
                <w:p w:rsidR="00D543EF" w:rsidRPr="00C25168"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rPr>
                  </w:pPr>
                </w:p>
              </w:tc>
              <w:tc>
                <w:tcPr>
                  <w:tcW w:w="951" w:type="dxa"/>
                  <w:tcBorders>
                    <w:top w:val="nil"/>
                    <w:left w:val="nil"/>
                    <w:bottom w:val="single" w:sz="4" w:space="0" w:color="auto"/>
                    <w:right w:val="single" w:sz="4" w:space="0" w:color="auto"/>
                  </w:tcBorders>
                  <w:shd w:val="clear" w:color="000000" w:fill="FFFFFF"/>
                </w:tcPr>
                <w:p w:rsidR="00D543EF"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D543EF"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D543EF"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2990" w:type="dxa"/>
                  <w:tcBorders>
                    <w:top w:val="nil"/>
                    <w:left w:val="nil"/>
                    <w:bottom w:val="single" w:sz="4" w:space="0" w:color="auto"/>
                    <w:right w:val="single" w:sz="4" w:space="0" w:color="auto"/>
                  </w:tcBorders>
                  <w:shd w:val="clear" w:color="auto" w:fill="auto"/>
                </w:tcPr>
                <w:p w:rsidR="00D543EF" w:rsidRPr="00C25168"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Plaster IV </w:t>
                  </w:r>
                  <w:proofErr w:type="spellStart"/>
                  <w:r>
                    <w:rPr>
                      <w:rFonts w:ascii="Times New Roman" w:eastAsia="Times New Roman" w:hAnsi="Times New Roman" w:cs="Times New Roman"/>
                      <w:color w:val="000000"/>
                    </w:rPr>
                    <w:t>canulla</w:t>
                  </w:r>
                  <w:proofErr w:type="spellEnd"/>
                </w:p>
              </w:tc>
              <w:tc>
                <w:tcPr>
                  <w:tcW w:w="672" w:type="dxa"/>
                  <w:tcBorders>
                    <w:top w:val="nil"/>
                    <w:left w:val="nil"/>
                    <w:bottom w:val="single" w:sz="4" w:space="0" w:color="auto"/>
                    <w:right w:val="single" w:sz="4" w:space="0" w:color="auto"/>
                  </w:tcBorders>
                  <w:shd w:val="clear" w:color="auto" w:fill="auto"/>
                </w:tcPr>
                <w:p w:rsidR="00D543EF" w:rsidRPr="00C25168"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D543EF"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D543EF"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944" w:type="dxa"/>
                  <w:tcBorders>
                    <w:top w:val="nil"/>
                    <w:left w:val="nil"/>
                    <w:bottom w:val="single" w:sz="4" w:space="0" w:color="auto"/>
                    <w:right w:val="single" w:sz="4" w:space="0" w:color="auto"/>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543EF" w:rsidRPr="00C25168" w:rsidRDefault="00D543EF"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D543EF" w:rsidRPr="00C25168" w:rsidRDefault="00D543EF" w:rsidP="00C25168">
                  <w:pPr>
                    <w:rPr>
                      <w:rFonts w:ascii="Times New Roman" w:eastAsia="Times New Roman" w:hAnsi="Times New Roman" w:cs="Times New Roman"/>
                      <w:color w:val="000000"/>
                      <w:sz w:val="24"/>
                      <w:szCs w:val="24"/>
                    </w:rPr>
                  </w:pPr>
                </w:p>
              </w:tc>
            </w:tr>
            <w:tr w:rsidR="005579F9"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5579F9"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2990" w:type="dxa"/>
                  <w:tcBorders>
                    <w:top w:val="nil"/>
                    <w:left w:val="nil"/>
                    <w:bottom w:val="single" w:sz="4" w:space="0" w:color="auto"/>
                    <w:right w:val="single" w:sz="4" w:space="0" w:color="auto"/>
                  </w:tcBorders>
                  <w:shd w:val="clear" w:color="auto" w:fill="auto"/>
                </w:tcPr>
                <w:p w:rsidR="005579F9" w:rsidRDefault="005579F9"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Pampers Adult, 10pcs/pack</w:t>
                  </w:r>
                </w:p>
              </w:tc>
              <w:tc>
                <w:tcPr>
                  <w:tcW w:w="672" w:type="dxa"/>
                  <w:tcBorders>
                    <w:top w:val="nil"/>
                    <w:left w:val="nil"/>
                    <w:bottom w:val="single" w:sz="4" w:space="0" w:color="auto"/>
                    <w:right w:val="single" w:sz="4" w:space="0" w:color="auto"/>
                  </w:tcBorders>
                  <w:shd w:val="clear" w:color="auto" w:fill="auto"/>
                </w:tcPr>
                <w:p w:rsidR="005579F9" w:rsidRDefault="005579F9"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Pack</w:t>
                  </w:r>
                </w:p>
              </w:tc>
              <w:tc>
                <w:tcPr>
                  <w:tcW w:w="1180" w:type="dxa"/>
                  <w:tcBorders>
                    <w:top w:val="nil"/>
                    <w:left w:val="nil"/>
                    <w:bottom w:val="single" w:sz="4" w:space="0" w:color="auto"/>
                    <w:right w:val="single" w:sz="4" w:space="0" w:color="auto"/>
                  </w:tcBorders>
                  <w:shd w:val="clear" w:color="auto" w:fill="auto"/>
                </w:tcPr>
                <w:p w:rsidR="005579F9"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579F9" w:rsidRDefault="005579F9"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auto" w:fill="auto"/>
                  <w:noWrap/>
                  <w:vAlign w:val="bottom"/>
                </w:tcPr>
                <w:p w:rsidR="005579F9" w:rsidRPr="00C25168" w:rsidRDefault="005579F9"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579F9" w:rsidRPr="00C25168" w:rsidRDefault="005579F9"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579F9" w:rsidRPr="00C25168" w:rsidRDefault="005579F9"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2990" w:type="dxa"/>
                  <w:tcBorders>
                    <w:top w:val="nil"/>
                    <w:left w:val="nil"/>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Shoes (foot cover), </w:t>
                  </w:r>
                  <w:proofErr w:type="spellStart"/>
                  <w:r>
                    <w:rPr>
                      <w:rFonts w:ascii="Times New Roman" w:eastAsia="Times New Roman" w:hAnsi="Times New Roman" w:cs="Times New Roman"/>
                      <w:color w:val="000000"/>
                    </w:rPr>
                    <w:t>disp</w:t>
                  </w:r>
                  <w:proofErr w:type="spellEnd"/>
                </w:p>
              </w:tc>
              <w:tc>
                <w:tcPr>
                  <w:tcW w:w="672" w:type="dxa"/>
                  <w:tcBorders>
                    <w:top w:val="nil"/>
                    <w:left w:val="nil"/>
                    <w:bottom w:val="single" w:sz="4" w:space="0" w:color="auto"/>
                    <w:right w:val="single" w:sz="4" w:space="0" w:color="auto"/>
                  </w:tcBorders>
                  <w:shd w:val="clear" w:color="auto" w:fill="auto"/>
                </w:tcPr>
                <w:p w:rsidR="003C79E7" w:rsidRPr="00C25168"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Pair</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2990" w:type="dxa"/>
                  <w:tcBorders>
                    <w:top w:val="nil"/>
                    <w:left w:val="nil"/>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Spinal Needle G 22</w:t>
                  </w:r>
                </w:p>
              </w:tc>
              <w:tc>
                <w:tcPr>
                  <w:tcW w:w="672" w:type="dxa"/>
                  <w:tcBorders>
                    <w:top w:val="nil"/>
                    <w:left w:val="nil"/>
                    <w:bottom w:val="single" w:sz="4" w:space="0" w:color="auto"/>
                    <w:right w:val="single" w:sz="4" w:space="0" w:color="auto"/>
                  </w:tcBorders>
                  <w:shd w:val="clear" w:color="auto" w:fill="auto"/>
                </w:tcPr>
                <w:p w:rsidR="003C79E7" w:rsidRPr="00C25168" w:rsidRDefault="003C79E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3C79E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EA11A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EA11A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2990" w:type="dxa"/>
                  <w:tcBorders>
                    <w:top w:val="nil"/>
                    <w:left w:val="nil"/>
                    <w:bottom w:val="single" w:sz="4" w:space="0" w:color="auto"/>
                    <w:right w:val="single" w:sz="4" w:space="0" w:color="auto"/>
                  </w:tcBorders>
                  <w:shd w:val="clear" w:color="auto" w:fill="auto"/>
                </w:tcPr>
                <w:p w:rsidR="00EA11A7" w:rsidRDefault="00EA11A7" w:rsidP="00C25168">
                  <w:pPr>
                    <w:rPr>
                      <w:rFonts w:ascii="Times New Roman" w:eastAsia="Times New Roman" w:hAnsi="Times New Roman" w:cs="Times New Roman"/>
                      <w:color w:val="000000"/>
                    </w:rPr>
                  </w:pPr>
                  <w:r>
                    <w:rPr>
                      <w:rFonts w:ascii="Times New Roman" w:eastAsia="Times New Roman" w:hAnsi="Times New Roman" w:cs="Times New Roman"/>
                      <w:color w:val="000000"/>
                    </w:rPr>
                    <w:t>Silk No (1)</w:t>
                  </w:r>
                </w:p>
              </w:tc>
              <w:tc>
                <w:tcPr>
                  <w:tcW w:w="672" w:type="dxa"/>
                  <w:tcBorders>
                    <w:top w:val="nil"/>
                    <w:left w:val="nil"/>
                    <w:bottom w:val="single" w:sz="4" w:space="0" w:color="auto"/>
                    <w:right w:val="single" w:sz="4" w:space="0" w:color="auto"/>
                  </w:tcBorders>
                  <w:shd w:val="clear" w:color="auto" w:fill="auto"/>
                </w:tcPr>
                <w:p w:rsidR="00EA11A7" w:rsidRDefault="00EA11A7"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EA11A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ACS/China</w:t>
                  </w:r>
                </w:p>
              </w:tc>
              <w:tc>
                <w:tcPr>
                  <w:tcW w:w="951" w:type="dxa"/>
                  <w:tcBorders>
                    <w:top w:val="nil"/>
                    <w:left w:val="nil"/>
                    <w:bottom w:val="single" w:sz="4" w:space="0" w:color="auto"/>
                    <w:right w:val="single" w:sz="4" w:space="0" w:color="auto"/>
                  </w:tcBorders>
                  <w:shd w:val="clear" w:color="000000" w:fill="FFFFFF"/>
                </w:tcPr>
                <w:p w:rsidR="00EA11A7" w:rsidRDefault="00EA11A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44" w:type="dxa"/>
                  <w:tcBorders>
                    <w:top w:val="nil"/>
                    <w:left w:val="nil"/>
                    <w:bottom w:val="single" w:sz="4" w:space="0" w:color="auto"/>
                    <w:right w:val="single" w:sz="4" w:space="0" w:color="auto"/>
                  </w:tcBorders>
                  <w:shd w:val="clear" w:color="auto" w:fill="auto"/>
                  <w:noWrap/>
                  <w:vAlign w:val="bottom"/>
                </w:tcPr>
                <w:p w:rsidR="00EA11A7" w:rsidRPr="00C25168" w:rsidRDefault="00EA11A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EA11A7" w:rsidRPr="00C25168" w:rsidRDefault="00EA11A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EA11A7" w:rsidRPr="00C25168" w:rsidRDefault="00EA11A7"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2990" w:type="dxa"/>
                  <w:tcBorders>
                    <w:top w:val="nil"/>
                    <w:left w:val="nil"/>
                    <w:bottom w:val="single" w:sz="4" w:space="0" w:color="auto"/>
                    <w:right w:val="single" w:sz="4" w:space="0" w:color="auto"/>
                  </w:tcBorders>
                  <w:shd w:val="clear" w:color="auto" w:fill="auto"/>
                </w:tcPr>
                <w:p w:rsidR="003C79E7" w:rsidRPr="00C25168" w:rsidRDefault="00C24E7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Syringe, 10ml </w:t>
                  </w:r>
                </w:p>
              </w:tc>
              <w:tc>
                <w:tcPr>
                  <w:tcW w:w="672" w:type="dxa"/>
                  <w:tcBorders>
                    <w:top w:val="nil"/>
                    <w:left w:val="nil"/>
                    <w:bottom w:val="single" w:sz="4" w:space="0" w:color="auto"/>
                    <w:right w:val="single" w:sz="4" w:space="0" w:color="auto"/>
                  </w:tcBorders>
                  <w:shd w:val="clear" w:color="auto" w:fill="auto"/>
                </w:tcPr>
                <w:p w:rsidR="003C79E7" w:rsidRPr="00C25168" w:rsidRDefault="00C24E7E"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C24E7E"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2990" w:type="dxa"/>
                  <w:tcBorders>
                    <w:top w:val="nil"/>
                    <w:left w:val="nil"/>
                    <w:bottom w:val="single" w:sz="4" w:space="0" w:color="auto"/>
                    <w:right w:val="single" w:sz="4" w:space="0" w:color="auto"/>
                  </w:tcBorders>
                  <w:shd w:val="clear" w:color="auto" w:fill="auto"/>
                </w:tcPr>
                <w:p w:rsidR="003C79E7" w:rsidRPr="00C25168" w:rsidRDefault="00C24E7E" w:rsidP="00C25168">
                  <w:pPr>
                    <w:rPr>
                      <w:rFonts w:ascii="Times New Roman" w:eastAsia="Times New Roman" w:hAnsi="Times New Roman" w:cs="Times New Roman"/>
                      <w:color w:val="000000"/>
                    </w:rPr>
                  </w:pPr>
                  <w:r>
                    <w:rPr>
                      <w:rFonts w:ascii="Times New Roman" w:eastAsia="Times New Roman" w:hAnsi="Times New Roman" w:cs="Times New Roman"/>
                      <w:color w:val="000000"/>
                    </w:rPr>
                    <w:t>Syringe, 5ml</w:t>
                  </w:r>
                </w:p>
              </w:tc>
              <w:tc>
                <w:tcPr>
                  <w:tcW w:w="672" w:type="dxa"/>
                  <w:tcBorders>
                    <w:top w:val="nil"/>
                    <w:left w:val="nil"/>
                    <w:bottom w:val="single" w:sz="4" w:space="0" w:color="auto"/>
                    <w:right w:val="single" w:sz="4" w:space="0" w:color="auto"/>
                  </w:tcBorders>
                  <w:shd w:val="clear" w:color="auto" w:fill="auto"/>
                </w:tcPr>
                <w:p w:rsidR="003C79E7" w:rsidRPr="00C25168" w:rsidRDefault="00C24E7E"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C24E7E"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3C79E7"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3C79E7" w:rsidRDefault="00EA11A7" w:rsidP="00AA41A5">
                  <w:pP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2990" w:type="dxa"/>
                  <w:tcBorders>
                    <w:top w:val="nil"/>
                    <w:left w:val="nil"/>
                    <w:bottom w:val="single" w:sz="4" w:space="0" w:color="auto"/>
                    <w:right w:val="single" w:sz="4" w:space="0" w:color="auto"/>
                  </w:tcBorders>
                  <w:shd w:val="clear" w:color="auto" w:fill="auto"/>
                </w:tcPr>
                <w:p w:rsidR="003C79E7" w:rsidRPr="00C25168" w:rsidRDefault="005579F9"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Uretric</w:t>
                  </w:r>
                  <w:proofErr w:type="spellEnd"/>
                  <w:r>
                    <w:rPr>
                      <w:rFonts w:ascii="Times New Roman" w:eastAsia="Times New Roman" w:hAnsi="Times New Roman" w:cs="Times New Roman"/>
                      <w:color w:val="000000"/>
                    </w:rPr>
                    <w:t xml:space="preserve"> Catheter</w:t>
                  </w:r>
                </w:p>
              </w:tc>
              <w:tc>
                <w:tcPr>
                  <w:tcW w:w="672" w:type="dxa"/>
                  <w:tcBorders>
                    <w:top w:val="nil"/>
                    <w:left w:val="nil"/>
                    <w:bottom w:val="single" w:sz="4" w:space="0" w:color="auto"/>
                    <w:right w:val="single" w:sz="4" w:space="0" w:color="auto"/>
                  </w:tcBorders>
                  <w:shd w:val="clear" w:color="auto" w:fill="auto"/>
                </w:tcPr>
                <w:p w:rsidR="003C79E7" w:rsidRPr="00C25168" w:rsidRDefault="005579F9"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3C79E7" w:rsidRPr="00C25168" w:rsidRDefault="00BA210F"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3C79E7" w:rsidRDefault="005579F9"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44" w:type="dxa"/>
                  <w:tcBorders>
                    <w:top w:val="nil"/>
                    <w:left w:val="nil"/>
                    <w:bottom w:val="single" w:sz="4" w:space="0" w:color="auto"/>
                    <w:right w:val="single" w:sz="4" w:space="0" w:color="auto"/>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3C79E7" w:rsidRPr="00C25168" w:rsidRDefault="003C79E7"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3C79E7" w:rsidRPr="00C25168" w:rsidRDefault="003C79E7" w:rsidP="00C25168">
                  <w:pPr>
                    <w:rPr>
                      <w:rFonts w:ascii="Times New Roman" w:eastAsia="Times New Roman" w:hAnsi="Times New Roman" w:cs="Times New Roman"/>
                      <w:color w:val="000000"/>
                      <w:sz w:val="24"/>
                      <w:szCs w:val="24"/>
                    </w:rPr>
                  </w:pPr>
                </w:p>
              </w:tc>
            </w:tr>
            <w:tr w:rsidR="005579F9"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5579F9" w:rsidRDefault="00EA11A7" w:rsidP="005579F9">
                  <w:pP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2990" w:type="dxa"/>
                  <w:tcBorders>
                    <w:top w:val="nil"/>
                    <w:left w:val="nil"/>
                    <w:bottom w:val="single" w:sz="4" w:space="0" w:color="auto"/>
                    <w:right w:val="single" w:sz="4" w:space="0" w:color="auto"/>
                  </w:tcBorders>
                  <w:shd w:val="clear" w:color="auto" w:fill="auto"/>
                </w:tcPr>
                <w:p w:rsidR="005579F9" w:rsidRDefault="005579F9" w:rsidP="005579F9">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Urin</w:t>
                  </w:r>
                  <w:proofErr w:type="spellEnd"/>
                  <w:r>
                    <w:rPr>
                      <w:rFonts w:ascii="Times New Roman" w:eastAsia="Times New Roman" w:hAnsi="Times New Roman" w:cs="Times New Roman"/>
                      <w:color w:val="000000"/>
                    </w:rPr>
                    <w:t xml:space="preserve"> bag</w:t>
                  </w:r>
                </w:p>
              </w:tc>
              <w:tc>
                <w:tcPr>
                  <w:tcW w:w="672" w:type="dxa"/>
                  <w:tcBorders>
                    <w:top w:val="nil"/>
                    <w:left w:val="nil"/>
                    <w:bottom w:val="single" w:sz="4" w:space="0" w:color="auto"/>
                    <w:right w:val="single" w:sz="4" w:space="0" w:color="auto"/>
                  </w:tcBorders>
                  <w:shd w:val="clear" w:color="auto" w:fill="auto"/>
                </w:tcPr>
                <w:p w:rsidR="005579F9" w:rsidRPr="00805F3D" w:rsidRDefault="005579F9" w:rsidP="005579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5579F9" w:rsidRPr="00C25168" w:rsidRDefault="00BA210F" w:rsidP="005579F9">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579F9" w:rsidRDefault="00EA11A7" w:rsidP="005579F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944" w:type="dxa"/>
                  <w:tcBorders>
                    <w:top w:val="nil"/>
                    <w:left w:val="nil"/>
                    <w:bottom w:val="single" w:sz="4" w:space="0" w:color="auto"/>
                    <w:right w:val="single" w:sz="4" w:space="0" w:color="auto"/>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sz w:val="24"/>
                      <w:szCs w:val="24"/>
                    </w:rPr>
                  </w:pPr>
                </w:p>
              </w:tc>
            </w:tr>
            <w:tr w:rsidR="005579F9"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5579F9" w:rsidRDefault="00EA11A7" w:rsidP="005579F9">
                  <w:pPr>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2990" w:type="dxa"/>
                  <w:tcBorders>
                    <w:top w:val="nil"/>
                    <w:left w:val="nil"/>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Vicryl</w:t>
                  </w:r>
                  <w:proofErr w:type="spellEnd"/>
                  <w:r>
                    <w:rPr>
                      <w:rFonts w:ascii="Times New Roman" w:eastAsia="Times New Roman" w:hAnsi="Times New Roman" w:cs="Times New Roman"/>
                      <w:color w:val="000000"/>
                    </w:rPr>
                    <w:t xml:space="preserve"> size (1)</w:t>
                  </w:r>
                </w:p>
              </w:tc>
              <w:tc>
                <w:tcPr>
                  <w:tcW w:w="672" w:type="dxa"/>
                  <w:tcBorders>
                    <w:top w:val="nil"/>
                    <w:left w:val="nil"/>
                    <w:bottom w:val="single" w:sz="4" w:space="0" w:color="auto"/>
                    <w:right w:val="single" w:sz="4" w:space="0" w:color="auto"/>
                  </w:tcBorders>
                  <w:shd w:val="clear" w:color="auto" w:fill="auto"/>
                </w:tcPr>
                <w:p w:rsidR="005579F9" w:rsidRDefault="005579F9" w:rsidP="005579F9">
                  <w:pPr>
                    <w:jc w:val="center"/>
                  </w:pPr>
                  <w:r w:rsidRPr="00805F3D">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5579F9" w:rsidRPr="00C25168" w:rsidRDefault="00BA210F" w:rsidP="005579F9">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579F9" w:rsidRDefault="005579F9" w:rsidP="005579F9">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sz w:val="24"/>
                      <w:szCs w:val="24"/>
                    </w:rPr>
                  </w:pPr>
                </w:p>
              </w:tc>
            </w:tr>
            <w:tr w:rsidR="005579F9"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5579F9" w:rsidRDefault="00EA11A7" w:rsidP="005579F9">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990" w:type="dxa"/>
                  <w:tcBorders>
                    <w:top w:val="nil"/>
                    <w:left w:val="nil"/>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Vicryl</w:t>
                  </w:r>
                  <w:proofErr w:type="spellEnd"/>
                  <w:r>
                    <w:rPr>
                      <w:rFonts w:ascii="Times New Roman" w:eastAsia="Times New Roman" w:hAnsi="Times New Roman" w:cs="Times New Roman"/>
                      <w:color w:val="000000"/>
                    </w:rPr>
                    <w:t xml:space="preserve"> size (0)</w:t>
                  </w:r>
                </w:p>
              </w:tc>
              <w:tc>
                <w:tcPr>
                  <w:tcW w:w="672" w:type="dxa"/>
                  <w:tcBorders>
                    <w:top w:val="nil"/>
                    <w:left w:val="nil"/>
                    <w:bottom w:val="single" w:sz="4" w:space="0" w:color="auto"/>
                    <w:right w:val="single" w:sz="4" w:space="0" w:color="auto"/>
                  </w:tcBorders>
                  <w:shd w:val="clear" w:color="auto" w:fill="auto"/>
                </w:tcPr>
                <w:p w:rsidR="005579F9" w:rsidRDefault="005579F9" w:rsidP="005579F9">
                  <w:pPr>
                    <w:jc w:val="center"/>
                  </w:pPr>
                  <w:r w:rsidRPr="00805F3D">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5579F9" w:rsidRPr="00C25168" w:rsidRDefault="00BA210F" w:rsidP="005579F9">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579F9" w:rsidRDefault="005579F9" w:rsidP="005579F9">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sz w:val="24"/>
                      <w:szCs w:val="24"/>
                    </w:rPr>
                  </w:pPr>
                </w:p>
              </w:tc>
            </w:tr>
            <w:tr w:rsidR="005579F9"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5579F9" w:rsidRDefault="00EA11A7" w:rsidP="005579F9">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101</w:t>
                  </w:r>
                </w:p>
              </w:tc>
              <w:tc>
                <w:tcPr>
                  <w:tcW w:w="2990" w:type="dxa"/>
                  <w:tcBorders>
                    <w:top w:val="nil"/>
                    <w:left w:val="nil"/>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Vicryl</w:t>
                  </w:r>
                  <w:proofErr w:type="spellEnd"/>
                  <w:r>
                    <w:rPr>
                      <w:rFonts w:ascii="Times New Roman" w:eastAsia="Times New Roman" w:hAnsi="Times New Roman" w:cs="Times New Roman"/>
                      <w:color w:val="000000"/>
                    </w:rPr>
                    <w:t xml:space="preserve"> size (2/0)</w:t>
                  </w:r>
                </w:p>
              </w:tc>
              <w:tc>
                <w:tcPr>
                  <w:tcW w:w="672" w:type="dxa"/>
                  <w:tcBorders>
                    <w:top w:val="nil"/>
                    <w:left w:val="nil"/>
                    <w:bottom w:val="single" w:sz="4" w:space="0" w:color="auto"/>
                    <w:right w:val="single" w:sz="4" w:space="0" w:color="auto"/>
                  </w:tcBorders>
                  <w:shd w:val="clear" w:color="auto" w:fill="auto"/>
                </w:tcPr>
                <w:p w:rsidR="005579F9" w:rsidRDefault="005579F9" w:rsidP="005579F9">
                  <w:pPr>
                    <w:jc w:val="center"/>
                  </w:pPr>
                  <w:r w:rsidRPr="00805F3D">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5579F9" w:rsidRPr="00C25168" w:rsidRDefault="00BA210F" w:rsidP="005579F9">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579F9" w:rsidRDefault="005579F9" w:rsidP="005579F9">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944" w:type="dxa"/>
                  <w:tcBorders>
                    <w:top w:val="nil"/>
                    <w:left w:val="nil"/>
                    <w:bottom w:val="single" w:sz="4" w:space="0" w:color="auto"/>
                    <w:right w:val="single" w:sz="4" w:space="0" w:color="auto"/>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sz w:val="24"/>
                      <w:szCs w:val="24"/>
                    </w:rPr>
                  </w:pPr>
                </w:p>
              </w:tc>
            </w:tr>
            <w:tr w:rsidR="005579F9" w:rsidRPr="00C25168" w:rsidTr="00EA11A7">
              <w:trPr>
                <w:trHeight w:val="345"/>
              </w:trPr>
              <w:tc>
                <w:tcPr>
                  <w:tcW w:w="380" w:type="dxa"/>
                  <w:tcBorders>
                    <w:top w:val="nil"/>
                    <w:left w:val="single" w:sz="4" w:space="0" w:color="auto"/>
                    <w:bottom w:val="single" w:sz="4" w:space="0" w:color="auto"/>
                    <w:right w:val="single" w:sz="4" w:space="0" w:color="auto"/>
                  </w:tcBorders>
                  <w:shd w:val="clear" w:color="000000" w:fill="FFFFFF"/>
                </w:tcPr>
                <w:p w:rsidR="005579F9" w:rsidRDefault="00FA7A2A" w:rsidP="005579F9">
                  <w:pP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2990" w:type="dxa"/>
                  <w:tcBorders>
                    <w:top w:val="nil"/>
                    <w:left w:val="nil"/>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Vicryl</w:t>
                  </w:r>
                  <w:proofErr w:type="spellEnd"/>
                  <w:r>
                    <w:rPr>
                      <w:rFonts w:ascii="Times New Roman" w:eastAsia="Times New Roman" w:hAnsi="Times New Roman" w:cs="Times New Roman"/>
                      <w:color w:val="000000"/>
                    </w:rPr>
                    <w:t xml:space="preserve"> size (3/0)</w:t>
                  </w:r>
                </w:p>
              </w:tc>
              <w:tc>
                <w:tcPr>
                  <w:tcW w:w="672" w:type="dxa"/>
                  <w:tcBorders>
                    <w:top w:val="nil"/>
                    <w:left w:val="nil"/>
                    <w:bottom w:val="single" w:sz="4" w:space="0" w:color="auto"/>
                    <w:right w:val="single" w:sz="4" w:space="0" w:color="auto"/>
                  </w:tcBorders>
                  <w:shd w:val="clear" w:color="auto" w:fill="auto"/>
                </w:tcPr>
                <w:p w:rsidR="005579F9" w:rsidRDefault="005579F9" w:rsidP="005579F9">
                  <w:pPr>
                    <w:jc w:val="center"/>
                  </w:pPr>
                  <w:r w:rsidRPr="00805F3D">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5579F9" w:rsidRPr="00C25168" w:rsidRDefault="00BA210F" w:rsidP="005579F9">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5579F9" w:rsidRDefault="005579F9" w:rsidP="005579F9">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44" w:type="dxa"/>
                  <w:tcBorders>
                    <w:top w:val="nil"/>
                    <w:left w:val="nil"/>
                    <w:bottom w:val="single" w:sz="4" w:space="0" w:color="auto"/>
                    <w:right w:val="single" w:sz="4" w:space="0" w:color="auto"/>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579F9" w:rsidRPr="00C25168" w:rsidRDefault="005579F9" w:rsidP="005579F9">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579F9" w:rsidRPr="00C25168" w:rsidRDefault="005579F9" w:rsidP="005579F9">
                  <w:pPr>
                    <w:rPr>
                      <w:rFonts w:ascii="Times New Roman" w:eastAsia="Times New Roman" w:hAnsi="Times New Roman" w:cs="Times New Roman"/>
                      <w:color w:val="000000"/>
                      <w:sz w:val="24"/>
                      <w:szCs w:val="24"/>
                    </w:rPr>
                  </w:pPr>
                </w:p>
              </w:tc>
            </w:tr>
            <w:tr w:rsidR="00C25168" w:rsidRPr="00C25168" w:rsidTr="00EA11A7">
              <w:trPr>
                <w:trHeight w:val="450"/>
              </w:trPr>
              <w:tc>
                <w:tcPr>
                  <w:tcW w:w="711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C25168" w:rsidRPr="00C25168" w:rsidRDefault="00C25168" w:rsidP="00C25168">
                  <w:pPr>
                    <w:jc w:val="cente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Total Cost</w:t>
                  </w:r>
                </w:p>
              </w:tc>
              <w:tc>
                <w:tcPr>
                  <w:tcW w:w="1127"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b/>
                      <w:bCs/>
                      <w:color w:val="000000"/>
                      <w:sz w:val="24"/>
                      <w:szCs w:val="24"/>
                    </w:rPr>
                  </w:pPr>
                  <w:r w:rsidRPr="00C25168">
                    <w:rPr>
                      <w:rFonts w:ascii="Times New Roman" w:eastAsia="Times New Roman" w:hAnsi="Times New Roman" w:cs="Times New Roman"/>
                      <w:b/>
                      <w:bCs/>
                      <w:color w:val="000000"/>
                      <w:sz w:val="24"/>
                      <w:szCs w:val="24"/>
                    </w:rPr>
                    <w:t> </w:t>
                  </w:r>
                </w:p>
              </w:tc>
            </w:tr>
          </w:tbl>
          <w:p w:rsidR="002D30FB" w:rsidRDefault="002D30FB" w:rsidP="002D30FB"/>
        </w:tc>
      </w:tr>
      <w:tr w:rsidR="002D30FB" w:rsidRPr="005D7D9E" w:rsidTr="002D30FB">
        <w:trPr>
          <w:trHeight w:val="510"/>
        </w:trPr>
        <w:tc>
          <w:tcPr>
            <w:tcW w:w="5000" w:type="pct"/>
            <w:vMerge/>
            <w:tcBorders>
              <w:top w:val="nil"/>
              <w:left w:val="nil"/>
              <w:bottom w:val="nil"/>
              <w:right w:val="nil"/>
            </w:tcBorders>
            <w:shd w:val="clear" w:color="auto" w:fill="auto"/>
          </w:tcPr>
          <w:p w:rsidR="002D30FB" w:rsidRPr="009558FC" w:rsidRDefault="002D30FB" w:rsidP="002D30FB">
            <w:pPr>
              <w:bidi/>
              <w:rPr>
                <w:color w:val="000000"/>
                <w:sz w:val="22"/>
                <w:szCs w:val="22"/>
                <w:rtl/>
              </w:rPr>
            </w:pPr>
          </w:p>
        </w:tc>
      </w:tr>
      <w:tr w:rsidR="002D30FB" w:rsidRPr="005D7D9E" w:rsidTr="002D30FB">
        <w:trPr>
          <w:trHeight w:val="1830"/>
        </w:trPr>
        <w:tc>
          <w:tcPr>
            <w:tcW w:w="5000" w:type="pct"/>
            <w:vMerge/>
            <w:tcBorders>
              <w:top w:val="nil"/>
              <w:left w:val="nil"/>
              <w:bottom w:val="nil"/>
              <w:right w:val="nil"/>
            </w:tcBorders>
          </w:tcPr>
          <w:p w:rsidR="002D30FB" w:rsidRPr="005D7D9E" w:rsidRDefault="002D30FB" w:rsidP="002D30FB">
            <w:pPr>
              <w:rPr>
                <w:rFonts w:eastAsia="Times New Roman" w:cs="Calibri"/>
                <w:color w:val="000000"/>
                <w:sz w:val="22"/>
                <w:szCs w:val="22"/>
              </w:rPr>
            </w:pPr>
          </w:p>
        </w:tc>
      </w:tr>
    </w:tbl>
    <w:p w:rsidR="003007F7" w:rsidRDefault="003007F7"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B3694A" w:rsidRPr="00247D39" w:rsidRDefault="00180593" w:rsidP="00B3694A">
      <w:pPr>
        <w:jc w:val="right"/>
        <w:rPr>
          <w:rFonts w:asciiTheme="majorBidi" w:hAnsiTheme="majorBidi" w:cstheme="majorBidi"/>
          <w:sz w:val="28"/>
          <w:szCs w:val="28"/>
          <w:rtl/>
        </w:rPr>
      </w:pPr>
      <w:r w:rsidRPr="00247D39">
        <w:rPr>
          <w:rFonts w:asciiTheme="majorBidi" w:hAnsiTheme="majorBidi" w:cstheme="majorBidi"/>
          <w:b/>
          <w:bCs/>
          <w:sz w:val="28"/>
          <w:szCs w:val="28"/>
          <w:rtl/>
        </w:rPr>
        <w:t>شرایط ونکات قابل تذکر</w:t>
      </w:r>
      <w:r w:rsidRPr="00247D39">
        <w:rPr>
          <w:rFonts w:asciiTheme="majorBidi" w:hAnsiTheme="majorBidi" w:cstheme="majorBidi"/>
          <w:sz w:val="28"/>
          <w:szCs w:val="28"/>
          <w:rtl/>
        </w:rPr>
        <w:t>:</w:t>
      </w:r>
    </w:p>
    <w:p w:rsidR="00B3694A" w:rsidRDefault="00B3694A" w:rsidP="00B3694A">
      <w:pPr>
        <w:jc w:val="right"/>
        <w:rPr>
          <w:sz w:val="22"/>
          <w:szCs w:val="22"/>
          <w:rtl/>
        </w:rPr>
      </w:pPr>
    </w:p>
    <w:p w:rsidR="008A7B4D" w:rsidRPr="00B3694A" w:rsidRDefault="00B3694A" w:rsidP="00B3694A">
      <w:pPr>
        <w:pStyle w:val="ListParagraph"/>
        <w:numPr>
          <w:ilvl w:val="0"/>
          <w:numId w:val="13"/>
        </w:numPr>
        <w:bidi/>
        <w:jc w:val="both"/>
        <w:rPr>
          <w:rFonts w:cs="Calibri"/>
          <w:sz w:val="22"/>
          <w:szCs w:val="22"/>
        </w:rPr>
      </w:pPr>
      <w:r>
        <w:rPr>
          <w:rFonts w:cs="Calibri" w:hint="cs"/>
          <w:sz w:val="22"/>
          <w:szCs w:val="22"/>
          <w:rtl/>
        </w:rPr>
        <w:t>شرکت های محترم که آفرهای خودرا به د</w:t>
      </w:r>
      <w:r>
        <w:rPr>
          <w:rFonts w:hint="cs"/>
          <w:sz w:val="22"/>
          <w:szCs w:val="22"/>
          <w:rtl/>
          <w:lang w:bidi="ps-AF"/>
        </w:rPr>
        <w:t>یپارتمنت تدارکات ارسال می نماید،درقسمت قیمت ها،جنس نوشته شده بادرنظرداشت کمپنی آن نهایت متوجه بوده بعد از ارایه آفر هیچ نوع عذرقابل پذیرش نیست.</w:t>
      </w:r>
    </w:p>
    <w:p w:rsidR="00B3694A" w:rsidRPr="00192174" w:rsidRDefault="00B3694A" w:rsidP="00B3694A">
      <w:pPr>
        <w:pStyle w:val="ListParagraph"/>
        <w:numPr>
          <w:ilvl w:val="0"/>
          <w:numId w:val="13"/>
        </w:numPr>
        <w:bidi/>
        <w:jc w:val="both"/>
        <w:rPr>
          <w:rFonts w:cs="Calibri"/>
          <w:sz w:val="22"/>
          <w:szCs w:val="22"/>
        </w:rPr>
      </w:pPr>
      <w:r>
        <w:rPr>
          <w:rFonts w:hint="cs"/>
          <w:sz w:val="22"/>
          <w:szCs w:val="22"/>
          <w:rtl/>
          <w:lang w:bidi="ps-AF"/>
        </w:rPr>
        <w:t>بعداز</w:t>
      </w:r>
      <w:r w:rsidR="00CC19C7">
        <w:rPr>
          <w:rFonts w:hint="cs"/>
          <w:sz w:val="22"/>
          <w:szCs w:val="22"/>
          <w:rtl/>
          <w:lang w:bidi="ps-AF"/>
        </w:rPr>
        <w:t xml:space="preserve">طی مراحل ارزیابی کوتشن ها واسناد شرکت های اشتراک کننده ،شرکت برنده مکلف به سپلای همین اقلام با مشخصا ت که درلست ذکر شده بوده ، ادویه ومواد کمپنی های دیګربه هیچ </w:t>
      </w:r>
      <w:r w:rsidR="00192174">
        <w:rPr>
          <w:rFonts w:hint="cs"/>
          <w:sz w:val="22"/>
          <w:szCs w:val="22"/>
          <w:rtl/>
          <w:lang w:bidi="ps-AF"/>
        </w:rPr>
        <w:t xml:space="preserve"> عنوان قابل قبول نه میباشد.</w:t>
      </w:r>
    </w:p>
    <w:p w:rsidR="00192174" w:rsidRPr="00192174" w:rsidRDefault="00192174" w:rsidP="00192174">
      <w:pPr>
        <w:pStyle w:val="ListParagraph"/>
        <w:numPr>
          <w:ilvl w:val="0"/>
          <w:numId w:val="13"/>
        </w:numPr>
        <w:bidi/>
        <w:jc w:val="both"/>
        <w:rPr>
          <w:rFonts w:cs="Calibri"/>
          <w:sz w:val="22"/>
          <w:szCs w:val="22"/>
        </w:rPr>
      </w:pPr>
      <w:r>
        <w:rPr>
          <w:rFonts w:hint="cs"/>
          <w:sz w:val="22"/>
          <w:szCs w:val="22"/>
          <w:rtl/>
          <w:lang w:bidi="ps-AF"/>
        </w:rPr>
        <w:t>پیش پرداخت (به عنوان پول پیشکی ) بصورت قطع مرعی الاجرا نه میباشد.</w:t>
      </w:r>
    </w:p>
    <w:p w:rsidR="00192174" w:rsidRPr="00384C9F" w:rsidRDefault="00192174" w:rsidP="00192174">
      <w:pPr>
        <w:pStyle w:val="ListParagraph"/>
        <w:numPr>
          <w:ilvl w:val="0"/>
          <w:numId w:val="13"/>
        </w:numPr>
        <w:bidi/>
        <w:jc w:val="both"/>
        <w:rPr>
          <w:rFonts w:cs="Calibri"/>
          <w:sz w:val="22"/>
          <w:szCs w:val="22"/>
        </w:rPr>
      </w:pPr>
      <w:r>
        <w:rPr>
          <w:rFonts w:hint="cs"/>
          <w:sz w:val="22"/>
          <w:szCs w:val="22"/>
          <w:rtl/>
          <w:lang w:bidi="ps-AF"/>
        </w:rPr>
        <w:t xml:space="preserve">کمپنی ویاهم شرکت برنده بعدازتاریخ رسیدوتسلیمی </w:t>
      </w:r>
      <w:r>
        <w:rPr>
          <w:sz w:val="22"/>
          <w:szCs w:val="22"/>
          <w:lang w:val="en-US" w:bidi="ps-AF"/>
        </w:rPr>
        <w:t>Purchase Order</w:t>
      </w:r>
      <w:r>
        <w:rPr>
          <w:rFonts w:hint="cs"/>
          <w:sz w:val="22"/>
          <w:szCs w:val="22"/>
          <w:rtl/>
          <w:lang w:val="en-US" w:bidi="ps-AF"/>
        </w:rPr>
        <w:t xml:space="preserve"> رسمی دفتر</w:t>
      </w:r>
      <w:r w:rsidR="00384C9F">
        <w:rPr>
          <w:rFonts w:hint="cs"/>
          <w:sz w:val="22"/>
          <w:szCs w:val="22"/>
          <w:rtl/>
          <w:lang w:val="en-US" w:bidi="ps-AF"/>
        </w:rPr>
        <w:t>،</w:t>
      </w:r>
      <w:r>
        <w:rPr>
          <w:rFonts w:hint="cs"/>
          <w:sz w:val="22"/>
          <w:szCs w:val="22"/>
          <w:rtl/>
          <w:lang w:val="en-US" w:bidi="ps-AF"/>
        </w:rPr>
        <w:t xml:space="preserve">باید درداخل هفت ( 7 ) روز،ادویه ومواد موردضرورت </w:t>
      </w:r>
      <w:r w:rsidR="00384C9F">
        <w:rPr>
          <w:rFonts w:hint="cs"/>
          <w:sz w:val="22"/>
          <w:szCs w:val="22"/>
          <w:rtl/>
          <w:lang w:val="en-US" w:bidi="ps-AF"/>
        </w:rPr>
        <w:t>طرف مقابل راتهیه وتسلیم نماید.</w:t>
      </w:r>
    </w:p>
    <w:p w:rsidR="00384C9F" w:rsidRPr="00B3694A" w:rsidRDefault="00384C9F" w:rsidP="00384C9F">
      <w:pPr>
        <w:pStyle w:val="ListParagraph"/>
        <w:numPr>
          <w:ilvl w:val="0"/>
          <w:numId w:val="13"/>
        </w:numPr>
        <w:bidi/>
        <w:jc w:val="both"/>
        <w:rPr>
          <w:rFonts w:cs="Calibri"/>
          <w:sz w:val="22"/>
          <w:szCs w:val="22"/>
        </w:rPr>
      </w:pPr>
      <w:r>
        <w:rPr>
          <w:rFonts w:hint="cs"/>
          <w:sz w:val="22"/>
          <w:szCs w:val="22"/>
          <w:rtl/>
          <w:lang w:val="en-US" w:bidi="ps-AF"/>
        </w:rPr>
        <w:t xml:space="preserve">پرداخت پول مجموعی ازدرک ادویه وموادطبی بعدازتسلیمی صددرصد آن ازطریق </w:t>
      </w:r>
      <w:r>
        <w:rPr>
          <w:sz w:val="22"/>
          <w:szCs w:val="22"/>
          <w:lang w:val="en-US" w:bidi="ps-AF"/>
        </w:rPr>
        <w:t>Transfer</w:t>
      </w:r>
      <w:r>
        <w:rPr>
          <w:rFonts w:hint="cs"/>
          <w:sz w:val="22"/>
          <w:szCs w:val="22"/>
          <w:rtl/>
          <w:lang w:val="en-US" w:bidi="ps-AF"/>
        </w:rPr>
        <w:t>(ارسال پول ازاکونت دفتربه اکونت  شرکت مربوطه )</w:t>
      </w:r>
      <w:r w:rsidR="00591DFE">
        <w:rPr>
          <w:rFonts w:hint="cs"/>
          <w:sz w:val="22"/>
          <w:szCs w:val="22"/>
          <w:rtl/>
          <w:lang w:val="en-US" w:bidi="ps-AF"/>
        </w:rPr>
        <w:t>صورت خواهد ګرفت.</w:t>
      </w:r>
      <w:r w:rsidR="00606528">
        <w:rPr>
          <w:rFonts w:hint="cs"/>
          <w:sz w:val="22"/>
          <w:szCs w:val="22"/>
          <w:rtl/>
          <w:lang w:val="en-US" w:bidi="ps-AF"/>
        </w:rPr>
        <w:t>پرداخت پول به طوری نقد قابل اجرانه میباشد.</w:t>
      </w:r>
    </w:p>
    <w:p w:rsidR="00B35AEB" w:rsidRPr="00FC7E7E" w:rsidRDefault="00B35AEB" w:rsidP="00A40172">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center"/>
        <w:rPr>
          <w:rFonts w:asciiTheme="majorBidi" w:hAnsiTheme="majorBidi" w:cstheme="majorBidi"/>
          <w:b/>
          <w:bCs/>
          <w:smallCaps/>
          <w:sz w:val="28"/>
          <w:szCs w:val="28"/>
          <w:rtl/>
          <w:lang w:val="en-GB" w:bidi="fa-IR"/>
        </w:rPr>
      </w:pPr>
    </w:p>
    <w:p w:rsidR="00B35AEB" w:rsidRPr="00FC7E7E" w:rsidRDefault="00B35AEB" w:rsidP="00B35AEB">
      <w:pPr>
        <w:bidi/>
        <w:spacing w:before="120" w:after="120"/>
        <w:jc w:val="center"/>
        <w:rPr>
          <w:rFonts w:asciiTheme="majorBidi" w:hAnsiTheme="majorBidi" w:cstheme="majorBidi"/>
          <w:sz w:val="28"/>
          <w:szCs w:val="28"/>
          <w:lang w:bidi="fa-IR"/>
        </w:rPr>
      </w:pPr>
      <w:r w:rsidRPr="00FC7E7E">
        <w:rPr>
          <w:rFonts w:asciiTheme="majorBidi" w:hAnsiTheme="majorBidi" w:cstheme="majorBidi"/>
          <w:b/>
          <w:bCs/>
          <w:smallCaps/>
          <w:sz w:val="28"/>
          <w:szCs w:val="28"/>
          <w:rtl/>
          <w:lang w:val="en-GB" w:bidi="fa-IR"/>
        </w:rPr>
        <w:t>اسناد لازم همراه با تسلیمی نرخ ها</w:t>
      </w:r>
    </w:p>
    <w:p w:rsidR="00B35AEB" w:rsidRPr="00FC7E7E" w:rsidRDefault="00B35AEB" w:rsidP="00B35AEB">
      <w:pPr>
        <w:pStyle w:val="BodyText3"/>
        <w:bidi/>
        <w:spacing w:before="120"/>
        <w:rPr>
          <w:rFonts w:asciiTheme="majorBidi" w:hAnsiTheme="majorBidi" w:cstheme="majorBidi"/>
          <w:sz w:val="28"/>
          <w:szCs w:val="28"/>
          <w:rtl/>
          <w:lang w:bidi="fa-IR"/>
        </w:rPr>
      </w:pPr>
      <w:r w:rsidRPr="00FC7E7E">
        <w:rPr>
          <w:rFonts w:asciiTheme="majorBidi" w:hAnsiTheme="majorBidi" w:cstheme="majorBidi"/>
          <w:sz w:val="28"/>
          <w:szCs w:val="28"/>
          <w:rtl/>
          <w:lang w:bidi="fa-IR"/>
        </w:rPr>
        <w:t>تهیه کننده باید اسناد ذیل را همراه با نرخ خود ضمیمه نماید:</w:t>
      </w:r>
    </w:p>
    <w:p w:rsidR="00B35AEB" w:rsidRPr="00FC7E7E" w:rsidRDefault="00180593" w:rsidP="00B35AEB">
      <w:pPr>
        <w:pStyle w:val="BodyText3"/>
        <w:bidi/>
        <w:spacing w:before="120"/>
        <w:ind w:left="567"/>
        <w:rPr>
          <w:rFonts w:asciiTheme="majorBidi" w:hAnsiTheme="majorBidi" w:cstheme="majorBidi"/>
          <w:sz w:val="28"/>
          <w:szCs w:val="28"/>
          <w:rtl/>
          <w:lang w:val="en-GB" w:bidi="fa-IR"/>
        </w:rPr>
      </w:pPr>
      <w:r>
        <w:rPr>
          <w:rFonts w:asciiTheme="majorBidi" w:hAnsiTheme="majorBidi" w:cstheme="majorBidi"/>
          <w:sz w:val="28"/>
          <w:szCs w:val="28"/>
          <w:rtl/>
          <w:lang w:bidi="fa-IR"/>
        </w:rPr>
        <w:t xml:space="preserve">  (ا)  جواز تجارتی قابل اعتبار</w:t>
      </w:r>
    </w:p>
    <w:p w:rsidR="00180593" w:rsidRDefault="00B35AEB" w:rsidP="00180593">
      <w:pPr>
        <w:pStyle w:val="BodyText3"/>
        <w:bidi/>
        <w:spacing w:before="120"/>
        <w:ind w:left="567"/>
        <w:rPr>
          <w:rFonts w:asciiTheme="majorBidi" w:hAnsiTheme="majorBidi" w:cstheme="majorBidi"/>
          <w:sz w:val="28"/>
          <w:szCs w:val="28"/>
          <w:rtl/>
          <w:lang w:bidi="fa-IR"/>
        </w:rPr>
      </w:pPr>
      <w:r w:rsidRPr="00FC7E7E">
        <w:rPr>
          <w:rFonts w:asciiTheme="majorBidi" w:hAnsiTheme="majorBidi" w:cstheme="majorBidi"/>
          <w:sz w:val="28"/>
          <w:szCs w:val="28"/>
          <w:rtl/>
          <w:lang w:bidi="fa-IR"/>
        </w:rPr>
        <w:t xml:space="preserve"> (ب)</w:t>
      </w:r>
      <w:r w:rsidR="00180593">
        <w:rPr>
          <w:rFonts w:asciiTheme="majorBidi" w:hAnsiTheme="majorBidi" w:cstheme="majorBidi"/>
          <w:sz w:val="28"/>
          <w:szCs w:val="28"/>
          <w:rtl/>
          <w:lang w:bidi="fa-IR"/>
        </w:rPr>
        <w:t xml:space="preserve">  تصدیق نمبرتشخیصیه قابل اعتبار</w:t>
      </w:r>
    </w:p>
    <w:p w:rsidR="00180593" w:rsidRDefault="00180593" w:rsidP="00180593">
      <w:pPr>
        <w:pStyle w:val="BodyText3"/>
        <w:bidi/>
        <w:spacing w:before="120"/>
        <w:ind w:left="567"/>
        <w:rPr>
          <w:rFonts w:asciiTheme="majorBidi" w:hAnsiTheme="majorBidi" w:cstheme="majorBidi"/>
          <w:sz w:val="28"/>
          <w:szCs w:val="28"/>
          <w:rtl/>
          <w:lang w:bidi="prs-AF"/>
        </w:rPr>
      </w:pPr>
      <w:r>
        <w:rPr>
          <w:rFonts w:asciiTheme="majorBidi" w:hAnsiTheme="majorBidi" w:cstheme="majorBidi" w:hint="cs"/>
          <w:sz w:val="28"/>
          <w:szCs w:val="28"/>
          <w:rtl/>
          <w:lang w:bidi="fa-IR"/>
        </w:rPr>
        <w:t xml:space="preserve"> (ج) اکونت نمبررسمی شرکت دوایی </w:t>
      </w:r>
      <w:r w:rsidR="00FA7A2A">
        <w:rPr>
          <w:rFonts w:asciiTheme="majorBidi" w:hAnsiTheme="majorBidi" w:cstheme="majorBidi" w:hint="cs"/>
          <w:sz w:val="28"/>
          <w:szCs w:val="28"/>
          <w:rtl/>
          <w:lang w:bidi="prs-AF"/>
        </w:rPr>
        <w:t xml:space="preserve"> </w:t>
      </w:r>
    </w:p>
    <w:p w:rsidR="00FA7A2A" w:rsidRDefault="00FA7A2A" w:rsidP="00FA7A2A">
      <w:pPr>
        <w:pStyle w:val="BodyText3"/>
        <w:bidi/>
        <w:spacing w:before="120"/>
        <w:ind w:left="567"/>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 (د) اسنادگمرکی اقلام دوایی</w:t>
      </w:r>
    </w:p>
    <w:p w:rsidR="00FA7A2A" w:rsidRDefault="00FA7A2A" w:rsidP="00FA7A2A">
      <w:pPr>
        <w:pStyle w:val="BodyText3"/>
        <w:bidi/>
        <w:spacing w:before="120"/>
        <w:ind w:left="567"/>
        <w:rPr>
          <w:rFonts w:asciiTheme="majorBidi" w:hAnsiTheme="majorBidi" w:cstheme="majorBidi"/>
          <w:sz w:val="28"/>
          <w:szCs w:val="28"/>
          <w:lang w:bidi="prs-AF"/>
        </w:rPr>
      </w:pPr>
      <w:r>
        <w:rPr>
          <w:rFonts w:asciiTheme="majorBidi" w:hAnsiTheme="majorBidi" w:cstheme="majorBidi" w:hint="cs"/>
          <w:sz w:val="28"/>
          <w:szCs w:val="28"/>
          <w:rtl/>
          <w:lang w:bidi="prs-AF"/>
        </w:rPr>
        <w:t xml:space="preserve"> (ه) اسنادکوالتی کنترول اقلام دوایی </w:t>
      </w:r>
    </w:p>
    <w:p w:rsidR="00714002" w:rsidRPr="00180593" w:rsidRDefault="00714002" w:rsidP="00714002">
      <w:pPr>
        <w:pStyle w:val="BodyText3"/>
        <w:spacing w:before="120"/>
        <w:ind w:left="567"/>
        <w:jc w:val="right"/>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p>
    <w:p w:rsidR="00B35AEB" w:rsidRPr="00547642" w:rsidRDefault="00B35AEB" w:rsidP="00B35AEB">
      <w:pPr>
        <w:pStyle w:val="BodyText3"/>
        <w:bidi/>
        <w:spacing w:before="120"/>
        <w:ind w:left="567"/>
        <w:rPr>
          <w:rtl/>
          <w:lang w:val="en-GB" w:bidi="fa-IR"/>
        </w:rPr>
      </w:pPr>
      <w:r w:rsidRPr="00547642">
        <w:rPr>
          <w:rtl/>
          <w:lang w:bidi="fa-IR"/>
        </w:rPr>
        <w:lastRenderedPageBreak/>
        <w:t xml:space="preserve"> </w:t>
      </w:r>
      <w:r w:rsidRPr="00547642">
        <w:rPr>
          <w:rtl/>
          <w:lang w:val="en-GB" w:bidi="fa-IR"/>
        </w:rPr>
        <w:t xml:space="preserve"> </w:t>
      </w:r>
    </w:p>
    <w:p w:rsidR="00B35AEB" w:rsidRPr="00547642" w:rsidRDefault="00B35AEB" w:rsidP="00B35AEB">
      <w:pPr>
        <w:bidi/>
        <w:jc w:val="both"/>
        <w:rPr>
          <w:color w:val="000000"/>
          <w:szCs w:val="24"/>
          <w:lang w:bidi="fa-IR"/>
        </w:rPr>
      </w:pPr>
    </w:p>
    <w:p w:rsidR="00B35AEB" w:rsidRDefault="00B35AEB" w:rsidP="003007F7">
      <w:pPr>
        <w:rPr>
          <w:rFonts w:cs="Calibri"/>
          <w:sz w:val="22"/>
          <w:szCs w:val="22"/>
        </w:rPr>
      </w:pPr>
    </w:p>
    <w:p w:rsidR="00FD0A42" w:rsidRDefault="00FD0A42" w:rsidP="00FD0A42">
      <w:pPr>
        <w:spacing w:line="0" w:lineRule="atLeast"/>
        <w:jc w:val="both"/>
        <w:rPr>
          <w:b/>
          <w:sz w:val="24"/>
        </w:rPr>
      </w:pPr>
      <w:r>
        <w:rPr>
          <w:b/>
          <w:sz w:val="24"/>
        </w:rPr>
        <w:t>Submission Guideline:</w:t>
      </w:r>
    </w:p>
    <w:p w:rsidR="00FD0A42" w:rsidRDefault="00FD0A42" w:rsidP="00FE7597">
      <w:pPr>
        <w:spacing w:line="218" w:lineRule="auto"/>
        <w:ind w:right="300"/>
        <w:jc w:val="both"/>
        <w:rPr>
          <w:sz w:val="22"/>
        </w:rPr>
      </w:pPr>
      <w:r>
        <w:rPr>
          <w:sz w:val="22"/>
        </w:rPr>
        <w:t>Quot</w:t>
      </w:r>
      <w:r w:rsidR="009C5CD6">
        <w:rPr>
          <w:sz w:val="22"/>
        </w:rPr>
        <w:t xml:space="preserve">es must be send no later than </w:t>
      </w:r>
      <w:r w:rsidR="00FA7A2A">
        <w:rPr>
          <w:b/>
          <w:bCs/>
          <w:sz w:val="22"/>
          <w:lang w:bidi="prs-AF"/>
        </w:rPr>
        <w:t>16</w:t>
      </w:r>
      <w:r w:rsidR="009C5CD6" w:rsidRPr="00714002">
        <w:rPr>
          <w:b/>
          <w:bCs/>
          <w:sz w:val="22"/>
        </w:rPr>
        <w:t>-</w:t>
      </w:r>
      <w:r w:rsidR="00FA7A2A">
        <w:rPr>
          <w:b/>
          <w:bCs/>
          <w:sz w:val="22"/>
        </w:rPr>
        <w:t>Oct</w:t>
      </w:r>
      <w:r w:rsidR="00714002" w:rsidRPr="00714002">
        <w:rPr>
          <w:b/>
          <w:bCs/>
          <w:sz w:val="22"/>
        </w:rPr>
        <w:t>-2019</w:t>
      </w:r>
      <w:r w:rsidRPr="00714002">
        <w:rPr>
          <w:b/>
          <w:bCs/>
          <w:sz w:val="22"/>
        </w:rPr>
        <w:t xml:space="preserve"> 3:30 PM</w:t>
      </w:r>
      <w:r>
        <w:rPr>
          <w:sz w:val="22"/>
        </w:rPr>
        <w:t xml:space="preserve"> – kindly send your</w:t>
      </w:r>
      <w:r w:rsidR="00E37B6F">
        <w:rPr>
          <w:sz w:val="22"/>
        </w:rPr>
        <w:t xml:space="preserve"> sealed</w:t>
      </w:r>
      <w:r>
        <w:rPr>
          <w:sz w:val="22"/>
        </w:rPr>
        <w:t xml:space="preserve"> quotations</w:t>
      </w:r>
      <w:r w:rsidR="00E37B6F">
        <w:rPr>
          <w:sz w:val="22"/>
        </w:rPr>
        <w:t xml:space="preserve"> only in hard copy</w:t>
      </w:r>
      <w:r>
        <w:rPr>
          <w:sz w:val="22"/>
        </w:rPr>
        <w:t xml:space="preserve"> to</w:t>
      </w:r>
      <w:r w:rsidR="00CC6E5E">
        <w:rPr>
          <w:sz w:val="22"/>
        </w:rPr>
        <w:t xml:space="preserve"> </w:t>
      </w:r>
      <w:r w:rsidR="00E37B6F">
        <w:rPr>
          <w:sz w:val="22"/>
        </w:rPr>
        <w:t>Address Below.</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0" w:lineRule="atLeast"/>
        <w:jc w:val="both"/>
        <w:rPr>
          <w:b/>
          <w:sz w:val="24"/>
        </w:rPr>
      </w:pPr>
    </w:p>
    <w:p w:rsidR="00FD0A42" w:rsidRDefault="00FD0A42" w:rsidP="00FD0A42">
      <w:pPr>
        <w:spacing w:line="0" w:lineRule="atLeast"/>
        <w:jc w:val="both"/>
        <w:rPr>
          <w:b/>
          <w:sz w:val="24"/>
        </w:rPr>
      </w:pPr>
      <w:r>
        <w:rPr>
          <w:b/>
          <w:sz w:val="24"/>
        </w:rPr>
        <w:t>AFGA Main Office Address</w:t>
      </w:r>
    </w:p>
    <w:p w:rsidR="00FD0A42" w:rsidRDefault="00FD0A42" w:rsidP="00FD0A42">
      <w:pPr>
        <w:spacing w:line="218" w:lineRule="auto"/>
        <w:ind w:right="300"/>
        <w:jc w:val="both"/>
        <w:rPr>
          <w:sz w:val="22"/>
        </w:rPr>
      </w:pPr>
      <w:r>
        <w:rPr>
          <w:sz w:val="22"/>
        </w:rPr>
        <w:t xml:space="preserve">AFGA main Office, South of </w:t>
      </w:r>
      <w:proofErr w:type="spellStart"/>
      <w:r>
        <w:rPr>
          <w:sz w:val="22"/>
        </w:rPr>
        <w:t>Habibia</w:t>
      </w:r>
      <w:proofErr w:type="spellEnd"/>
      <w:r>
        <w:rPr>
          <w:sz w:val="22"/>
        </w:rPr>
        <w:t xml:space="preserve"> High school, </w:t>
      </w:r>
      <w:proofErr w:type="spellStart"/>
      <w:r>
        <w:rPr>
          <w:sz w:val="22"/>
        </w:rPr>
        <w:t>Ayub</w:t>
      </w:r>
      <w:proofErr w:type="spellEnd"/>
      <w:r>
        <w:rPr>
          <w:sz w:val="22"/>
        </w:rPr>
        <w:t xml:space="preserve"> Khan Mina, </w:t>
      </w:r>
      <w:proofErr w:type="spellStart"/>
      <w:r>
        <w:rPr>
          <w:sz w:val="22"/>
        </w:rPr>
        <w:t>Chaman</w:t>
      </w:r>
      <w:proofErr w:type="spellEnd"/>
      <w:r>
        <w:rPr>
          <w:sz w:val="22"/>
        </w:rPr>
        <w:t xml:space="preserve"> Mir </w:t>
      </w:r>
      <w:proofErr w:type="spellStart"/>
      <w:r>
        <w:rPr>
          <w:sz w:val="22"/>
        </w:rPr>
        <w:t>Waiz</w:t>
      </w:r>
      <w:proofErr w:type="spellEnd"/>
      <w:r>
        <w:rPr>
          <w:sz w:val="22"/>
        </w:rPr>
        <w:t xml:space="preserve"> District 7, Kabul, Afghanistan</w:t>
      </w:r>
      <w:bookmarkStart w:id="2" w:name="page2"/>
      <w:bookmarkEnd w:id="2"/>
      <w:r>
        <w:rPr>
          <w:sz w:val="22"/>
        </w:rPr>
        <w:t>.</w:t>
      </w: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r>
        <w:rPr>
          <w:sz w:val="22"/>
        </w:rPr>
        <w:t>In case of any question, please mail us or make a direct call in our official cell Number in official timing</w:t>
      </w:r>
    </w:p>
    <w:p w:rsidR="00FD0A42" w:rsidRDefault="00FD0A42" w:rsidP="00FD0A42">
      <w:pPr>
        <w:spacing w:line="270" w:lineRule="exact"/>
        <w:jc w:val="both"/>
        <w:rPr>
          <w:rFonts w:ascii="Times New Roman" w:eastAsia="Times New Roman" w:hAnsi="Times New Roman"/>
        </w:rPr>
      </w:pPr>
    </w:p>
    <w:p w:rsidR="00FD0A42" w:rsidRDefault="00FD0A42" w:rsidP="00AA41A5">
      <w:pPr>
        <w:spacing w:line="218" w:lineRule="auto"/>
        <w:ind w:right="300"/>
        <w:jc w:val="both"/>
        <w:rPr>
          <w:sz w:val="22"/>
        </w:rPr>
      </w:pPr>
      <w:r>
        <w:rPr>
          <w:sz w:val="22"/>
        </w:rPr>
        <w:t xml:space="preserve">Tel: </w:t>
      </w:r>
      <w:r w:rsidR="00DB39B2">
        <w:rPr>
          <w:sz w:val="22"/>
        </w:rPr>
        <w:t>0767</w:t>
      </w:r>
      <w:r>
        <w:rPr>
          <w:sz w:val="22"/>
        </w:rPr>
        <w:t xml:space="preserve"> </w:t>
      </w:r>
      <w:r w:rsidR="00DB39B2">
        <w:rPr>
          <w:sz w:val="22"/>
        </w:rPr>
        <w:t>660 660</w:t>
      </w:r>
      <w:r w:rsidR="00C3728F">
        <w:rPr>
          <w:sz w:val="22"/>
        </w:rPr>
        <w:t xml:space="preserve"> -</w:t>
      </w:r>
      <w:r w:rsidR="00C463E2">
        <w:rPr>
          <w:sz w:val="22"/>
        </w:rPr>
        <w:t xml:space="preserve"> </w:t>
      </w:r>
      <w:r w:rsidR="00AA41A5">
        <w:rPr>
          <w:sz w:val="22"/>
        </w:rPr>
        <w:t>0767 880 880 – 0766 688 115</w:t>
      </w:r>
      <w:r w:rsidR="00174C34">
        <w:rPr>
          <w:sz w:val="22"/>
        </w:rPr>
        <w:t xml:space="preserve">     E</w:t>
      </w:r>
      <w:r w:rsidR="00CC6E5E">
        <w:rPr>
          <w:sz w:val="22"/>
        </w:rPr>
        <w:t>mail: hakramy@afga.org.af</w:t>
      </w:r>
    </w:p>
    <w:p w:rsidR="00FD0A42" w:rsidRDefault="00FD0A42" w:rsidP="00FD0A42">
      <w:pPr>
        <w:spacing w:line="218" w:lineRule="auto"/>
        <w:ind w:right="300"/>
        <w:jc w:val="both"/>
        <w:rPr>
          <w:sz w:val="22"/>
        </w:rPr>
      </w:pPr>
    </w:p>
    <w:p w:rsidR="00FD0A42" w:rsidRDefault="00FD0A42" w:rsidP="00FD0A42">
      <w:pPr>
        <w:jc w:val="both"/>
        <w:rPr>
          <w:b/>
          <w:u w:val="single"/>
        </w:rPr>
      </w:pPr>
      <w:r>
        <w:rPr>
          <w:b/>
          <w:u w:val="single"/>
        </w:rPr>
        <w:br w:type="page"/>
      </w:r>
    </w:p>
    <w:p w:rsidR="00FD0A42" w:rsidRPr="00FD0A42" w:rsidRDefault="00FD0A42" w:rsidP="00FD0A42">
      <w:pPr>
        <w:jc w:val="both"/>
        <w:rPr>
          <w:color w:val="F7CAAC" w:themeColor="accent2" w:themeTint="66"/>
        </w:rPr>
      </w:pPr>
      <w:r w:rsidRPr="00FD0A42">
        <w:rPr>
          <w:b/>
          <w:color w:val="F7CAAC" w:themeColor="accent2" w:themeTint="66"/>
          <w:u w:val="single"/>
        </w:rPr>
        <w:lastRenderedPageBreak/>
        <w:t>Offer Cover Letter</w:t>
      </w:r>
    </w:p>
    <w:p w:rsidR="00FD0A42" w:rsidRPr="00FD0A42" w:rsidRDefault="00FD0A42" w:rsidP="00FD0A42">
      <w:pPr>
        <w:jc w:val="both"/>
        <w:rPr>
          <w:i/>
          <w:color w:val="F7CAAC" w:themeColor="accent2" w:themeTint="66"/>
        </w:rPr>
      </w:pPr>
    </w:p>
    <w:p w:rsidR="00FD0A42" w:rsidRPr="00FD0A42" w:rsidRDefault="00FD0A42" w:rsidP="00FD0A42">
      <w:pPr>
        <w:jc w:val="both"/>
        <w:rPr>
          <w:i/>
          <w:color w:val="F7CAAC" w:themeColor="accent2" w:themeTint="66"/>
        </w:rPr>
      </w:pPr>
      <w:r w:rsidRPr="00FD0A42">
        <w:rPr>
          <w:i/>
          <w:color w:val="F7CAAC" w:themeColor="accent2" w:themeTint="66"/>
        </w:rPr>
        <w:t xml:space="preserve">The following cover letter must be placed on letterhead and completed/signed/stamped by a representative authorized to sign on behalf of the </w:t>
      </w:r>
      <w:proofErr w:type="spellStart"/>
      <w:r w:rsidRPr="00FD0A42">
        <w:rPr>
          <w:i/>
          <w:color w:val="F7CAAC" w:themeColor="accent2" w:themeTint="66"/>
        </w:rPr>
        <w:t>offeror</w:t>
      </w:r>
      <w:proofErr w:type="spellEnd"/>
      <w:r w:rsidRPr="00FD0A42">
        <w:rPr>
          <w:i/>
          <w:color w:val="F7CAAC" w:themeColor="accent2" w:themeTint="66"/>
        </w:rPr>
        <w:t>:</w:t>
      </w:r>
    </w:p>
    <w:p w:rsidR="00FD0A42" w:rsidRPr="007975A0" w:rsidRDefault="00FD0A42" w:rsidP="00FD0A42">
      <w:pPr>
        <w:jc w:val="both"/>
      </w:pPr>
    </w:p>
    <w:p w:rsidR="00FD0A42" w:rsidRPr="007975A0" w:rsidRDefault="00FD0A42" w:rsidP="00FD0A42">
      <w:pPr>
        <w:jc w:val="both"/>
      </w:pPr>
    </w:p>
    <w:p w:rsidR="00FD0A42" w:rsidRPr="007975A0" w:rsidRDefault="00FD0A42" w:rsidP="00FD0A42">
      <w:pPr>
        <w:jc w:val="both"/>
      </w:pPr>
      <w:r w:rsidRPr="007975A0">
        <w:t>To:</w:t>
      </w:r>
      <w:r w:rsidRPr="007975A0">
        <w:tab/>
      </w:r>
      <w:r w:rsidRPr="007975A0">
        <w:tab/>
      </w:r>
      <w:r>
        <w:rPr>
          <w:b/>
        </w:rPr>
        <w:t>AFGA</w:t>
      </w:r>
    </w:p>
    <w:p w:rsidR="00FD0A42" w:rsidRDefault="00FD0A42" w:rsidP="00FD0A42">
      <w:pPr>
        <w:jc w:val="both"/>
        <w:rPr>
          <w:b/>
          <w:sz w:val="22"/>
          <w:szCs w:val="22"/>
        </w:rPr>
      </w:pPr>
      <w:r w:rsidRPr="007975A0">
        <w:t xml:space="preserve">                       </w:t>
      </w:r>
      <w:r>
        <w:tab/>
      </w:r>
      <w:r w:rsidRPr="00F63A8E">
        <w:rPr>
          <w:b/>
          <w:sz w:val="22"/>
          <w:szCs w:val="22"/>
        </w:rPr>
        <w:t xml:space="preserve">South of </w:t>
      </w:r>
      <w:proofErr w:type="spellStart"/>
      <w:r w:rsidRPr="00F63A8E">
        <w:rPr>
          <w:b/>
          <w:sz w:val="22"/>
          <w:szCs w:val="22"/>
        </w:rPr>
        <w:t>Habibia</w:t>
      </w:r>
      <w:proofErr w:type="spellEnd"/>
      <w:r w:rsidRPr="00F63A8E">
        <w:rPr>
          <w:b/>
          <w:sz w:val="22"/>
          <w:szCs w:val="22"/>
        </w:rPr>
        <w:t xml:space="preserve"> High School, </w:t>
      </w:r>
    </w:p>
    <w:p w:rsidR="00FD0A42" w:rsidRDefault="00FD0A42" w:rsidP="00FD0A42">
      <w:pPr>
        <w:ind w:left="720" w:firstLine="720"/>
        <w:jc w:val="both"/>
        <w:rPr>
          <w:b/>
          <w:sz w:val="22"/>
          <w:szCs w:val="22"/>
        </w:rPr>
      </w:pPr>
      <w:r>
        <w:rPr>
          <w:b/>
          <w:sz w:val="22"/>
          <w:szCs w:val="22"/>
        </w:rPr>
        <w:t xml:space="preserve">Mir </w:t>
      </w:r>
      <w:proofErr w:type="spellStart"/>
      <w:r>
        <w:rPr>
          <w:b/>
          <w:sz w:val="22"/>
          <w:szCs w:val="22"/>
        </w:rPr>
        <w:t>Waez</w:t>
      </w:r>
      <w:proofErr w:type="spellEnd"/>
      <w:r>
        <w:rPr>
          <w:b/>
          <w:sz w:val="22"/>
          <w:szCs w:val="22"/>
        </w:rPr>
        <w:t xml:space="preserve"> </w:t>
      </w:r>
      <w:proofErr w:type="spellStart"/>
      <w:r>
        <w:rPr>
          <w:b/>
          <w:sz w:val="22"/>
          <w:szCs w:val="22"/>
        </w:rPr>
        <w:t>Ayub</w:t>
      </w:r>
      <w:proofErr w:type="spellEnd"/>
      <w:r>
        <w:rPr>
          <w:b/>
          <w:sz w:val="22"/>
          <w:szCs w:val="22"/>
        </w:rPr>
        <w:t xml:space="preserve"> Khan Mina Dis#7</w:t>
      </w:r>
    </w:p>
    <w:p w:rsidR="00FD0A42" w:rsidRPr="00F63A8E" w:rsidRDefault="00FD0A42" w:rsidP="00FD0A42">
      <w:pPr>
        <w:ind w:left="720" w:firstLine="720"/>
        <w:jc w:val="both"/>
        <w:rPr>
          <w:b/>
          <w:sz w:val="22"/>
          <w:szCs w:val="22"/>
        </w:rPr>
      </w:pPr>
      <w:r w:rsidRPr="00F63A8E">
        <w:rPr>
          <w:b/>
          <w:sz w:val="22"/>
          <w:szCs w:val="22"/>
        </w:rPr>
        <w:t>Kabul Afghanistan</w:t>
      </w:r>
    </w:p>
    <w:p w:rsidR="00FD0A42" w:rsidRPr="007975A0" w:rsidRDefault="00FD0A42" w:rsidP="00FD0A42">
      <w:pPr>
        <w:jc w:val="both"/>
        <w:rPr>
          <w:b/>
          <w:bCs/>
          <w:sz w:val="22"/>
          <w:szCs w:val="22"/>
        </w:rPr>
      </w:pPr>
      <w:r w:rsidRPr="007975A0">
        <w:t xml:space="preserve">                        </w:t>
      </w:r>
    </w:p>
    <w:p w:rsidR="00FD0A42" w:rsidRPr="007975A0" w:rsidRDefault="00FD0A42" w:rsidP="00FD0A42">
      <w:pPr>
        <w:jc w:val="both"/>
        <w:rPr>
          <w:b/>
          <w:sz w:val="22"/>
          <w:szCs w:val="22"/>
        </w:rPr>
      </w:pPr>
    </w:p>
    <w:p w:rsidR="00FD0A42" w:rsidRPr="007975A0" w:rsidRDefault="00FD0A42" w:rsidP="00FE7597">
      <w:pPr>
        <w:jc w:val="both"/>
        <w:rPr>
          <w:lang w:val="es-ES"/>
        </w:rPr>
      </w:pPr>
      <w:r w:rsidRPr="007975A0">
        <w:rPr>
          <w:lang w:val="es-ES"/>
        </w:rPr>
        <w:t xml:space="preserve">Reference: </w:t>
      </w:r>
      <w:r w:rsidRPr="007975A0">
        <w:rPr>
          <w:lang w:val="es-ES"/>
        </w:rPr>
        <w:tab/>
        <w:t xml:space="preserve">RFQ No. </w:t>
      </w:r>
      <w:r w:rsidR="00714002">
        <w:t>RFQ-0</w:t>
      </w:r>
      <w:r w:rsidR="00FA7A2A">
        <w:t>42</w:t>
      </w:r>
      <w:r w:rsidR="00663C38">
        <w:t>-AFGA-2019</w:t>
      </w:r>
    </w:p>
    <w:p w:rsidR="00FD0A42" w:rsidRPr="007975A0" w:rsidRDefault="00FD0A42" w:rsidP="00FD0A42">
      <w:pPr>
        <w:jc w:val="both"/>
        <w:rPr>
          <w:lang w:val="es-ES"/>
        </w:rPr>
      </w:pPr>
    </w:p>
    <w:p w:rsidR="00FD0A42" w:rsidRPr="007975A0" w:rsidRDefault="00FD0A42" w:rsidP="00FD0A42">
      <w:pPr>
        <w:jc w:val="both"/>
      </w:pPr>
      <w:r w:rsidRPr="007975A0">
        <w:t>To Whom It May Concern:</w:t>
      </w:r>
    </w:p>
    <w:p w:rsidR="00FD0A42" w:rsidRPr="007975A0" w:rsidRDefault="00FD0A42" w:rsidP="00FD0A42">
      <w:pPr>
        <w:jc w:val="both"/>
      </w:pPr>
    </w:p>
    <w:p w:rsidR="00FD0A42" w:rsidRPr="007975A0" w:rsidRDefault="00FD0A42" w:rsidP="00FD0A42">
      <w:pPr>
        <w:jc w:val="both"/>
      </w:pPr>
      <w:r w:rsidRPr="007975A0">
        <w:t>We, the undersigned, hereby provide the attached offer to perform all work required to complete the activities and requirements as described in the above-referenced RFQ.  Please find our offer attached.</w:t>
      </w:r>
    </w:p>
    <w:p w:rsidR="00FD0A42" w:rsidRPr="007975A0" w:rsidRDefault="00FD0A42" w:rsidP="00FD0A42">
      <w:pPr>
        <w:jc w:val="both"/>
      </w:pPr>
    </w:p>
    <w:p w:rsidR="00FD0A42" w:rsidRPr="007975A0" w:rsidRDefault="00FD0A42" w:rsidP="00FD0A42">
      <w:pPr>
        <w:jc w:val="both"/>
      </w:pPr>
      <w:r w:rsidRPr="007975A0">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w:t>
      </w:r>
      <w:r>
        <w:t xml:space="preserve"> </w:t>
      </w:r>
      <w:r w:rsidRPr="007975A0">
        <w:t>under the terms of t</w:t>
      </w:r>
      <w:r>
        <w:t>his solicitation and under AFGA</w:t>
      </w:r>
      <w:r w:rsidRPr="007975A0">
        <w:t xml:space="preserve"> regulations.</w:t>
      </w:r>
    </w:p>
    <w:p w:rsidR="00FD0A42" w:rsidRPr="007975A0" w:rsidRDefault="00FD0A42" w:rsidP="00FD0A42">
      <w:pPr>
        <w:jc w:val="both"/>
      </w:pPr>
    </w:p>
    <w:p w:rsidR="00FD0A42" w:rsidRPr="007975A0" w:rsidRDefault="00FD0A42" w:rsidP="00FD0A42">
      <w:pPr>
        <w:jc w:val="both"/>
      </w:pPr>
      <w:r w:rsidRPr="007975A0">
        <w:t>Furthermore, we hereby certify that, to the best of our knowledge and belief:</w:t>
      </w:r>
    </w:p>
    <w:p w:rsidR="00FD0A42" w:rsidRPr="007975A0" w:rsidRDefault="00FD0A42" w:rsidP="00FD0A42">
      <w:pPr>
        <w:numPr>
          <w:ilvl w:val="0"/>
          <w:numId w:val="1"/>
        </w:numPr>
        <w:tabs>
          <w:tab w:val="left" w:pos="540"/>
        </w:tabs>
        <w:ind w:left="540" w:right="-180"/>
        <w:jc w:val="both"/>
      </w:pPr>
      <w:r w:rsidRPr="007975A0">
        <w:t>The prices in our offer have been arrived at independently, without any consultation, communication, or agreement with any other offeror or competitor for the purpose of restricting competition.</w:t>
      </w:r>
    </w:p>
    <w:p w:rsidR="00FD0A42" w:rsidRPr="007975A0" w:rsidRDefault="00FD0A42" w:rsidP="00FD0A42">
      <w:pPr>
        <w:jc w:val="both"/>
      </w:pPr>
    </w:p>
    <w:p w:rsidR="00FD0A42" w:rsidRPr="007975A0" w:rsidRDefault="00FD0A42" w:rsidP="00FD0A42">
      <w:pPr>
        <w:jc w:val="both"/>
      </w:pPr>
      <w:r w:rsidRPr="007975A0">
        <w:t>We hereby certify that the enclosed representations, certifications, and other statements are accurate, current, and complete.</w:t>
      </w:r>
    </w:p>
    <w:p w:rsidR="00FD0A42" w:rsidRPr="007975A0" w:rsidRDefault="00FD0A42" w:rsidP="00FD0A42">
      <w:pPr>
        <w:jc w:val="both"/>
      </w:pPr>
    </w:p>
    <w:p w:rsidR="00FD0A42" w:rsidRPr="007975A0" w:rsidRDefault="00FD0A42" w:rsidP="00FD0A42">
      <w:pPr>
        <w:ind w:left="360"/>
        <w:jc w:val="both"/>
        <w:rPr>
          <w:u w:val="single"/>
        </w:rPr>
      </w:pPr>
      <w:r w:rsidRPr="007975A0">
        <w:t xml:space="preserve">Authorized Signature: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pPr>
      <w:r w:rsidRPr="007975A0">
        <w:t xml:space="preserve">Name and Title of Signatory: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Date: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Name: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Address: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Telephone: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jc w:val="both"/>
      </w:pPr>
    </w:p>
    <w:p w:rsidR="00FD0A42" w:rsidRPr="007975A0" w:rsidRDefault="00FD0A42" w:rsidP="00FD0A42">
      <w:pPr>
        <w:ind w:left="360"/>
        <w:jc w:val="both"/>
        <w:rPr>
          <w:u w:val="single"/>
        </w:rPr>
      </w:pPr>
      <w:r w:rsidRPr="007975A0">
        <w:t xml:space="preserve"> Website: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ind w:left="360"/>
        <w:jc w:val="both"/>
        <w:rPr>
          <w:u w:val="single"/>
        </w:rPr>
      </w:pPr>
    </w:p>
    <w:p w:rsidR="00FD0A42" w:rsidRPr="007975A0" w:rsidRDefault="00FD0A42" w:rsidP="00FD0A42">
      <w:pPr>
        <w:ind w:left="360"/>
        <w:jc w:val="both"/>
      </w:pPr>
      <w:r w:rsidRPr="007975A0">
        <w:t>Email Address: __________________________________________________________</w:t>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Registration or Taxpayer ID Number: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Does the company have an active bank account (Yes/No)?  </w:t>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jc w:val="both"/>
      </w:pPr>
    </w:p>
    <w:p w:rsidR="00FD0A42" w:rsidRDefault="00FD0A42" w:rsidP="00FD0A42">
      <w:pPr>
        <w:ind w:left="360"/>
        <w:jc w:val="both"/>
        <w:rPr>
          <w:u w:val="single"/>
        </w:rPr>
      </w:pPr>
      <w:r w:rsidRPr="007975A0">
        <w:t>Official name associated with bank account (for payment):</w:t>
      </w:r>
      <w:r w:rsidRPr="00890233">
        <w:t xml:space="preserve">  </w:t>
      </w:r>
      <w:r>
        <w:rPr>
          <w:u w:val="single"/>
        </w:rPr>
        <w:tab/>
      </w:r>
      <w:r w:rsidRPr="00CC63D5">
        <w:rPr>
          <w:u w:val="single"/>
        </w:rPr>
        <w:tab/>
      </w:r>
      <w:r w:rsidRPr="00CC63D5">
        <w:rPr>
          <w:u w:val="single"/>
        </w:rPr>
        <w:tab/>
      </w:r>
      <w:r>
        <w:rPr>
          <w:u w:val="single"/>
        </w:rPr>
        <w:tab/>
      </w:r>
      <w:r>
        <w:rPr>
          <w:u w:val="single"/>
        </w:rPr>
        <w:tab/>
      </w:r>
    </w:p>
    <w:p w:rsidR="00FD0A42" w:rsidRDefault="00FD0A42" w:rsidP="00FD0A42">
      <w:pPr>
        <w:ind w:left="360"/>
        <w:jc w:val="both"/>
        <w:rPr>
          <w:u w:val="single"/>
        </w:rPr>
      </w:pPr>
    </w:p>
    <w:p w:rsidR="00FD0A42" w:rsidRPr="00AD52BA" w:rsidRDefault="00FD0A42" w:rsidP="00FD0A42">
      <w:pPr>
        <w:pBdr>
          <w:top w:val="single" w:sz="4" w:space="1" w:color="auto"/>
          <w:left w:val="single" w:sz="4" w:space="4" w:color="auto"/>
          <w:bottom w:val="single" w:sz="4" w:space="1" w:color="auto"/>
          <w:right w:val="single" w:sz="4" w:space="4" w:color="auto"/>
        </w:pBdr>
        <w:jc w:val="center"/>
        <w:rPr>
          <w:b/>
          <w:sz w:val="28"/>
          <w:szCs w:val="28"/>
        </w:rPr>
      </w:pPr>
      <w:r w:rsidRPr="000F7F3B">
        <w:rPr>
          <w:b/>
          <w:bCs/>
          <w:sz w:val="28"/>
          <w:szCs w:val="28"/>
          <w:lang w:val="en-IN"/>
        </w:rPr>
        <w:t xml:space="preserve">Afghan Family Guidance Association </w:t>
      </w:r>
      <w:r>
        <w:rPr>
          <w:b/>
          <w:sz w:val="28"/>
          <w:szCs w:val="28"/>
        </w:rPr>
        <w:t>(AFGA)</w:t>
      </w:r>
    </w:p>
    <w:p w:rsidR="00FD0A42" w:rsidRPr="00B06AB5" w:rsidRDefault="00FD0A42" w:rsidP="00FD0A42">
      <w:pPr>
        <w:pBdr>
          <w:top w:val="single" w:sz="4" w:space="1" w:color="auto"/>
          <w:left w:val="single" w:sz="4" w:space="4" w:color="auto"/>
          <w:bottom w:val="single" w:sz="4" w:space="1" w:color="auto"/>
          <w:right w:val="single" w:sz="4" w:space="4" w:color="auto"/>
        </w:pBdr>
        <w:jc w:val="center"/>
        <w:rPr>
          <w:b/>
        </w:rPr>
      </w:pPr>
      <w:r w:rsidRPr="00B06AB5">
        <w:rPr>
          <w:b/>
        </w:rPr>
        <w:t>Code of Conduct</w:t>
      </w:r>
      <w:r>
        <w:rPr>
          <w:b/>
        </w:rPr>
        <w:t xml:space="preserve"> for the Protection of Children and Vulnerable Adults</w:t>
      </w:r>
    </w:p>
    <w:p w:rsidR="00FD0A42" w:rsidRDefault="00FD0A42" w:rsidP="00FD0A42">
      <w:pPr>
        <w:jc w:val="both"/>
        <w:rPr>
          <w:b/>
        </w:rPr>
      </w:pPr>
      <w:r w:rsidRPr="00670703">
        <w:t xml:space="preserve">This code of conduct sets out </w:t>
      </w:r>
      <w:r>
        <w:t>AFGA</w:t>
      </w:r>
      <w:r w:rsidRPr="00670703">
        <w:t>’s expectations of personnel working with children</w:t>
      </w:r>
      <w:r>
        <w:t xml:space="preserve"> and vulnerable adults</w:t>
      </w:r>
      <w:r w:rsidRPr="00670703">
        <w:t>.</w:t>
      </w:r>
    </w:p>
    <w:p w:rsidR="00FD0A42" w:rsidRDefault="00FD0A42" w:rsidP="00FD0A42">
      <w:pPr>
        <w:jc w:val="both"/>
      </w:pPr>
      <w:r w:rsidRPr="00C432B4">
        <w:rPr>
          <w:b/>
        </w:rPr>
        <w:t>Applicable to all</w:t>
      </w:r>
      <w:r>
        <w:rPr>
          <w:b/>
        </w:rPr>
        <w:t xml:space="preserve"> AFGA</w:t>
      </w:r>
      <w:r w:rsidRPr="00C432B4">
        <w:rPr>
          <w:b/>
        </w:rPr>
        <w:t xml:space="preserve"> </w:t>
      </w:r>
      <w:r>
        <w:rPr>
          <w:b/>
        </w:rPr>
        <w:t>personnel* working with children</w:t>
      </w:r>
      <w:r w:rsidRPr="00C432B4">
        <w:rPr>
          <w:b/>
        </w:rPr>
        <w:t xml:space="preserve"> </w:t>
      </w:r>
      <w:r>
        <w:rPr>
          <w:b/>
        </w:rPr>
        <w:t xml:space="preserve">and vulnerable adults, </w:t>
      </w:r>
      <w:r w:rsidRPr="00C432B4">
        <w:rPr>
          <w:b/>
        </w:rPr>
        <w:t xml:space="preserve">who must sign up to and abide by this </w:t>
      </w:r>
      <w:r>
        <w:rPr>
          <w:b/>
        </w:rPr>
        <w:t>C</w:t>
      </w:r>
      <w:r w:rsidRPr="00C432B4">
        <w:rPr>
          <w:b/>
        </w:rPr>
        <w:t>ode of Conduct</w:t>
      </w:r>
      <w:r>
        <w:rPr>
          <w:b/>
        </w:rPr>
        <w:t xml:space="preserve">.  </w:t>
      </w:r>
      <w:r>
        <w:t>For the purposes of this code of conduct:</w:t>
      </w:r>
    </w:p>
    <w:p w:rsidR="00FD0A42" w:rsidRDefault="00FD0A42" w:rsidP="00FD0A42">
      <w:pPr>
        <w:jc w:val="both"/>
      </w:pPr>
      <w:r>
        <w:t>A child is a person under the age of 18;</w:t>
      </w:r>
    </w:p>
    <w:p w:rsidR="00FD0A42" w:rsidRPr="004C4AED" w:rsidRDefault="00FD0A42" w:rsidP="00FD0A42">
      <w:pPr>
        <w:jc w:val="both"/>
        <w:rPr>
          <w:b/>
        </w:rPr>
      </w:pPr>
      <w:r>
        <w:t>A vulnerable adult is a person over the age of 18 who may be regarded as susceptible to harm and at increased risk due to their circumstances, the context they are in or as a result of social and other inequalities.</w:t>
      </w:r>
    </w:p>
    <w:p w:rsidR="00FD0A42" w:rsidRDefault="00FD0A42" w:rsidP="00FD0A42">
      <w:pPr>
        <w:jc w:val="both"/>
      </w:pPr>
      <w:r w:rsidRPr="00C432B4">
        <w:t>I [</w:t>
      </w:r>
      <w:r w:rsidRPr="00C432B4">
        <w:rPr>
          <w:i/>
        </w:rPr>
        <w:t>insert name</w:t>
      </w:r>
      <w:r w:rsidRPr="00C432B4">
        <w:t>], agree that whil</w:t>
      </w:r>
      <w:r>
        <w:t>e</w:t>
      </w:r>
      <w:r w:rsidRPr="00C432B4">
        <w:t xml:space="preserve"> </w:t>
      </w:r>
      <w:r>
        <w:t xml:space="preserve">undertaking work or activities </w:t>
      </w:r>
      <w:r w:rsidRPr="00C432B4">
        <w:t xml:space="preserve">for </w:t>
      </w:r>
      <w:r>
        <w:t xml:space="preserve">AFGA, I </w:t>
      </w:r>
      <w:r w:rsidRPr="00C432B4">
        <w:t>will:</w:t>
      </w:r>
    </w:p>
    <w:p w:rsidR="00FD0A42" w:rsidRPr="00C432B4" w:rsidRDefault="00FD0A42" w:rsidP="00FD0A42">
      <w:pPr>
        <w:jc w:val="both"/>
      </w:pP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hit or otherwise physically assault or physically abuse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color w:val="000000"/>
          <w:sz w:val="22"/>
          <w:szCs w:val="22"/>
          <w:lang w:val="en-AU"/>
        </w:rPr>
        <w:t>Refrain from physical punishment or discipline of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relationships with children or vulnerable adults which could in any way be deemed exploitative or abusive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that may be abusive or may place a child or vulnerable adult at risk of abuse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language, make suggestions or offer advice to children or vulnerable adults which is inappropriate, harassing, sexually provocative, offensive, abusive, demeaning or culturally inappropriate </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behave towards children or vulnerable adults physically in a manner which is inappropriate or sexually provocative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condone or participate in behaviour which is illegal, unsafe or abusive to children or vulnerable adults  </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color w:val="000000"/>
          <w:sz w:val="22"/>
          <w:szCs w:val="22"/>
          <w:lang w:val="en-AU"/>
        </w:rPr>
      </w:pPr>
      <w:r w:rsidRPr="0074167E">
        <w:rPr>
          <w:rFonts w:asciiTheme="majorHAnsi" w:hAnsiTheme="majorHAnsi"/>
          <w:color w:val="000000"/>
          <w:sz w:val="22"/>
          <w:szCs w:val="22"/>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invite unaccompanied children into my home, place of residence or accommodation if away from my home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sleep in the same room as an unsupervised child or vulnerable adult unless absolutely essential, i.e. to ensure their protection, in which case I must obtain permission from my supervisor or other appropriate person in authority at AFGA.</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lastRenderedPageBreak/>
        <w:t>Not do things for children or vulnerable adults of a personal nature which they can do for themselves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intended to shame, humiliate, belittle or degrade children or vulnerable adults, or otherwise perpetrate any form of emotional abuse</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sz w:val="22"/>
          <w:szCs w:val="22"/>
          <w:lang w:val="en-AU"/>
        </w:rPr>
      </w:pPr>
      <w:r w:rsidRPr="0074167E">
        <w:rPr>
          <w:rFonts w:asciiTheme="majorHAnsi" w:hAnsiTheme="majorHAnsi"/>
          <w:sz w:val="22"/>
          <w:szCs w:val="22"/>
          <w:lang w:val="en-AU"/>
        </w:rPr>
        <w:t>Comply with relevant legislation, including labour laws in relation to child labour.</w:t>
      </w:r>
    </w:p>
    <w:p w:rsidR="00FD0A42" w:rsidRPr="0074167E" w:rsidRDefault="00FD0A42" w:rsidP="00FD0A42">
      <w:pPr>
        <w:jc w:val="both"/>
        <w:rPr>
          <w:rFonts w:asciiTheme="majorHAnsi" w:hAnsiTheme="majorHAnsi"/>
          <w:sz w:val="22"/>
          <w:szCs w:val="22"/>
        </w:rPr>
      </w:pP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 xml:space="preserve">This is not an exhaustive or exclusive list.  The principle is that personnel should avoid actions or behaviour towards or around children and vulnerable adults which may constitute poor practice or potentially abusive behaviour. </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In general, it is inappropriate to:</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Spend excessive time alone with children or vulnerable adults away from others</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Take children or vulnerable adults to your home or accommodation, especially where they will be alone with you</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It is important for all personnel to:</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Be aware of situations which may present risks and manage these</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Plan and organize work/activities and the workplace so as to minimise risks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Wherever possible, ensure that another adult is present when working with or within the proximity of children or vulnerable adults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culture of openness exists to enable any issues or concerns to be raised and discussed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sense of accountability exists between staff so that poor practice or potentially abusive behaviour does not go unchallenged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 xml:space="preserve">Talk to children and vulnerable adults about their contact with staff or others and encourage them to raise concerns </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Empower children and vulnerable adults - discuss with them their rights, what is acceptable and unacceptable, and what they can do if there is a problem</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Engage with and comply fully with any sanctioned AFGA protection reporting or complaints procedures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Use of children’s images for work related purposes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When photographing or filming a child for work related purposes, I must</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assess and endeavour to comply with local traditions or restrictions for reproducing personal images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obtain consent from the child or parent or guardian of the child.  As part of this I must explain how the photograph or film will be used</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photographs, films, videos and DVDs present children in a dignified and respectful manner and not in a vulnerable of submissive way.  Children should be adequately clothed and not in poses that could be seen as sexually suggestive</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images are honest representations of the context and the facts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file labels do not reveal identifying information about a child when sending images electronically</w:t>
      </w:r>
    </w:p>
    <w:p w:rsidR="00FD0A42" w:rsidRDefault="00FD0A42" w:rsidP="00FD0A42">
      <w:pPr>
        <w:jc w:val="both"/>
      </w:pPr>
      <w:r>
        <w:lastRenderedPageBreak/>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FD0A42" w:rsidRDefault="00FD0A42" w:rsidP="00FD0A42">
      <w:pPr>
        <w:jc w:val="both"/>
      </w:pPr>
      <w: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FD0A42" w:rsidRDefault="00FD0A42" w:rsidP="00FD0A42">
      <w:pPr>
        <w:jc w:val="both"/>
      </w:pPr>
    </w:p>
    <w:p w:rsidR="00FD0A42" w:rsidRDefault="00FD0A42" w:rsidP="00FD0A42">
      <w:pPr>
        <w:tabs>
          <w:tab w:val="left" w:leader="dot" w:pos="3828"/>
          <w:tab w:val="left" w:leader="dot" w:pos="8789"/>
        </w:tabs>
        <w:jc w:val="both"/>
      </w:pPr>
      <w:r>
        <w:t xml:space="preserve">Signed </w:t>
      </w:r>
      <w:r>
        <w:tab/>
        <w:t xml:space="preserve"> Name</w:t>
      </w:r>
      <w:r>
        <w:tab/>
      </w:r>
    </w:p>
    <w:p w:rsidR="00FD0A42" w:rsidRDefault="00FD0A42" w:rsidP="00FD0A42">
      <w:pPr>
        <w:tabs>
          <w:tab w:val="left" w:leader="dot" w:pos="3828"/>
        </w:tabs>
        <w:jc w:val="both"/>
      </w:pPr>
    </w:p>
    <w:p w:rsidR="00FD0A42" w:rsidRDefault="00FD0A42" w:rsidP="00FD0A42">
      <w:pPr>
        <w:tabs>
          <w:tab w:val="left" w:leader="dot" w:pos="3828"/>
        </w:tabs>
        <w:jc w:val="both"/>
      </w:pPr>
      <w:r>
        <w:t>Date</w:t>
      </w:r>
      <w:r>
        <w:tab/>
      </w:r>
    </w:p>
    <w:p w:rsidR="00FD0A42" w:rsidRDefault="00FD0A42" w:rsidP="00FD0A42">
      <w:pPr>
        <w:ind w:left="360"/>
        <w:jc w:val="both"/>
        <w:rPr>
          <w:sz w:val="22"/>
          <w:u w:val="single"/>
        </w:rPr>
      </w:pPr>
    </w:p>
    <w:p w:rsidR="00FD0A42" w:rsidRDefault="00FD0A42"/>
    <w:sectPr w:rsidR="00FD0A42" w:rsidSect="00E402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EE3"/>
    <w:multiLevelType w:val="multilevel"/>
    <w:tmpl w:val="06F2B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505142"/>
    <w:multiLevelType w:val="multilevel"/>
    <w:tmpl w:val="38BE611E"/>
    <w:lvl w:ilvl="0">
      <w:start w:val="1"/>
      <w:numFmt w:val="bullet"/>
      <w:lvlText w:val="-"/>
      <w:lvlJc w:val="left"/>
      <w:pPr>
        <w:ind w:left="360" w:hanging="360"/>
      </w:pPr>
      <w:rPr>
        <w:rFonts w:ascii="Vrinda" w:eastAsia="Vrinda" w:hAnsi="Vrinda" w:cs="Vrind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BB6A98"/>
    <w:multiLevelType w:val="hybridMultilevel"/>
    <w:tmpl w:val="B9D811D6"/>
    <w:lvl w:ilvl="0" w:tplc="8BE2EF02">
      <w:start w:val="10"/>
      <w:numFmt w:val="bullet"/>
      <w:lvlText w:val="-"/>
      <w:lvlJc w:val="left"/>
      <w:pPr>
        <w:ind w:left="720" w:hanging="360"/>
      </w:pPr>
      <w:rPr>
        <w:rFonts w:ascii="Times New Roman,Bold" w:eastAsiaTheme="minorHAnsi" w:hAnsiTheme="minorHAnsi" w:cs="Times New Roman,Bol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6468C"/>
    <w:multiLevelType w:val="multilevel"/>
    <w:tmpl w:val="570AA47E"/>
    <w:lvl w:ilvl="0">
      <w:start w:val="1"/>
      <w:numFmt w:val="upperRoman"/>
      <w:lvlText w:val="%1."/>
      <w:lvlJc w:val="righ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133769A"/>
    <w:multiLevelType w:val="hybridMultilevel"/>
    <w:tmpl w:val="E2928DAE"/>
    <w:lvl w:ilvl="0" w:tplc="811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351FE7"/>
    <w:multiLevelType w:val="hybridMultilevel"/>
    <w:tmpl w:val="BC662C9E"/>
    <w:lvl w:ilvl="0" w:tplc="7BC4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50854DB5"/>
    <w:multiLevelType w:val="hybridMultilevel"/>
    <w:tmpl w:val="9B1A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E375F"/>
    <w:multiLevelType w:val="hybridMultilevel"/>
    <w:tmpl w:val="B7E0B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54E40"/>
    <w:multiLevelType w:val="hybridMultilevel"/>
    <w:tmpl w:val="72000836"/>
    <w:lvl w:ilvl="0" w:tplc="27F6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7469E"/>
    <w:multiLevelType w:val="multilevel"/>
    <w:tmpl w:val="D42A101A"/>
    <w:lvl w:ilvl="0">
      <w:start w:val="1"/>
      <w:numFmt w:val="bullet"/>
      <w:lvlText w:val="-"/>
      <w:lvlJc w:val="left"/>
      <w:pPr>
        <w:ind w:left="360" w:hanging="360"/>
      </w:pPr>
      <w:rPr>
        <w:rFonts w:ascii="Vrinda" w:eastAsia="Vrinda" w:hAnsi="Vrinda" w:cs="Vrind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73BA7B75"/>
    <w:multiLevelType w:val="hybridMultilevel"/>
    <w:tmpl w:val="57B2A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19"/>
  </w:num>
  <w:num w:numId="6">
    <w:abstractNumId w:val="2"/>
  </w:num>
  <w:num w:numId="7">
    <w:abstractNumId w:val="17"/>
  </w:num>
  <w:num w:numId="8">
    <w:abstractNumId w:val="0"/>
  </w:num>
  <w:num w:numId="9">
    <w:abstractNumId w:val="3"/>
  </w:num>
  <w:num w:numId="10">
    <w:abstractNumId w:val="1"/>
  </w:num>
  <w:num w:numId="11">
    <w:abstractNumId w:val="4"/>
  </w:num>
  <w:num w:numId="12">
    <w:abstractNumId w:val="6"/>
  </w:num>
  <w:num w:numId="13">
    <w:abstractNumId w:val="16"/>
  </w:num>
  <w:num w:numId="14">
    <w:abstractNumId w:val="11"/>
  </w:num>
  <w:num w:numId="15">
    <w:abstractNumId w:val="10"/>
  </w:num>
  <w:num w:numId="16">
    <w:abstractNumId w:val="5"/>
  </w:num>
  <w:num w:numId="17">
    <w:abstractNumId w:val="9"/>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2"/>
    <w:rsid w:val="0001494D"/>
    <w:rsid w:val="000264B1"/>
    <w:rsid w:val="000B54D9"/>
    <w:rsid w:val="00103850"/>
    <w:rsid w:val="00104D46"/>
    <w:rsid w:val="0011478B"/>
    <w:rsid w:val="00132699"/>
    <w:rsid w:val="00165D21"/>
    <w:rsid w:val="00174C34"/>
    <w:rsid w:val="00180593"/>
    <w:rsid w:val="00192174"/>
    <w:rsid w:val="001C1C9C"/>
    <w:rsid w:val="00236398"/>
    <w:rsid w:val="0023694A"/>
    <w:rsid w:val="00247D39"/>
    <w:rsid w:val="00261A35"/>
    <w:rsid w:val="00287AAA"/>
    <w:rsid w:val="002C0C10"/>
    <w:rsid w:val="002D30FB"/>
    <w:rsid w:val="002E6DBF"/>
    <w:rsid w:val="00300154"/>
    <w:rsid w:val="003007F7"/>
    <w:rsid w:val="00305F8C"/>
    <w:rsid w:val="00336A53"/>
    <w:rsid w:val="00343296"/>
    <w:rsid w:val="00376085"/>
    <w:rsid w:val="00384C9F"/>
    <w:rsid w:val="00385001"/>
    <w:rsid w:val="003A3883"/>
    <w:rsid w:val="003C79E7"/>
    <w:rsid w:val="003E27FF"/>
    <w:rsid w:val="00443DBC"/>
    <w:rsid w:val="00466109"/>
    <w:rsid w:val="004B3F0F"/>
    <w:rsid w:val="004F47B4"/>
    <w:rsid w:val="0052099D"/>
    <w:rsid w:val="00534F0C"/>
    <w:rsid w:val="00537BA5"/>
    <w:rsid w:val="005579F9"/>
    <w:rsid w:val="005839F8"/>
    <w:rsid w:val="00591DFE"/>
    <w:rsid w:val="005C0385"/>
    <w:rsid w:val="005C6A50"/>
    <w:rsid w:val="005D4850"/>
    <w:rsid w:val="005D6C4B"/>
    <w:rsid w:val="005D7D9E"/>
    <w:rsid w:val="005E6E58"/>
    <w:rsid w:val="00606528"/>
    <w:rsid w:val="00661EF4"/>
    <w:rsid w:val="00663C38"/>
    <w:rsid w:val="00673F9C"/>
    <w:rsid w:val="00675281"/>
    <w:rsid w:val="006A677D"/>
    <w:rsid w:val="006B0FE0"/>
    <w:rsid w:val="006D0DF9"/>
    <w:rsid w:val="006D11B3"/>
    <w:rsid w:val="006D2D4D"/>
    <w:rsid w:val="006F21CE"/>
    <w:rsid w:val="00702448"/>
    <w:rsid w:val="007029C0"/>
    <w:rsid w:val="00714002"/>
    <w:rsid w:val="00726546"/>
    <w:rsid w:val="00741E13"/>
    <w:rsid w:val="00750FB1"/>
    <w:rsid w:val="007703AA"/>
    <w:rsid w:val="007924E9"/>
    <w:rsid w:val="007D39F3"/>
    <w:rsid w:val="007D7AD7"/>
    <w:rsid w:val="007E1F86"/>
    <w:rsid w:val="007E3761"/>
    <w:rsid w:val="007F1969"/>
    <w:rsid w:val="007F2F40"/>
    <w:rsid w:val="007F3B0B"/>
    <w:rsid w:val="00871A19"/>
    <w:rsid w:val="00881819"/>
    <w:rsid w:val="008A7B4D"/>
    <w:rsid w:val="008E1AA5"/>
    <w:rsid w:val="00916CE9"/>
    <w:rsid w:val="009549F8"/>
    <w:rsid w:val="009C5CD6"/>
    <w:rsid w:val="009D3522"/>
    <w:rsid w:val="00A40172"/>
    <w:rsid w:val="00A63EB8"/>
    <w:rsid w:val="00A87DA0"/>
    <w:rsid w:val="00AA41A5"/>
    <w:rsid w:val="00B2710A"/>
    <w:rsid w:val="00B35AEB"/>
    <w:rsid w:val="00B3694A"/>
    <w:rsid w:val="00B87A6E"/>
    <w:rsid w:val="00B91E70"/>
    <w:rsid w:val="00BA0A54"/>
    <w:rsid w:val="00BA210F"/>
    <w:rsid w:val="00BC002F"/>
    <w:rsid w:val="00BE5A47"/>
    <w:rsid w:val="00BF25B4"/>
    <w:rsid w:val="00C13210"/>
    <w:rsid w:val="00C24E7E"/>
    <w:rsid w:val="00C24EB5"/>
    <w:rsid w:val="00C25168"/>
    <w:rsid w:val="00C3728F"/>
    <w:rsid w:val="00C463E2"/>
    <w:rsid w:val="00C60230"/>
    <w:rsid w:val="00C92B67"/>
    <w:rsid w:val="00C945A4"/>
    <w:rsid w:val="00C968DC"/>
    <w:rsid w:val="00CB4627"/>
    <w:rsid w:val="00CB7C22"/>
    <w:rsid w:val="00CC0704"/>
    <w:rsid w:val="00CC0A3B"/>
    <w:rsid w:val="00CC19C7"/>
    <w:rsid w:val="00CC6E5E"/>
    <w:rsid w:val="00D25D1F"/>
    <w:rsid w:val="00D27400"/>
    <w:rsid w:val="00D43F75"/>
    <w:rsid w:val="00D543EF"/>
    <w:rsid w:val="00D841E1"/>
    <w:rsid w:val="00DA2D0E"/>
    <w:rsid w:val="00DB39B2"/>
    <w:rsid w:val="00DC4764"/>
    <w:rsid w:val="00E109A8"/>
    <w:rsid w:val="00E14324"/>
    <w:rsid w:val="00E2361F"/>
    <w:rsid w:val="00E37B6F"/>
    <w:rsid w:val="00E4028E"/>
    <w:rsid w:val="00E55B88"/>
    <w:rsid w:val="00E72BF2"/>
    <w:rsid w:val="00E9279D"/>
    <w:rsid w:val="00EA11A7"/>
    <w:rsid w:val="00EC42B7"/>
    <w:rsid w:val="00EF619E"/>
    <w:rsid w:val="00F23C44"/>
    <w:rsid w:val="00F4661D"/>
    <w:rsid w:val="00F805F8"/>
    <w:rsid w:val="00FA7A2A"/>
    <w:rsid w:val="00FB5191"/>
    <w:rsid w:val="00FC7E7E"/>
    <w:rsid w:val="00FD0A42"/>
    <w:rsid w:val="00FE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881C-9068-4995-BF2C-43DA1AA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04">
      <w:bodyDiv w:val="1"/>
      <w:marLeft w:val="0"/>
      <w:marRight w:val="0"/>
      <w:marTop w:val="0"/>
      <w:marBottom w:val="0"/>
      <w:divBdr>
        <w:top w:val="none" w:sz="0" w:space="0" w:color="auto"/>
        <w:left w:val="none" w:sz="0" w:space="0" w:color="auto"/>
        <w:bottom w:val="none" w:sz="0" w:space="0" w:color="auto"/>
        <w:right w:val="none" w:sz="0" w:space="0" w:color="auto"/>
      </w:divBdr>
    </w:div>
    <w:div w:id="16582081">
      <w:bodyDiv w:val="1"/>
      <w:marLeft w:val="0"/>
      <w:marRight w:val="0"/>
      <w:marTop w:val="0"/>
      <w:marBottom w:val="0"/>
      <w:divBdr>
        <w:top w:val="none" w:sz="0" w:space="0" w:color="auto"/>
        <w:left w:val="none" w:sz="0" w:space="0" w:color="auto"/>
        <w:bottom w:val="none" w:sz="0" w:space="0" w:color="auto"/>
        <w:right w:val="none" w:sz="0" w:space="0" w:color="auto"/>
      </w:divBdr>
    </w:div>
    <w:div w:id="178392562">
      <w:bodyDiv w:val="1"/>
      <w:marLeft w:val="0"/>
      <w:marRight w:val="0"/>
      <w:marTop w:val="0"/>
      <w:marBottom w:val="0"/>
      <w:divBdr>
        <w:top w:val="none" w:sz="0" w:space="0" w:color="auto"/>
        <w:left w:val="none" w:sz="0" w:space="0" w:color="auto"/>
        <w:bottom w:val="none" w:sz="0" w:space="0" w:color="auto"/>
        <w:right w:val="none" w:sz="0" w:space="0" w:color="auto"/>
      </w:divBdr>
    </w:div>
    <w:div w:id="500238461">
      <w:bodyDiv w:val="1"/>
      <w:marLeft w:val="0"/>
      <w:marRight w:val="0"/>
      <w:marTop w:val="0"/>
      <w:marBottom w:val="0"/>
      <w:divBdr>
        <w:top w:val="none" w:sz="0" w:space="0" w:color="auto"/>
        <w:left w:val="none" w:sz="0" w:space="0" w:color="auto"/>
        <w:bottom w:val="none" w:sz="0" w:space="0" w:color="auto"/>
        <w:right w:val="none" w:sz="0" w:space="0" w:color="auto"/>
      </w:divBdr>
    </w:div>
    <w:div w:id="887113166">
      <w:bodyDiv w:val="1"/>
      <w:marLeft w:val="0"/>
      <w:marRight w:val="0"/>
      <w:marTop w:val="0"/>
      <w:marBottom w:val="0"/>
      <w:divBdr>
        <w:top w:val="none" w:sz="0" w:space="0" w:color="auto"/>
        <w:left w:val="none" w:sz="0" w:space="0" w:color="auto"/>
        <w:bottom w:val="none" w:sz="0" w:space="0" w:color="auto"/>
        <w:right w:val="none" w:sz="0" w:space="0" w:color="auto"/>
      </w:divBdr>
    </w:div>
    <w:div w:id="1085414265">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9830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14</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M.Nasir Hafiz Zamani</dc:creator>
  <cp:keywords/>
  <dc:description/>
  <cp:lastModifiedBy>Microsoft</cp:lastModifiedBy>
  <cp:revision>34</cp:revision>
  <cp:lastPrinted>2018-06-26T11:13:00Z</cp:lastPrinted>
  <dcterms:created xsi:type="dcterms:W3CDTF">2018-07-22T07:57:00Z</dcterms:created>
  <dcterms:modified xsi:type="dcterms:W3CDTF">2019-10-10T10:26:00Z</dcterms:modified>
</cp:coreProperties>
</file>