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A0" w:rsidRDefault="00BB7EA0" w:rsidP="00AA235C">
      <w:pPr>
        <w:jc w:val="center"/>
        <w:rPr>
          <w:rFonts w:asciiTheme="majorBidi" w:hAnsiTheme="majorBidi" w:cstheme="majorBidi"/>
          <w:b/>
          <w:bCs/>
          <w:sz w:val="36"/>
          <w:szCs w:val="36"/>
        </w:rPr>
      </w:pPr>
    </w:p>
    <w:p w:rsidR="00BB7EA0" w:rsidRDefault="00BB7EA0" w:rsidP="00AA235C">
      <w:pPr>
        <w:jc w:val="center"/>
        <w:rPr>
          <w:rFonts w:asciiTheme="majorBidi" w:hAnsiTheme="majorBidi" w:cstheme="majorBidi"/>
          <w:b/>
          <w:bCs/>
          <w:sz w:val="36"/>
          <w:szCs w:val="36"/>
        </w:rPr>
      </w:pPr>
    </w:p>
    <w:p w:rsidR="00BB7EA0" w:rsidRDefault="00BB7EA0" w:rsidP="00AA235C">
      <w:pPr>
        <w:jc w:val="center"/>
        <w:rPr>
          <w:rFonts w:asciiTheme="majorBidi" w:hAnsiTheme="majorBidi" w:cstheme="majorBidi"/>
          <w:b/>
          <w:bCs/>
          <w:sz w:val="36"/>
          <w:szCs w:val="36"/>
        </w:rPr>
      </w:pPr>
    </w:p>
    <w:p w:rsidR="00BB7EA0" w:rsidRDefault="00BB7EA0"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Default="0099716C" w:rsidP="00FA4697">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FA4697">
        <w:rPr>
          <w:rFonts w:asciiTheme="majorBidi" w:hAnsiTheme="majorBidi" w:cstheme="majorBidi"/>
          <w:b/>
          <w:bCs/>
          <w:sz w:val="36"/>
          <w:szCs w:val="36"/>
        </w:rPr>
        <w:t>31</w:t>
      </w:r>
      <w:r w:rsidR="00E16BE3">
        <w:rPr>
          <w:rFonts w:asciiTheme="majorBidi" w:hAnsiTheme="majorBidi" w:cstheme="majorBidi"/>
          <w:b/>
          <w:bCs/>
          <w:sz w:val="36"/>
          <w:szCs w:val="36"/>
        </w:rPr>
        <w:t>/2019</w:t>
      </w:r>
    </w:p>
    <w:p w:rsidR="00AA235C" w:rsidRPr="00AC5841" w:rsidRDefault="000C24F3" w:rsidP="00FA4697">
      <w:pPr>
        <w:jc w:val="center"/>
        <w:rPr>
          <w:rFonts w:asciiTheme="majorBidi" w:hAnsiTheme="majorBidi" w:cstheme="majorBidi"/>
          <w:b/>
          <w:bCs/>
          <w:sz w:val="36"/>
          <w:szCs w:val="36"/>
        </w:rPr>
      </w:pPr>
      <w:r w:rsidRPr="009F18DE">
        <w:rPr>
          <w:rFonts w:asciiTheme="majorBidi" w:hAnsiTheme="majorBidi" w:cstheme="majorBidi"/>
          <w:b/>
          <w:bCs/>
          <w:sz w:val="36"/>
          <w:szCs w:val="36"/>
        </w:rPr>
        <w:t>Rotary</w:t>
      </w:r>
      <w:r w:rsidRPr="000C24F3">
        <w:rPr>
          <w:rFonts w:asciiTheme="majorBidi" w:hAnsiTheme="majorBidi" w:cstheme="majorBidi"/>
          <w:b/>
          <w:bCs/>
          <w:sz w:val="36"/>
          <w:szCs w:val="36"/>
        </w:rPr>
        <w:t xml:space="preserve"> drilling of </w:t>
      </w:r>
      <w:r w:rsidR="006F5B6C">
        <w:rPr>
          <w:rFonts w:asciiTheme="majorBidi" w:hAnsiTheme="majorBidi" w:cstheme="majorBidi"/>
          <w:b/>
          <w:bCs/>
          <w:sz w:val="36"/>
          <w:szCs w:val="36"/>
        </w:rPr>
        <w:t>one</w:t>
      </w:r>
      <w:r w:rsidRPr="000C24F3">
        <w:rPr>
          <w:rFonts w:asciiTheme="majorBidi" w:hAnsiTheme="majorBidi" w:cstheme="majorBidi"/>
          <w:b/>
          <w:bCs/>
          <w:sz w:val="36"/>
          <w:szCs w:val="36"/>
        </w:rPr>
        <w:t xml:space="preserve"> drinking wells</w:t>
      </w:r>
      <w:r w:rsidR="00833D1A">
        <w:rPr>
          <w:rFonts w:asciiTheme="majorBidi" w:hAnsiTheme="majorBidi" w:cstheme="majorBidi"/>
          <w:b/>
          <w:bCs/>
          <w:sz w:val="36"/>
          <w:szCs w:val="36"/>
        </w:rPr>
        <w:t xml:space="preserve"> in </w:t>
      </w:r>
      <w:proofErr w:type="spellStart"/>
      <w:r w:rsidR="006F0987">
        <w:rPr>
          <w:rFonts w:asciiTheme="majorBidi" w:hAnsiTheme="majorBidi" w:cstheme="majorBidi"/>
          <w:b/>
          <w:bCs/>
          <w:sz w:val="36"/>
          <w:szCs w:val="36"/>
        </w:rPr>
        <w:t>Na</w:t>
      </w:r>
      <w:r w:rsidR="00FA4697">
        <w:rPr>
          <w:rFonts w:asciiTheme="majorBidi" w:hAnsiTheme="majorBidi" w:cstheme="majorBidi"/>
          <w:b/>
          <w:bCs/>
          <w:sz w:val="36"/>
          <w:szCs w:val="36"/>
        </w:rPr>
        <w:t>ngarhar</w:t>
      </w:r>
      <w:proofErr w:type="spellEnd"/>
      <w:r w:rsidR="006F5B6C">
        <w:t xml:space="preserve"> </w:t>
      </w:r>
      <w:r w:rsidR="009F18DE">
        <w:rPr>
          <w:rFonts w:asciiTheme="majorBidi" w:hAnsiTheme="majorBidi" w:cstheme="majorBidi"/>
          <w:b/>
          <w:bCs/>
          <w:sz w:val="36"/>
          <w:szCs w:val="36"/>
        </w:rPr>
        <w:t xml:space="preserve">province </w:t>
      </w:r>
      <w:r>
        <w:rPr>
          <w:rFonts w:asciiTheme="majorBidi" w:hAnsiTheme="majorBidi" w:cstheme="majorBidi"/>
          <w:b/>
          <w:bCs/>
          <w:sz w:val="36"/>
          <w:szCs w:val="36"/>
        </w:rPr>
        <w:t>(</w:t>
      </w:r>
      <w:r w:rsidR="006F5B6C" w:rsidRPr="006F5B6C">
        <w:rPr>
          <w:rFonts w:asciiTheme="majorBidi" w:hAnsiTheme="majorBidi" w:cstheme="majorBidi"/>
          <w:b/>
          <w:bCs/>
          <w:sz w:val="36"/>
          <w:szCs w:val="36"/>
        </w:rPr>
        <w:t>UNICEF</w:t>
      </w:r>
      <w:r w:rsidR="00AA235C" w:rsidRPr="009F18DE">
        <w:rPr>
          <w:rFonts w:asciiTheme="majorBidi" w:hAnsiTheme="majorBidi" w:cstheme="majorBidi"/>
          <w:b/>
          <w:bCs/>
          <w:sz w:val="36"/>
          <w:szCs w:val="36"/>
        </w:rPr>
        <w:t>)</w:t>
      </w:r>
    </w:p>
    <w:p w:rsidR="00AA235C" w:rsidRPr="00AC5841" w:rsidRDefault="00AA235C" w:rsidP="009D2DC5">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FA4697">
        <w:rPr>
          <w:rFonts w:asciiTheme="majorBidi" w:hAnsiTheme="majorBidi" w:cstheme="majorBidi"/>
          <w:b/>
          <w:bCs/>
          <w:sz w:val="36"/>
          <w:szCs w:val="36"/>
        </w:rPr>
        <w:t xml:space="preserve">October </w:t>
      </w:r>
      <w:r w:rsidR="009D2DC5">
        <w:rPr>
          <w:rFonts w:asciiTheme="majorBidi" w:hAnsiTheme="majorBidi" w:cstheme="majorBidi"/>
          <w:b/>
          <w:bCs/>
          <w:sz w:val="36"/>
          <w:szCs w:val="36"/>
        </w:rPr>
        <w:t>21</w:t>
      </w:r>
      <w:r w:rsidR="00E16BE3">
        <w:rPr>
          <w:rFonts w:asciiTheme="majorBidi" w:hAnsiTheme="majorBidi" w:cstheme="majorBidi"/>
          <w:b/>
          <w:bCs/>
          <w:sz w:val="36"/>
          <w:szCs w:val="36"/>
        </w:rPr>
        <w:t>, 2019</w:t>
      </w:r>
      <w:r w:rsidRPr="00AC5841">
        <w:rPr>
          <w:rFonts w:asciiTheme="majorBidi" w:hAnsiTheme="majorBidi" w:cstheme="majorBidi"/>
          <w:b/>
          <w:bCs/>
          <w:sz w:val="36"/>
          <w:szCs w:val="36"/>
        </w:rPr>
        <w:t>)</w:t>
      </w:r>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CoAR's strategy has evolved from providing short term emergency, relief services to long term development efforts by implementing different projects in sphere of agriculture, animal husbandry, health, education, infrastructure and many welfare projects </w:t>
      </w:r>
      <w:r w:rsidR="007F4EC1"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9F33F7" w:rsidP="009D2DC5">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9154BA">
        <w:rPr>
          <w:rFonts w:asciiTheme="majorBidi" w:hAnsiTheme="majorBidi" w:cstheme="majorBidi"/>
          <w:color w:val="000000"/>
        </w:rPr>
        <w:t>than [</w:t>
      </w:r>
      <w:r w:rsidR="00FA4697">
        <w:rPr>
          <w:rFonts w:asciiTheme="majorBidi" w:hAnsiTheme="majorBidi" w:cstheme="majorBidi"/>
          <w:color w:val="000000"/>
        </w:rPr>
        <w:t xml:space="preserve">Oct </w:t>
      </w:r>
      <w:r w:rsidR="009D2DC5">
        <w:rPr>
          <w:rFonts w:asciiTheme="majorBidi" w:hAnsiTheme="majorBidi" w:cstheme="majorBidi"/>
          <w:color w:val="000000"/>
        </w:rPr>
        <w:t>23</w:t>
      </w:r>
      <w:r w:rsidR="00710031" w:rsidRPr="00536D76">
        <w:rPr>
          <w:rFonts w:asciiTheme="majorBidi" w:hAnsiTheme="majorBidi" w:cstheme="majorBidi"/>
          <w:color w:val="000000"/>
        </w:rPr>
        <w:t>, 2019</w:t>
      </w:r>
      <w:r w:rsidRPr="00536D76">
        <w:rPr>
          <w:rFonts w:asciiTheme="majorBidi" w:hAnsiTheme="majorBidi" w:cstheme="majorBidi"/>
          <w:color w:val="000000"/>
        </w:rPr>
        <w:t>].</w:t>
      </w:r>
    </w:p>
    <w:p w:rsidR="009F33F7" w:rsidRPr="00D42CE3"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AC5841">
        <w:rPr>
          <w:rFonts w:asciiTheme="majorBidi" w:hAnsiTheme="majorBidi" w:cstheme="majorBidi"/>
          <w:color w:val="000000"/>
        </w:rPr>
        <w:t xml:space="preserve">Bidders must list </w:t>
      </w:r>
      <w:r w:rsidRPr="00D42CE3">
        <w:rPr>
          <w:rFonts w:asciiTheme="majorBidi" w:hAnsiTheme="majorBidi" w:cstheme="majorBidi"/>
          <w:color w:val="000000"/>
          <w:shd w:val="clear" w:color="auto" w:fill="FFFFFF"/>
        </w:rPr>
        <w:t>at least [</w:t>
      </w:r>
      <w:r w:rsidR="00710031" w:rsidRPr="00D42CE3">
        <w:rPr>
          <w:rFonts w:asciiTheme="majorBidi" w:hAnsiTheme="majorBidi" w:cstheme="majorBidi"/>
          <w:color w:val="000000"/>
          <w:shd w:val="clear" w:color="auto" w:fill="FFFFFF"/>
        </w:rPr>
        <w:t>2</w:t>
      </w:r>
      <w:r w:rsidRPr="00D42CE3">
        <w:rPr>
          <w:rFonts w:asciiTheme="majorBidi" w:hAnsiTheme="majorBidi" w:cstheme="majorBidi"/>
          <w:color w:val="000000"/>
          <w:shd w:val="clear" w:color="auto" w:fill="FFFFFF"/>
        </w:rPr>
        <w:t>] projects that are substantially similar to this project as part of their response, including references for each. Examples of work should be provided as well.</w:t>
      </w:r>
    </w:p>
    <w:p w:rsidR="009F33F7" w:rsidRPr="00D42CE3"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D42CE3">
        <w:rPr>
          <w:rFonts w:asciiTheme="majorBidi" w:hAnsiTheme="majorBidi" w:cstheme="majorBidi"/>
          <w:color w:val="000000"/>
          <w:shd w:val="clear" w:color="auto" w:fill="FFFFFF"/>
        </w:rPr>
        <w:t>A technical proposal must be provided that is not more than [</w:t>
      </w:r>
      <w:r w:rsidR="007A15A1" w:rsidRPr="00D42CE3">
        <w:rPr>
          <w:rFonts w:asciiTheme="majorBidi" w:hAnsiTheme="majorBidi" w:cstheme="majorBidi"/>
          <w:color w:val="000000"/>
          <w:shd w:val="clear" w:color="auto" w:fill="FFFFFF"/>
        </w:rPr>
        <w:t>10</w:t>
      </w:r>
      <w:r w:rsidRPr="00D42CE3">
        <w:rPr>
          <w:rFonts w:asciiTheme="majorBidi" w:hAnsiTheme="majorBidi" w:cstheme="majorBidi"/>
          <w:color w:val="000000"/>
          <w:shd w:val="clear" w:color="auto" w:fill="FFFFFF"/>
        </w:rPr>
        <w:t>] pages. This technical proposal must provide an overview of the proposed solution as well as resumes of all key personnel performing the work. In addition, the technical proposal should provide a proposed schedule and milestones, as applicable.</w:t>
      </w:r>
    </w:p>
    <w:p w:rsidR="009F33F7" w:rsidRPr="00D42CE3"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D42CE3">
        <w:rPr>
          <w:rFonts w:asciiTheme="majorBidi" w:hAnsiTheme="majorBidi" w:cstheme="majorBidi"/>
          <w:color w:val="000000"/>
          <w:shd w:val="clear" w:color="auto" w:fill="FFFFFF"/>
        </w:rPr>
        <w:t>[</w:t>
      </w:r>
      <w:r w:rsidR="007A15A1" w:rsidRPr="00D42CE3">
        <w:rPr>
          <w:rFonts w:asciiTheme="majorBidi" w:hAnsiTheme="majorBidi" w:cstheme="majorBidi"/>
          <w:color w:val="000000"/>
          <w:shd w:val="clear" w:color="auto" w:fill="FFFFFF"/>
        </w:rPr>
        <w:t>5</w:t>
      </w:r>
      <w:r w:rsidR="009F33F7" w:rsidRPr="00D42CE3">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D42CE3"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D42CE3">
        <w:rPr>
          <w:rFonts w:asciiTheme="majorBidi" w:hAnsiTheme="majorBidi" w:cstheme="majorBidi"/>
          <w:color w:val="000000"/>
          <w:shd w:val="clear" w:color="auto" w:fill="FFFFFF"/>
        </w:rPr>
        <w:t>A representative that is authorized to commit bidder’s company must sign proposals</w:t>
      </w:r>
      <w:r w:rsidR="009F33F7" w:rsidRPr="00D42CE3">
        <w:rPr>
          <w:rFonts w:asciiTheme="majorBidi" w:hAnsiTheme="majorBidi" w:cstheme="majorBidi"/>
          <w:color w:val="000000"/>
          <w:shd w:val="clear" w:color="auto" w:fill="FFFFFF"/>
        </w:rPr>
        <w:t>.</w:t>
      </w:r>
    </w:p>
    <w:p w:rsidR="009F33F7" w:rsidRPr="00D42CE3"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D42CE3">
        <w:rPr>
          <w:rFonts w:asciiTheme="majorBidi" w:hAnsiTheme="majorBidi" w:cstheme="majorBidi"/>
          <w:color w:val="000000"/>
          <w:shd w:val="clear" w:color="auto" w:fill="FFFFFF"/>
        </w:rPr>
        <w:t>If you have a standard set of terms and conditions, please submit them with your proposal. All terms and conditions will be subject to negotiation.</w:t>
      </w:r>
    </w:p>
    <w:p w:rsidR="009F33F7" w:rsidRPr="00D42CE3" w:rsidRDefault="009F33F7" w:rsidP="00833D1A">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D42CE3">
        <w:rPr>
          <w:rFonts w:asciiTheme="majorBidi" w:hAnsiTheme="majorBidi" w:cstheme="majorBidi"/>
          <w:color w:val="000000"/>
          <w:shd w:val="clear" w:color="auto" w:fill="FFFFFF"/>
        </w:rPr>
        <w:t xml:space="preserve">Proposals must remain valid </w:t>
      </w:r>
      <w:r w:rsidR="00833D1A" w:rsidRPr="00D42CE3">
        <w:rPr>
          <w:rFonts w:asciiTheme="majorBidi" w:hAnsiTheme="majorBidi" w:cstheme="majorBidi"/>
          <w:color w:val="000000"/>
          <w:shd w:val="clear" w:color="auto" w:fill="FFFFFF"/>
        </w:rPr>
        <w:t>for period of [60] days</w:t>
      </w:r>
      <w:r w:rsidRPr="00D42CE3">
        <w:rPr>
          <w:rFonts w:asciiTheme="majorBidi" w:hAnsiTheme="majorBidi" w:cstheme="majorBidi"/>
          <w:color w:val="000000"/>
          <w:shd w:val="clear" w:color="auto" w:fill="FFFFFF"/>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D42CE3">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CoAR’s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lastRenderedPageBreak/>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w:t>
      </w:r>
      <w:r w:rsidRPr="00D42CE3">
        <w:rPr>
          <w:rFonts w:asciiTheme="majorBidi" w:hAnsiTheme="majorBidi" w:cstheme="majorBidi"/>
          <w:b/>
          <w:lang w:val="en-GB"/>
        </w:rPr>
        <w:t xml:space="preserve"> </w:t>
      </w:r>
      <w:proofErr w:type="spellStart"/>
      <w:r w:rsidRPr="00D42CE3">
        <w:rPr>
          <w:rFonts w:asciiTheme="majorBidi" w:hAnsiTheme="majorBidi" w:cstheme="majorBidi"/>
          <w:b/>
          <w:lang w:val="en-GB"/>
        </w:rPr>
        <w:t>Pul</w:t>
      </w:r>
      <w:proofErr w:type="spellEnd"/>
      <w:r w:rsidRPr="00D42CE3">
        <w:rPr>
          <w:rFonts w:asciiTheme="majorBidi" w:hAnsiTheme="majorBidi" w:cstheme="majorBidi"/>
          <w:b/>
          <w:lang w:val="en-GB"/>
        </w:rPr>
        <w:t>-e-</w:t>
      </w:r>
      <w:proofErr w:type="spellStart"/>
      <w:r w:rsidRPr="00D42CE3">
        <w:rPr>
          <w:rFonts w:asciiTheme="majorBidi" w:hAnsiTheme="majorBidi" w:cstheme="majorBidi"/>
          <w:b/>
          <w:lang w:val="en-GB"/>
        </w:rPr>
        <w:t>sorkh</w:t>
      </w:r>
      <w:proofErr w:type="spellEnd"/>
      <w:r w:rsidRPr="00D42CE3">
        <w:rPr>
          <w:rFonts w:asciiTheme="majorBidi" w:hAnsiTheme="majorBidi" w:cstheme="majorBidi"/>
          <w:b/>
          <w:lang w:val="en-GB"/>
        </w:rPr>
        <w:t xml:space="preserve"> square, first street to left, opposite </w:t>
      </w:r>
      <w:proofErr w:type="spellStart"/>
      <w:r w:rsidRPr="00D42CE3">
        <w:rPr>
          <w:rFonts w:asciiTheme="majorBidi" w:hAnsiTheme="majorBidi" w:cstheme="majorBidi"/>
          <w:b/>
          <w:lang w:val="en-GB"/>
        </w:rPr>
        <w:t>Muhibzada</w:t>
      </w:r>
      <w:proofErr w:type="spellEnd"/>
      <w:r w:rsidRPr="00D42CE3">
        <w:rPr>
          <w:rFonts w:asciiTheme="majorBidi" w:hAnsiTheme="majorBidi" w:cstheme="majorBidi"/>
          <w:b/>
          <w:lang w:val="en-GB"/>
        </w:rPr>
        <w:t xml:space="preserve">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CoAR’s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EE4880" w:rsidRDefault="00EE4880" w:rsidP="00EE4880">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Project Description</w:t>
      </w:r>
    </w:p>
    <w:p w:rsidR="005C40E4" w:rsidRPr="00B11BDF" w:rsidRDefault="005C40E4" w:rsidP="00FF079D">
      <w:pPr>
        <w:rPr>
          <w:rFonts w:asciiTheme="majorBidi" w:hAnsiTheme="majorBidi" w:cstheme="majorBidi"/>
          <w:bCs/>
          <w:sz w:val="24"/>
          <w:szCs w:val="24"/>
          <w:lang w:val="en-GB"/>
        </w:rPr>
      </w:pPr>
      <w:r w:rsidRPr="007F4EC1">
        <w:rPr>
          <w:rFonts w:asciiTheme="majorBidi" w:hAnsiTheme="majorBidi" w:cstheme="majorBidi"/>
          <w:bCs/>
          <w:sz w:val="24"/>
          <w:szCs w:val="24"/>
          <w:lang w:val="en-GB"/>
        </w:rPr>
        <w:t xml:space="preserve">CoAR is implementing water sanitation and hygiene (WASH) project for </w:t>
      </w:r>
      <w:r w:rsidR="007F4EC1" w:rsidRPr="007F4EC1">
        <w:rPr>
          <w:rFonts w:asciiTheme="majorBidi" w:hAnsiTheme="majorBidi" w:cstheme="majorBidi"/>
          <w:bCs/>
          <w:sz w:val="24"/>
          <w:szCs w:val="24"/>
          <w:lang w:val="en-GB"/>
        </w:rPr>
        <w:t>internal displaced people, returnees, refugees</w:t>
      </w:r>
      <w:r w:rsidRPr="007F4EC1">
        <w:rPr>
          <w:rFonts w:asciiTheme="majorBidi" w:hAnsiTheme="majorBidi" w:cstheme="majorBidi"/>
          <w:bCs/>
          <w:sz w:val="24"/>
          <w:szCs w:val="24"/>
          <w:lang w:val="en-GB"/>
        </w:rPr>
        <w:t xml:space="preserve"> and host families </w:t>
      </w:r>
      <w:r w:rsidR="00FF079D">
        <w:rPr>
          <w:rFonts w:asciiTheme="majorBidi" w:hAnsiTheme="majorBidi" w:cstheme="majorBidi"/>
          <w:bCs/>
          <w:sz w:val="24"/>
          <w:szCs w:val="24"/>
          <w:lang w:val="en-GB"/>
        </w:rPr>
        <w:t xml:space="preserve">in </w:t>
      </w:r>
      <w:proofErr w:type="spellStart"/>
      <w:r w:rsidR="00FA4697" w:rsidRPr="00FA4697">
        <w:rPr>
          <w:rFonts w:asciiTheme="majorBidi" w:hAnsiTheme="majorBidi" w:cstheme="majorBidi"/>
          <w:bCs/>
          <w:sz w:val="24"/>
          <w:szCs w:val="24"/>
          <w:lang w:val="en-GB"/>
        </w:rPr>
        <w:t>Muhmand</w:t>
      </w:r>
      <w:proofErr w:type="spellEnd"/>
      <w:r w:rsidR="00FA4697" w:rsidRPr="00FA4697">
        <w:rPr>
          <w:rFonts w:asciiTheme="majorBidi" w:hAnsiTheme="majorBidi" w:cstheme="majorBidi"/>
          <w:bCs/>
          <w:sz w:val="24"/>
          <w:szCs w:val="24"/>
          <w:lang w:val="en-GB"/>
        </w:rPr>
        <w:t xml:space="preserve"> Dara district </w:t>
      </w:r>
      <w:r w:rsidR="00FF079D">
        <w:rPr>
          <w:rFonts w:asciiTheme="majorBidi" w:hAnsiTheme="majorBidi" w:cstheme="majorBidi"/>
          <w:bCs/>
          <w:sz w:val="24"/>
          <w:szCs w:val="24"/>
          <w:lang w:val="en-GB"/>
        </w:rPr>
        <w:t xml:space="preserve">of </w:t>
      </w:r>
      <w:proofErr w:type="spellStart"/>
      <w:r w:rsidR="00FA4697" w:rsidRPr="00FA4697">
        <w:rPr>
          <w:rFonts w:asciiTheme="majorBidi" w:hAnsiTheme="majorBidi" w:cstheme="majorBidi"/>
          <w:bCs/>
          <w:sz w:val="24"/>
          <w:szCs w:val="24"/>
          <w:lang w:val="en-GB"/>
        </w:rPr>
        <w:t>Nanga</w:t>
      </w:r>
      <w:r w:rsidR="000B61F8">
        <w:rPr>
          <w:rFonts w:asciiTheme="majorBidi" w:hAnsiTheme="majorBidi" w:cstheme="majorBidi"/>
          <w:bCs/>
          <w:sz w:val="24"/>
          <w:szCs w:val="24"/>
          <w:lang w:val="en-GB"/>
        </w:rPr>
        <w:t>r</w:t>
      </w:r>
      <w:r w:rsidR="00FA4697" w:rsidRPr="00FA4697">
        <w:rPr>
          <w:rFonts w:asciiTheme="majorBidi" w:hAnsiTheme="majorBidi" w:cstheme="majorBidi"/>
          <w:bCs/>
          <w:sz w:val="24"/>
          <w:szCs w:val="24"/>
          <w:lang w:val="en-GB"/>
        </w:rPr>
        <w:t>har</w:t>
      </w:r>
      <w:proofErr w:type="spellEnd"/>
      <w:r w:rsidR="00FA4697" w:rsidRPr="00FA4697">
        <w:rPr>
          <w:rFonts w:asciiTheme="majorBidi" w:hAnsiTheme="majorBidi" w:cstheme="majorBidi"/>
          <w:bCs/>
          <w:sz w:val="24"/>
          <w:szCs w:val="24"/>
          <w:lang w:val="en-GB"/>
        </w:rPr>
        <w:t xml:space="preserve"> </w:t>
      </w:r>
      <w:r w:rsidR="006F5B6C" w:rsidRPr="007F4EC1">
        <w:rPr>
          <w:rFonts w:asciiTheme="majorBidi" w:hAnsiTheme="majorBidi" w:cstheme="majorBidi"/>
          <w:bCs/>
          <w:sz w:val="24"/>
          <w:szCs w:val="24"/>
          <w:lang w:val="en-GB"/>
        </w:rPr>
        <w:t>province</w:t>
      </w:r>
      <w:r w:rsidRPr="007F4EC1">
        <w:rPr>
          <w:rFonts w:asciiTheme="majorBidi" w:hAnsiTheme="majorBidi" w:cstheme="majorBidi"/>
          <w:bCs/>
          <w:sz w:val="24"/>
          <w:szCs w:val="24"/>
          <w:lang w:val="en-GB"/>
        </w:rPr>
        <w:t>. The propose of the project is to provide safe drinking water, provide hygiene awareness to communities as well as sanitation facilities.</w:t>
      </w:r>
      <w:r w:rsidRPr="00B11BDF">
        <w:rPr>
          <w:rFonts w:asciiTheme="majorBidi" w:hAnsiTheme="majorBidi" w:cstheme="majorBidi"/>
          <w:bCs/>
          <w:sz w:val="24"/>
          <w:szCs w:val="24"/>
          <w:lang w:val="en-GB"/>
        </w:rPr>
        <w:t xml:space="preserve"> </w:t>
      </w:r>
    </w:p>
    <w:p w:rsidR="00A82F08" w:rsidRPr="006F5B6C" w:rsidRDefault="00A82F08" w:rsidP="006F5B6C">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D42CE3">
        <w:rPr>
          <w:rStyle w:val="Strong"/>
          <w:rFonts w:asciiTheme="majorBidi" w:hAnsiTheme="majorBidi" w:cstheme="majorBidi"/>
          <w:b w:val="0"/>
          <w:bCs w:val="0"/>
          <w:color w:val="000000"/>
          <w:shd w:val="clear" w:color="auto" w:fill="FFFFFF"/>
        </w:rPr>
        <w:t>The contractor is required to provide the following goods/services.</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3701"/>
        <w:gridCol w:w="821"/>
        <w:gridCol w:w="1070"/>
        <w:gridCol w:w="842"/>
        <w:gridCol w:w="892"/>
        <w:gridCol w:w="1188"/>
      </w:tblGrid>
      <w:tr w:rsidR="000C24F3" w:rsidRPr="000F7FEF" w:rsidTr="000C24F3">
        <w:trPr>
          <w:trHeight w:val="602"/>
        </w:trPr>
        <w:tc>
          <w:tcPr>
            <w:tcW w:w="527" w:type="dxa"/>
          </w:tcPr>
          <w:p w:rsidR="000C24F3" w:rsidRPr="000C24F3" w:rsidRDefault="000C24F3" w:rsidP="00124CAC">
            <w:pPr>
              <w:rPr>
                <w:sz w:val="24"/>
                <w:szCs w:val="24"/>
              </w:rPr>
            </w:pPr>
            <w:r w:rsidRPr="000C24F3">
              <w:rPr>
                <w:sz w:val="24"/>
                <w:szCs w:val="24"/>
              </w:rPr>
              <w:t>S/No.</w:t>
            </w:r>
          </w:p>
        </w:tc>
        <w:tc>
          <w:tcPr>
            <w:tcW w:w="3701" w:type="dxa"/>
          </w:tcPr>
          <w:p w:rsidR="000C24F3" w:rsidRPr="000C24F3" w:rsidRDefault="000C24F3" w:rsidP="00124CAC">
            <w:pPr>
              <w:jc w:val="center"/>
              <w:rPr>
                <w:sz w:val="24"/>
                <w:szCs w:val="24"/>
              </w:rPr>
            </w:pPr>
            <w:r w:rsidRPr="000C24F3">
              <w:rPr>
                <w:sz w:val="24"/>
                <w:szCs w:val="24"/>
              </w:rPr>
              <w:t>Description</w:t>
            </w:r>
          </w:p>
        </w:tc>
        <w:tc>
          <w:tcPr>
            <w:tcW w:w="821" w:type="dxa"/>
          </w:tcPr>
          <w:p w:rsidR="000C24F3" w:rsidRPr="000C24F3" w:rsidRDefault="000C24F3" w:rsidP="00124CAC">
            <w:pPr>
              <w:rPr>
                <w:sz w:val="24"/>
                <w:szCs w:val="24"/>
              </w:rPr>
            </w:pPr>
            <w:r w:rsidRPr="000C24F3">
              <w:rPr>
                <w:sz w:val="24"/>
                <w:szCs w:val="24"/>
              </w:rPr>
              <w:t>Unit</w:t>
            </w:r>
          </w:p>
        </w:tc>
        <w:tc>
          <w:tcPr>
            <w:tcW w:w="862" w:type="dxa"/>
          </w:tcPr>
          <w:p w:rsidR="000C24F3" w:rsidRPr="000C24F3" w:rsidRDefault="000C24F3" w:rsidP="00124CAC">
            <w:pPr>
              <w:rPr>
                <w:sz w:val="24"/>
                <w:szCs w:val="24"/>
              </w:rPr>
            </w:pPr>
            <w:r w:rsidRPr="000C24F3">
              <w:rPr>
                <w:sz w:val="24"/>
                <w:szCs w:val="24"/>
              </w:rPr>
              <w:t>Quantity</w:t>
            </w:r>
          </w:p>
        </w:tc>
        <w:tc>
          <w:tcPr>
            <w:tcW w:w="842" w:type="dxa"/>
          </w:tcPr>
          <w:p w:rsidR="000C24F3" w:rsidRPr="000C24F3" w:rsidRDefault="000C24F3" w:rsidP="00124CAC">
            <w:pPr>
              <w:rPr>
                <w:sz w:val="24"/>
                <w:szCs w:val="24"/>
              </w:rPr>
            </w:pPr>
            <w:r w:rsidRPr="000C24F3">
              <w:rPr>
                <w:sz w:val="24"/>
                <w:szCs w:val="24"/>
              </w:rPr>
              <w:t>Unit cost</w:t>
            </w:r>
          </w:p>
        </w:tc>
        <w:tc>
          <w:tcPr>
            <w:tcW w:w="892" w:type="dxa"/>
          </w:tcPr>
          <w:p w:rsidR="000C24F3" w:rsidRPr="000C24F3" w:rsidRDefault="000C24F3" w:rsidP="00124CAC">
            <w:pPr>
              <w:rPr>
                <w:sz w:val="24"/>
                <w:szCs w:val="24"/>
              </w:rPr>
            </w:pPr>
            <w:r w:rsidRPr="000C24F3">
              <w:rPr>
                <w:sz w:val="24"/>
                <w:szCs w:val="24"/>
              </w:rPr>
              <w:t>Total cost</w:t>
            </w:r>
          </w:p>
        </w:tc>
        <w:tc>
          <w:tcPr>
            <w:tcW w:w="1188" w:type="dxa"/>
          </w:tcPr>
          <w:p w:rsidR="000C24F3" w:rsidRPr="000C24F3" w:rsidRDefault="000C24F3" w:rsidP="00124CAC">
            <w:pPr>
              <w:rPr>
                <w:sz w:val="24"/>
                <w:szCs w:val="24"/>
              </w:rPr>
            </w:pPr>
            <w:r w:rsidRPr="000C24F3">
              <w:rPr>
                <w:sz w:val="24"/>
                <w:szCs w:val="24"/>
              </w:rPr>
              <w:t>Remarks</w:t>
            </w:r>
          </w:p>
        </w:tc>
      </w:tr>
      <w:tr w:rsidR="000C24F3" w:rsidRPr="000F7FEF" w:rsidTr="006F5B6C">
        <w:trPr>
          <w:trHeight w:val="1596"/>
        </w:trPr>
        <w:tc>
          <w:tcPr>
            <w:tcW w:w="527" w:type="dxa"/>
          </w:tcPr>
          <w:p w:rsidR="000C24F3" w:rsidRPr="000C24F3" w:rsidRDefault="000C24F3" w:rsidP="00124CAC">
            <w:pPr>
              <w:jc w:val="center"/>
              <w:rPr>
                <w:sz w:val="24"/>
                <w:szCs w:val="24"/>
              </w:rPr>
            </w:pPr>
            <w:r w:rsidRPr="000C24F3">
              <w:rPr>
                <w:sz w:val="24"/>
                <w:szCs w:val="24"/>
              </w:rPr>
              <w:t>1</w:t>
            </w:r>
          </w:p>
          <w:p w:rsidR="000C24F3" w:rsidRPr="000C24F3" w:rsidRDefault="000C24F3" w:rsidP="00124CAC">
            <w:pPr>
              <w:jc w:val="center"/>
              <w:rPr>
                <w:sz w:val="24"/>
                <w:szCs w:val="24"/>
              </w:rPr>
            </w:pPr>
          </w:p>
          <w:p w:rsidR="000C24F3" w:rsidRPr="000C24F3" w:rsidRDefault="000C24F3" w:rsidP="00124CAC">
            <w:pPr>
              <w:jc w:val="center"/>
              <w:rPr>
                <w:sz w:val="24"/>
                <w:szCs w:val="24"/>
              </w:rPr>
            </w:pPr>
          </w:p>
          <w:p w:rsidR="000C24F3" w:rsidRPr="000C24F3" w:rsidRDefault="000C24F3" w:rsidP="00124CAC">
            <w:pPr>
              <w:jc w:val="center"/>
              <w:rPr>
                <w:sz w:val="24"/>
                <w:szCs w:val="24"/>
              </w:rPr>
            </w:pPr>
          </w:p>
        </w:tc>
        <w:tc>
          <w:tcPr>
            <w:tcW w:w="3701" w:type="dxa"/>
          </w:tcPr>
          <w:p w:rsidR="000C24F3" w:rsidRPr="000C24F3" w:rsidRDefault="000C24F3" w:rsidP="00FA4697">
            <w:pPr>
              <w:rPr>
                <w:sz w:val="24"/>
                <w:szCs w:val="24"/>
              </w:rPr>
            </w:pPr>
            <w:r w:rsidRPr="000C24F3">
              <w:rPr>
                <w:sz w:val="24"/>
                <w:szCs w:val="24"/>
              </w:rPr>
              <w:t xml:space="preserve">Drilling of </w:t>
            </w:r>
            <w:r w:rsidR="006F5B6C">
              <w:rPr>
                <w:sz w:val="24"/>
                <w:szCs w:val="24"/>
              </w:rPr>
              <w:t>one well (</w:t>
            </w:r>
            <w:r w:rsidRPr="000C24F3">
              <w:rPr>
                <w:sz w:val="24"/>
                <w:szCs w:val="24"/>
              </w:rPr>
              <w:t xml:space="preserve"> </w:t>
            </w:r>
            <w:r w:rsidR="00FA4697">
              <w:rPr>
                <w:sz w:val="24"/>
                <w:szCs w:val="24"/>
              </w:rPr>
              <w:t>86</w:t>
            </w:r>
            <w:r w:rsidR="006F5B6C">
              <w:rPr>
                <w:sz w:val="24"/>
                <w:szCs w:val="24"/>
              </w:rPr>
              <w:t>-1</w:t>
            </w:r>
            <w:r w:rsidR="00FA4697">
              <w:rPr>
                <w:sz w:val="24"/>
                <w:szCs w:val="24"/>
              </w:rPr>
              <w:t>20</w:t>
            </w:r>
            <w:r w:rsidRPr="000C24F3">
              <w:rPr>
                <w:sz w:val="24"/>
                <w:szCs w:val="24"/>
              </w:rPr>
              <w:t>m depth) with 1</w:t>
            </w:r>
            <w:r w:rsidR="006F5B6C">
              <w:rPr>
                <w:sz w:val="24"/>
                <w:szCs w:val="24"/>
              </w:rPr>
              <w:t>2</w:t>
            </w:r>
            <w:r w:rsidRPr="000C24F3">
              <w:rPr>
                <w:sz w:val="24"/>
                <w:szCs w:val="24"/>
              </w:rPr>
              <w:t xml:space="preserve"> inch diameter.</w:t>
            </w:r>
          </w:p>
        </w:tc>
        <w:tc>
          <w:tcPr>
            <w:tcW w:w="821" w:type="dxa"/>
          </w:tcPr>
          <w:p w:rsidR="000C24F3" w:rsidRPr="000C24F3" w:rsidRDefault="000C24F3" w:rsidP="00124CAC">
            <w:pPr>
              <w:jc w:val="center"/>
              <w:rPr>
                <w:sz w:val="24"/>
                <w:szCs w:val="24"/>
              </w:rPr>
            </w:pPr>
            <w:r w:rsidRPr="000C24F3">
              <w:rPr>
                <w:sz w:val="24"/>
                <w:szCs w:val="24"/>
              </w:rPr>
              <w:t>M</w:t>
            </w:r>
          </w:p>
        </w:tc>
        <w:tc>
          <w:tcPr>
            <w:tcW w:w="862" w:type="dxa"/>
          </w:tcPr>
          <w:p w:rsidR="000C24F3" w:rsidRPr="000C24F3" w:rsidRDefault="00FA4697" w:rsidP="006F5B6C">
            <w:pPr>
              <w:jc w:val="center"/>
              <w:rPr>
                <w:sz w:val="24"/>
                <w:szCs w:val="24"/>
              </w:rPr>
            </w:pPr>
            <w:r>
              <w:rPr>
                <w:sz w:val="24"/>
                <w:szCs w:val="24"/>
              </w:rPr>
              <w:t>100</w:t>
            </w:r>
          </w:p>
        </w:tc>
        <w:tc>
          <w:tcPr>
            <w:tcW w:w="842" w:type="dxa"/>
          </w:tcPr>
          <w:p w:rsidR="000C24F3" w:rsidRPr="000C24F3" w:rsidRDefault="000C24F3" w:rsidP="00124CAC">
            <w:pPr>
              <w:jc w:val="center"/>
              <w:rPr>
                <w:sz w:val="24"/>
                <w:szCs w:val="24"/>
              </w:rPr>
            </w:pPr>
          </w:p>
        </w:tc>
        <w:tc>
          <w:tcPr>
            <w:tcW w:w="892" w:type="dxa"/>
          </w:tcPr>
          <w:p w:rsidR="000C24F3" w:rsidRPr="000C24F3" w:rsidRDefault="000C24F3" w:rsidP="00124CAC">
            <w:pPr>
              <w:jc w:val="center"/>
              <w:rPr>
                <w:sz w:val="24"/>
                <w:szCs w:val="24"/>
              </w:rPr>
            </w:pPr>
          </w:p>
        </w:tc>
        <w:tc>
          <w:tcPr>
            <w:tcW w:w="1188" w:type="dxa"/>
          </w:tcPr>
          <w:p w:rsidR="000C24F3" w:rsidRPr="000C24F3" w:rsidRDefault="000C24F3" w:rsidP="00124CAC">
            <w:pPr>
              <w:jc w:val="center"/>
              <w:rPr>
                <w:sz w:val="24"/>
                <w:szCs w:val="24"/>
              </w:rPr>
            </w:pPr>
          </w:p>
        </w:tc>
      </w:tr>
    </w:tbl>
    <w:p w:rsidR="00BB7EA0" w:rsidRDefault="00BB7EA0" w:rsidP="00BB7EA0"/>
    <w:p w:rsidR="00BB7EA0" w:rsidRPr="00775A25" w:rsidRDefault="00BB7EA0" w:rsidP="00BB7EA0">
      <w:pPr>
        <w:pStyle w:val="NormalWeb"/>
        <w:spacing w:before="0" w:beforeAutospacing="0" w:after="0" w:afterAutospacing="0"/>
        <w:rPr>
          <w:rStyle w:val="Strong"/>
          <w:rFonts w:asciiTheme="majorBidi" w:hAnsiTheme="majorBidi" w:cstheme="majorBidi"/>
          <w:color w:val="000000"/>
          <w:shd w:val="clear" w:color="auto" w:fill="FFFFFF"/>
        </w:rPr>
      </w:pPr>
      <w:r w:rsidRPr="00775A25">
        <w:rPr>
          <w:rStyle w:val="Strong"/>
          <w:rFonts w:asciiTheme="majorBidi" w:hAnsiTheme="majorBidi" w:cstheme="majorBidi"/>
          <w:color w:val="000000"/>
          <w:shd w:val="clear" w:color="auto" w:fill="FFFFFF"/>
        </w:rPr>
        <w:lastRenderedPageBreak/>
        <w:t>Technical Specification</w:t>
      </w:r>
    </w:p>
    <w:p w:rsidR="00BB7EA0" w:rsidRDefault="00BB7EA0" w:rsidP="00BB7EA0">
      <w:pPr>
        <w:pStyle w:val="NormalWeb"/>
        <w:spacing w:before="0" w:beforeAutospacing="0" w:after="0" w:afterAutospacing="0"/>
        <w:rPr>
          <w:rStyle w:val="Strong"/>
          <w:rFonts w:asciiTheme="majorBidi" w:hAnsiTheme="majorBidi" w:cstheme="majorBidi"/>
          <w:b w:val="0"/>
          <w:bCs w:val="0"/>
          <w:color w:val="000000"/>
          <w:shd w:val="clear" w:color="auto" w:fill="FFFFFF"/>
        </w:rPr>
      </w:pPr>
      <w:r>
        <w:rPr>
          <w:rStyle w:val="Strong"/>
          <w:rFonts w:asciiTheme="majorBidi" w:hAnsiTheme="majorBidi" w:cstheme="majorBidi"/>
          <w:b w:val="0"/>
          <w:bCs w:val="0"/>
          <w:color w:val="000000"/>
          <w:shd w:val="clear" w:color="auto" w:fill="FFFFFF"/>
        </w:rPr>
        <w:t>The goods/services/work shall fulfill the following minimum standard/criteria.</w:t>
      </w:r>
    </w:p>
    <w:p w:rsidR="00BB7EA0" w:rsidRDefault="00BB7EA0" w:rsidP="00BB7EA0">
      <w:pPr>
        <w:pStyle w:val="NormalWeb"/>
        <w:spacing w:before="0" w:beforeAutospacing="0" w:after="0" w:afterAutospacing="0"/>
        <w:rPr>
          <w:rStyle w:val="Strong"/>
          <w:rFonts w:asciiTheme="majorBidi" w:hAnsiTheme="majorBidi" w:cstheme="majorBidi"/>
          <w:b w:val="0"/>
          <w:bCs w:val="0"/>
          <w:color w:val="000000"/>
          <w:shd w:val="clear" w:color="auto" w:fill="FFFFFF"/>
        </w:rPr>
      </w:pPr>
    </w:p>
    <w:tbl>
      <w:tblPr>
        <w:tblStyle w:val="TableGrid"/>
        <w:tblW w:w="0" w:type="auto"/>
        <w:tblLook w:val="04A0" w:firstRow="1" w:lastRow="0" w:firstColumn="1" w:lastColumn="0" w:noHBand="0" w:noVBand="1"/>
      </w:tblPr>
      <w:tblGrid>
        <w:gridCol w:w="704"/>
        <w:gridCol w:w="4678"/>
        <w:gridCol w:w="3968"/>
      </w:tblGrid>
      <w:tr w:rsidR="00BB7EA0" w:rsidTr="00796E77">
        <w:tc>
          <w:tcPr>
            <w:tcW w:w="704" w:type="dxa"/>
            <w:vAlign w:val="center"/>
          </w:tcPr>
          <w:p w:rsidR="00BB7EA0" w:rsidRPr="00EE4880" w:rsidRDefault="00BB7EA0" w:rsidP="00796E77">
            <w:pPr>
              <w:jc w:val="center"/>
              <w:rPr>
                <w:rFonts w:ascii="Arial" w:eastAsia="Times New Roman" w:hAnsi="Arial" w:cs="Arial"/>
                <w:b/>
                <w:bCs/>
                <w:sz w:val="20"/>
                <w:szCs w:val="20"/>
              </w:rPr>
            </w:pPr>
            <w:r w:rsidRPr="00EE4880">
              <w:rPr>
                <w:rFonts w:ascii="Arial" w:eastAsia="Times New Roman" w:hAnsi="Arial" w:cs="Arial"/>
                <w:b/>
                <w:bCs/>
                <w:sz w:val="20"/>
                <w:szCs w:val="20"/>
              </w:rPr>
              <w:t>No</w:t>
            </w:r>
          </w:p>
        </w:tc>
        <w:tc>
          <w:tcPr>
            <w:tcW w:w="4678" w:type="dxa"/>
            <w:vAlign w:val="center"/>
          </w:tcPr>
          <w:p w:rsidR="00BB7EA0" w:rsidRPr="00EE4880" w:rsidRDefault="00BB7EA0" w:rsidP="00796E77">
            <w:pPr>
              <w:jc w:val="center"/>
              <w:rPr>
                <w:rFonts w:ascii="Arial" w:eastAsia="Times New Roman" w:hAnsi="Arial" w:cs="Arial"/>
                <w:b/>
                <w:bCs/>
                <w:sz w:val="24"/>
                <w:szCs w:val="24"/>
              </w:rPr>
            </w:pPr>
            <w:r w:rsidRPr="00EE4880">
              <w:rPr>
                <w:rFonts w:ascii="Arial" w:eastAsia="Times New Roman" w:hAnsi="Arial" w:cs="Arial"/>
                <w:b/>
                <w:bCs/>
                <w:sz w:val="24"/>
                <w:szCs w:val="24"/>
              </w:rPr>
              <w:t>Items</w:t>
            </w:r>
          </w:p>
        </w:tc>
        <w:tc>
          <w:tcPr>
            <w:tcW w:w="3968" w:type="dxa"/>
            <w:vAlign w:val="center"/>
          </w:tcPr>
          <w:p w:rsidR="00BB7EA0" w:rsidRPr="00EE4880" w:rsidRDefault="00BB7EA0" w:rsidP="00796E77">
            <w:pPr>
              <w:jc w:val="center"/>
              <w:rPr>
                <w:rFonts w:ascii="Arial" w:eastAsia="Times New Roman" w:hAnsi="Arial" w:cs="Arial"/>
                <w:b/>
                <w:bCs/>
                <w:sz w:val="24"/>
                <w:szCs w:val="24"/>
              </w:rPr>
            </w:pPr>
            <w:r w:rsidRPr="00EE4880">
              <w:rPr>
                <w:rFonts w:ascii="Arial" w:eastAsia="Times New Roman" w:hAnsi="Arial" w:cs="Arial"/>
                <w:b/>
                <w:bCs/>
                <w:sz w:val="24"/>
                <w:szCs w:val="24"/>
              </w:rPr>
              <w:t>Specifications</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1</w:t>
            </w:r>
          </w:p>
        </w:tc>
        <w:tc>
          <w:tcPr>
            <w:tcW w:w="4678" w:type="dxa"/>
            <w:vAlign w:val="bottom"/>
          </w:tcPr>
          <w:p w:rsidR="00BB7EA0" w:rsidRPr="000C24F3" w:rsidRDefault="000C24F3" w:rsidP="000C24F3">
            <w:pPr>
              <w:pStyle w:val="NormalWeb"/>
              <w:spacing w:before="0" w:beforeAutospacing="0" w:after="0" w:afterAutospacing="0"/>
            </w:pPr>
            <w:r w:rsidRPr="000C24F3">
              <w:t>Province</w:t>
            </w:r>
          </w:p>
        </w:tc>
        <w:tc>
          <w:tcPr>
            <w:tcW w:w="3968" w:type="dxa"/>
            <w:vAlign w:val="center"/>
          </w:tcPr>
          <w:p w:rsidR="00BB7EA0" w:rsidRPr="000C24F3" w:rsidRDefault="000B61F8" w:rsidP="000C24F3">
            <w:pPr>
              <w:pStyle w:val="NormalWeb"/>
              <w:spacing w:before="0" w:beforeAutospacing="0" w:after="0" w:afterAutospacing="0"/>
            </w:pPr>
            <w:proofErr w:type="spellStart"/>
            <w:r>
              <w:t>Nanagarhar</w:t>
            </w:r>
            <w:proofErr w:type="spellEnd"/>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2</w:t>
            </w:r>
          </w:p>
        </w:tc>
        <w:tc>
          <w:tcPr>
            <w:tcW w:w="4678" w:type="dxa"/>
            <w:vAlign w:val="bottom"/>
          </w:tcPr>
          <w:p w:rsidR="00BB7EA0" w:rsidRPr="000C24F3" w:rsidRDefault="000C24F3" w:rsidP="000C24F3">
            <w:pPr>
              <w:pStyle w:val="NormalWeb"/>
              <w:spacing w:before="0" w:beforeAutospacing="0" w:after="0" w:afterAutospacing="0"/>
            </w:pPr>
            <w:r w:rsidRPr="000C24F3">
              <w:t>Project location</w:t>
            </w:r>
          </w:p>
        </w:tc>
        <w:tc>
          <w:tcPr>
            <w:tcW w:w="3968" w:type="dxa"/>
            <w:vAlign w:val="center"/>
          </w:tcPr>
          <w:p w:rsidR="00BB7EA0" w:rsidRPr="000C24F3" w:rsidRDefault="000B61F8" w:rsidP="000C24F3">
            <w:pPr>
              <w:pStyle w:val="NormalWeb"/>
              <w:spacing w:before="0" w:beforeAutospacing="0" w:after="0" w:afterAutospacing="0"/>
            </w:pPr>
            <w:proofErr w:type="spellStart"/>
            <w:r w:rsidRPr="00FA4697">
              <w:rPr>
                <w:rFonts w:asciiTheme="majorBidi" w:hAnsiTheme="majorBidi" w:cstheme="majorBidi"/>
                <w:bCs/>
                <w:lang w:val="en-GB"/>
              </w:rPr>
              <w:t>Kandar</w:t>
            </w:r>
            <w:proofErr w:type="spellEnd"/>
            <w:r w:rsidRPr="00FA4697">
              <w:rPr>
                <w:rFonts w:asciiTheme="majorBidi" w:hAnsiTheme="majorBidi" w:cstheme="majorBidi"/>
                <w:bCs/>
                <w:lang w:val="en-GB"/>
              </w:rPr>
              <w:t xml:space="preserve"> </w:t>
            </w:r>
            <w:proofErr w:type="spellStart"/>
            <w:r w:rsidRPr="00FA4697">
              <w:rPr>
                <w:rFonts w:asciiTheme="majorBidi" w:hAnsiTheme="majorBidi" w:cstheme="majorBidi"/>
                <w:bCs/>
                <w:lang w:val="en-GB"/>
              </w:rPr>
              <w:t>Hazaar</w:t>
            </w:r>
            <w:proofErr w:type="spellEnd"/>
            <w:r w:rsidRPr="00FA4697">
              <w:rPr>
                <w:rFonts w:asciiTheme="majorBidi" w:hAnsiTheme="majorBidi" w:cstheme="majorBidi"/>
                <w:bCs/>
                <w:lang w:val="en-GB"/>
              </w:rPr>
              <w:t xml:space="preserve"> </w:t>
            </w:r>
            <w:proofErr w:type="spellStart"/>
            <w:r w:rsidRPr="00FA4697">
              <w:rPr>
                <w:rFonts w:asciiTheme="majorBidi" w:hAnsiTheme="majorBidi" w:cstheme="majorBidi"/>
                <w:bCs/>
                <w:lang w:val="en-GB"/>
              </w:rPr>
              <w:t>Naaw</w:t>
            </w:r>
            <w:proofErr w:type="spellEnd"/>
            <w:r w:rsidRPr="00FA4697">
              <w:rPr>
                <w:rFonts w:asciiTheme="majorBidi" w:hAnsiTheme="majorBidi" w:cstheme="majorBidi"/>
                <w:bCs/>
                <w:lang w:val="en-GB"/>
              </w:rPr>
              <w:t xml:space="preserve"> village of </w:t>
            </w:r>
            <w:proofErr w:type="spellStart"/>
            <w:r w:rsidRPr="00FA4697">
              <w:rPr>
                <w:rFonts w:asciiTheme="majorBidi" w:hAnsiTheme="majorBidi" w:cstheme="majorBidi"/>
                <w:bCs/>
                <w:lang w:val="en-GB"/>
              </w:rPr>
              <w:t>Muhmand</w:t>
            </w:r>
            <w:proofErr w:type="spellEnd"/>
            <w:r w:rsidRPr="00FA4697">
              <w:rPr>
                <w:rFonts w:asciiTheme="majorBidi" w:hAnsiTheme="majorBidi" w:cstheme="majorBidi"/>
                <w:bCs/>
                <w:lang w:val="en-GB"/>
              </w:rPr>
              <w:t xml:space="preserve"> Dara district </w:t>
            </w:r>
            <w:proofErr w:type="spellStart"/>
            <w:r w:rsidRPr="00FA4697">
              <w:rPr>
                <w:rFonts w:asciiTheme="majorBidi" w:hAnsiTheme="majorBidi" w:cstheme="majorBidi"/>
                <w:bCs/>
                <w:lang w:val="en-GB"/>
              </w:rPr>
              <w:t>Nanga</w:t>
            </w:r>
            <w:r>
              <w:rPr>
                <w:rFonts w:asciiTheme="majorBidi" w:hAnsiTheme="majorBidi" w:cstheme="majorBidi"/>
                <w:bCs/>
                <w:lang w:val="en-GB"/>
              </w:rPr>
              <w:t>r</w:t>
            </w:r>
            <w:r w:rsidRPr="00FA4697">
              <w:rPr>
                <w:rFonts w:asciiTheme="majorBidi" w:hAnsiTheme="majorBidi" w:cstheme="majorBidi"/>
                <w:bCs/>
                <w:lang w:val="en-GB"/>
              </w:rPr>
              <w:t>har</w:t>
            </w:r>
            <w:proofErr w:type="spellEnd"/>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3</w:t>
            </w:r>
          </w:p>
        </w:tc>
        <w:tc>
          <w:tcPr>
            <w:tcW w:w="4678" w:type="dxa"/>
            <w:vAlign w:val="bottom"/>
          </w:tcPr>
          <w:p w:rsidR="00BB7EA0" w:rsidRPr="000C24F3" w:rsidRDefault="000C24F3" w:rsidP="000C24F3">
            <w:pPr>
              <w:pStyle w:val="NormalWeb"/>
              <w:spacing w:before="0" w:beforeAutospacing="0" w:after="0" w:afterAutospacing="0"/>
              <w:rPr>
                <w:rtl/>
              </w:rPr>
            </w:pPr>
            <w:r w:rsidRPr="000C24F3">
              <w:t>drilling machine</w:t>
            </w:r>
          </w:p>
        </w:tc>
        <w:tc>
          <w:tcPr>
            <w:tcW w:w="3968" w:type="dxa"/>
            <w:vAlign w:val="center"/>
          </w:tcPr>
          <w:p w:rsidR="00BB7EA0" w:rsidRPr="000C24F3" w:rsidRDefault="00BB7EA0" w:rsidP="001F61DB">
            <w:pPr>
              <w:pStyle w:val="NormalWeb"/>
              <w:spacing w:before="0" w:beforeAutospacing="0" w:after="0" w:afterAutospacing="0"/>
            </w:pPr>
            <w:r w:rsidRPr="000C24F3">
              <w:t xml:space="preserve"> </w:t>
            </w:r>
            <w:r w:rsidR="000C24F3" w:rsidRPr="000C24F3">
              <w:t xml:space="preserve">should be capable to drill </w:t>
            </w:r>
            <w:r w:rsidR="001F61DB">
              <w:t>120-150</w:t>
            </w:r>
            <w:r w:rsidR="000C24F3" w:rsidRPr="000C24F3">
              <w:t>m</w:t>
            </w:r>
            <w:r w:rsidR="001F61DB">
              <w:t xml:space="preserve"> well, in diameter size 12</w:t>
            </w:r>
            <w:r w:rsidR="000C24F3" w:rsidRPr="000C24F3">
              <w:t xml:space="preserve"> inches</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4</w:t>
            </w:r>
          </w:p>
        </w:tc>
        <w:tc>
          <w:tcPr>
            <w:tcW w:w="4678" w:type="dxa"/>
            <w:vAlign w:val="bottom"/>
          </w:tcPr>
          <w:p w:rsidR="00BB7EA0" w:rsidRPr="000C24F3" w:rsidRDefault="000C24F3" w:rsidP="000C24F3">
            <w:pPr>
              <w:pStyle w:val="NormalWeb"/>
              <w:spacing w:before="0" w:beforeAutospacing="0" w:after="0" w:afterAutospacing="0"/>
              <w:rPr>
                <w:rtl/>
              </w:rPr>
            </w:pPr>
            <w:r w:rsidRPr="000C24F3">
              <w:t>Drilling machine</w:t>
            </w:r>
          </w:p>
        </w:tc>
        <w:tc>
          <w:tcPr>
            <w:tcW w:w="3968" w:type="dxa"/>
            <w:vAlign w:val="center"/>
          </w:tcPr>
          <w:p w:rsidR="00BB7EA0" w:rsidRPr="007F4EC1" w:rsidRDefault="000C24F3" w:rsidP="000C24F3">
            <w:pPr>
              <w:pStyle w:val="NormalWeb"/>
              <w:spacing w:before="0" w:beforeAutospacing="0" w:after="0" w:afterAutospacing="0"/>
            </w:pPr>
            <w:r w:rsidRPr="007F4EC1">
              <w:t>should be made in Turkish or Germany and should have compressor and equipment for cleaning of well at least   for 12 Hrs</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5</w:t>
            </w:r>
          </w:p>
        </w:tc>
        <w:tc>
          <w:tcPr>
            <w:tcW w:w="4678" w:type="dxa"/>
            <w:vAlign w:val="bottom"/>
          </w:tcPr>
          <w:p w:rsidR="00BB7EA0" w:rsidRPr="000C24F3" w:rsidRDefault="000C24F3" w:rsidP="000C24F3">
            <w:pPr>
              <w:pStyle w:val="NormalWeb"/>
              <w:spacing w:before="0" w:beforeAutospacing="0" w:after="0" w:afterAutospacing="0"/>
              <w:rPr>
                <w:rtl/>
              </w:rPr>
            </w:pPr>
            <w:r w:rsidRPr="000C24F3">
              <w:t>Winner Company</w:t>
            </w:r>
          </w:p>
        </w:tc>
        <w:tc>
          <w:tcPr>
            <w:tcW w:w="3968" w:type="dxa"/>
            <w:vAlign w:val="center"/>
          </w:tcPr>
          <w:p w:rsidR="00BB7EA0" w:rsidRPr="007F4EC1" w:rsidRDefault="000C24F3" w:rsidP="000C24F3">
            <w:pPr>
              <w:pStyle w:val="NormalWeb"/>
              <w:spacing w:before="0" w:beforeAutospacing="0" w:after="0" w:afterAutospacing="0"/>
            </w:pPr>
            <w:r w:rsidRPr="007F4EC1">
              <w:t>should be able to start well drilling after winning of bid</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6</w:t>
            </w:r>
          </w:p>
        </w:tc>
        <w:tc>
          <w:tcPr>
            <w:tcW w:w="4678" w:type="dxa"/>
            <w:vAlign w:val="bottom"/>
          </w:tcPr>
          <w:p w:rsidR="00BB7EA0" w:rsidRPr="000C24F3" w:rsidRDefault="000C24F3" w:rsidP="000C24F3">
            <w:pPr>
              <w:pStyle w:val="NormalWeb"/>
              <w:spacing w:before="0" w:beforeAutospacing="0" w:after="0" w:afterAutospacing="0"/>
            </w:pPr>
            <w:r w:rsidRPr="000C24F3">
              <w:t>Company should</w:t>
            </w:r>
          </w:p>
        </w:tc>
        <w:tc>
          <w:tcPr>
            <w:tcW w:w="3968" w:type="dxa"/>
            <w:vAlign w:val="center"/>
          </w:tcPr>
          <w:p w:rsidR="00BB7EA0" w:rsidRPr="007F4EC1" w:rsidRDefault="000C24F3" w:rsidP="000C24F3">
            <w:pPr>
              <w:pStyle w:val="NormalWeb"/>
              <w:spacing w:before="0" w:beforeAutospacing="0" w:after="0" w:afterAutospacing="0"/>
            </w:pPr>
            <w:r w:rsidRPr="007F4EC1">
              <w:t>have technical staff   for installation of filters, casing pipes and gravel and soil packing</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7</w:t>
            </w:r>
          </w:p>
        </w:tc>
        <w:tc>
          <w:tcPr>
            <w:tcW w:w="4678" w:type="dxa"/>
            <w:vAlign w:val="bottom"/>
          </w:tcPr>
          <w:p w:rsidR="00BB7EA0" w:rsidRPr="000C24F3" w:rsidRDefault="000C24F3" w:rsidP="000C24F3">
            <w:pPr>
              <w:pStyle w:val="NormalWeb"/>
              <w:spacing w:before="0" w:beforeAutospacing="0" w:after="0" w:afterAutospacing="0"/>
            </w:pPr>
            <w:r w:rsidRPr="000C24F3">
              <w:t>Company</w:t>
            </w:r>
          </w:p>
        </w:tc>
        <w:tc>
          <w:tcPr>
            <w:tcW w:w="3968" w:type="dxa"/>
            <w:vAlign w:val="center"/>
          </w:tcPr>
          <w:p w:rsidR="00BB7EA0" w:rsidRPr="007F4EC1" w:rsidRDefault="000C24F3" w:rsidP="000C24F3">
            <w:pPr>
              <w:pStyle w:val="NormalWeb"/>
              <w:spacing w:before="0" w:beforeAutospacing="0" w:after="0" w:afterAutospacing="0"/>
            </w:pPr>
            <w:r w:rsidRPr="007F4EC1">
              <w:t>should have complete pipe for   water pump test   for 24Hrs to find water discharge (preparing technical record performing pump test and water quality test.</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8</w:t>
            </w:r>
          </w:p>
        </w:tc>
        <w:tc>
          <w:tcPr>
            <w:tcW w:w="4678" w:type="dxa"/>
            <w:vAlign w:val="bottom"/>
          </w:tcPr>
          <w:p w:rsidR="00BB7EA0" w:rsidRPr="000C24F3" w:rsidRDefault="000C24F3" w:rsidP="000C24F3">
            <w:pPr>
              <w:pStyle w:val="NormalWeb"/>
              <w:spacing w:before="0" w:beforeAutospacing="0" w:after="0" w:afterAutospacing="0"/>
              <w:rPr>
                <w:rtl/>
              </w:rPr>
            </w:pPr>
            <w:r w:rsidRPr="000C24F3">
              <w:t>Transportation</w:t>
            </w:r>
          </w:p>
        </w:tc>
        <w:tc>
          <w:tcPr>
            <w:tcW w:w="3968" w:type="dxa"/>
            <w:vAlign w:val="center"/>
          </w:tcPr>
          <w:p w:rsidR="00BB7EA0" w:rsidRPr="000C24F3" w:rsidRDefault="000C24F3" w:rsidP="000C24F3">
            <w:pPr>
              <w:pStyle w:val="NormalWeb"/>
              <w:spacing w:before="0" w:beforeAutospacing="0" w:after="0" w:afterAutospacing="0"/>
            </w:pPr>
            <w:r w:rsidRPr="000C24F3">
              <w:t>rotary machine, compressor and providing of soil are contractor responsibilities</w:t>
            </w:r>
          </w:p>
        </w:tc>
      </w:tr>
    </w:tbl>
    <w:p w:rsidR="00BB7EA0" w:rsidRPr="00AC5841" w:rsidRDefault="00BB7EA0" w:rsidP="00BB7EA0">
      <w:pPr>
        <w:pStyle w:val="NormalWeb"/>
        <w:spacing w:before="0" w:beforeAutospacing="0" w:after="0" w:afterAutospacing="0"/>
        <w:rPr>
          <w:rStyle w:val="Strong"/>
          <w:rFonts w:asciiTheme="majorBidi" w:hAnsiTheme="majorBidi" w:cstheme="majorBidi"/>
          <w:b w:val="0"/>
          <w:bCs w:val="0"/>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0" w:type="auto"/>
        <w:tblLook w:val="04A0" w:firstRow="1" w:lastRow="0" w:firstColumn="1" w:lastColumn="0" w:noHBand="0" w:noVBand="1"/>
      </w:tblPr>
      <w:tblGrid>
        <w:gridCol w:w="4675"/>
        <w:gridCol w:w="4675"/>
      </w:tblGrid>
      <w:tr w:rsidR="00DB5645" w:rsidRPr="00AC5841" w:rsidTr="00DB5645">
        <w:tc>
          <w:tcPr>
            <w:tcW w:w="4675" w:type="dxa"/>
          </w:tcPr>
          <w:p w:rsidR="00DB5645" w:rsidRPr="00AC5841" w:rsidRDefault="00DB5645" w:rsidP="000D7763">
            <w:pPr>
              <w:pStyle w:val="NormalWeb"/>
              <w:spacing w:before="0" w:beforeAutospacing="0" w:after="0" w:afterAutospacing="0"/>
              <w:rPr>
                <w:rFonts w:asciiTheme="majorBidi" w:hAnsiTheme="majorBidi" w:cstheme="majorBidi"/>
              </w:rPr>
            </w:pPr>
            <w:r w:rsidRPr="00AC5841">
              <w:rPr>
                <w:rFonts w:asciiTheme="majorBidi" w:hAnsiTheme="majorBidi" w:cstheme="majorBidi"/>
              </w:rPr>
              <w:t>Request for Proposal Issuance Date</w:t>
            </w:r>
          </w:p>
        </w:tc>
        <w:tc>
          <w:tcPr>
            <w:tcW w:w="4675" w:type="dxa"/>
          </w:tcPr>
          <w:p w:rsidR="00DB5645" w:rsidRPr="00AC5841" w:rsidRDefault="00FA4697" w:rsidP="0090659A">
            <w:pPr>
              <w:pStyle w:val="NormalWeb"/>
              <w:spacing w:before="0" w:beforeAutospacing="0" w:after="0" w:afterAutospacing="0"/>
              <w:rPr>
                <w:rFonts w:asciiTheme="majorBidi" w:hAnsiTheme="majorBidi" w:cstheme="majorBidi"/>
              </w:rPr>
            </w:pPr>
            <w:r>
              <w:rPr>
                <w:rFonts w:asciiTheme="majorBidi" w:hAnsiTheme="majorBidi" w:cstheme="majorBidi"/>
              </w:rPr>
              <w:t xml:space="preserve">Oct </w:t>
            </w:r>
            <w:r w:rsidR="009D2DC5">
              <w:rPr>
                <w:rFonts w:asciiTheme="majorBidi" w:hAnsiTheme="majorBidi" w:cstheme="majorBidi"/>
              </w:rPr>
              <w:t>2</w:t>
            </w:r>
            <w:r w:rsidR="0090659A">
              <w:rPr>
                <w:rFonts w:asciiTheme="majorBidi" w:hAnsiTheme="majorBidi" w:cstheme="majorBidi"/>
              </w:rPr>
              <w:t>1</w:t>
            </w:r>
            <w:r w:rsidR="001F61DB">
              <w:rPr>
                <w:rFonts w:asciiTheme="majorBidi" w:hAnsiTheme="majorBidi" w:cstheme="majorBidi"/>
              </w:rPr>
              <w:t xml:space="preserve"> </w:t>
            </w:r>
            <w:r w:rsidR="00135F76">
              <w:rPr>
                <w:rFonts w:asciiTheme="majorBidi" w:hAnsiTheme="majorBidi" w:cstheme="majorBidi"/>
              </w:rPr>
              <w:t>, 2019</w:t>
            </w:r>
          </w:p>
        </w:tc>
      </w:tr>
      <w:tr w:rsidR="00DB5645" w:rsidRPr="00AC5841" w:rsidTr="00DB5645">
        <w:tc>
          <w:tcPr>
            <w:tcW w:w="4675" w:type="dxa"/>
          </w:tcPr>
          <w:p w:rsidR="00DB5645" w:rsidRPr="00AC5841" w:rsidRDefault="00DB5645" w:rsidP="000D7763">
            <w:pPr>
              <w:pStyle w:val="NormalWeb"/>
              <w:spacing w:before="0" w:beforeAutospacing="0" w:after="0" w:afterAutospacing="0"/>
              <w:rPr>
                <w:rFonts w:asciiTheme="majorBidi" w:hAnsiTheme="majorBidi" w:cstheme="majorBidi"/>
              </w:rPr>
            </w:pPr>
            <w:r w:rsidRPr="00AC5841">
              <w:rPr>
                <w:rFonts w:asciiTheme="majorBidi" w:hAnsiTheme="majorBidi" w:cstheme="majorBidi"/>
              </w:rPr>
              <w:t>Last Date of Submission of Proposal</w:t>
            </w:r>
          </w:p>
        </w:tc>
        <w:tc>
          <w:tcPr>
            <w:tcW w:w="4675" w:type="dxa"/>
          </w:tcPr>
          <w:p w:rsidR="00DB5645" w:rsidRPr="00AC5841" w:rsidRDefault="00FA4697" w:rsidP="0090659A">
            <w:pPr>
              <w:pStyle w:val="NormalWeb"/>
              <w:spacing w:before="0" w:beforeAutospacing="0" w:after="0" w:afterAutospacing="0"/>
              <w:rPr>
                <w:rFonts w:asciiTheme="majorBidi" w:hAnsiTheme="majorBidi" w:cstheme="majorBidi"/>
              </w:rPr>
            </w:pPr>
            <w:r>
              <w:rPr>
                <w:rFonts w:asciiTheme="majorBidi" w:hAnsiTheme="majorBidi" w:cstheme="majorBidi"/>
              </w:rPr>
              <w:t xml:space="preserve">Oct </w:t>
            </w:r>
            <w:r w:rsidR="009D2DC5">
              <w:rPr>
                <w:rFonts w:asciiTheme="majorBidi" w:hAnsiTheme="majorBidi" w:cstheme="majorBidi"/>
              </w:rPr>
              <w:t>2</w:t>
            </w:r>
            <w:r w:rsidR="0090659A">
              <w:rPr>
                <w:rFonts w:asciiTheme="majorBidi" w:hAnsiTheme="majorBidi" w:cstheme="majorBidi"/>
              </w:rPr>
              <w:t>6</w:t>
            </w:r>
            <w:bookmarkStart w:id="0" w:name="_GoBack"/>
            <w:bookmarkEnd w:id="0"/>
            <w:r w:rsidR="00135F76">
              <w:rPr>
                <w:rFonts w:asciiTheme="majorBidi" w:hAnsiTheme="majorBidi" w:cstheme="majorBidi"/>
              </w:rPr>
              <w:t>, 2019</w:t>
            </w:r>
          </w:p>
        </w:tc>
      </w:tr>
      <w:tr w:rsidR="00DB5645" w:rsidRPr="00AC5841" w:rsidTr="00DB5645">
        <w:tc>
          <w:tcPr>
            <w:tcW w:w="4675" w:type="dxa"/>
          </w:tcPr>
          <w:p w:rsidR="00DB5645" w:rsidRPr="00AC5841" w:rsidRDefault="00DB5645" w:rsidP="000D7763">
            <w:pPr>
              <w:pStyle w:val="NormalWeb"/>
              <w:spacing w:before="0" w:beforeAutospacing="0" w:after="0" w:afterAutospacing="0"/>
              <w:rPr>
                <w:rFonts w:asciiTheme="majorBidi" w:hAnsiTheme="majorBidi" w:cstheme="majorBidi"/>
              </w:rPr>
            </w:pPr>
            <w:r w:rsidRPr="00AC5841">
              <w:rPr>
                <w:rFonts w:asciiTheme="majorBidi" w:hAnsiTheme="majorBidi" w:cstheme="majorBidi"/>
              </w:rPr>
              <w:t>Selection of Top Bidders</w:t>
            </w:r>
          </w:p>
        </w:tc>
        <w:tc>
          <w:tcPr>
            <w:tcW w:w="4675" w:type="dxa"/>
          </w:tcPr>
          <w:p w:rsidR="00DB5645" w:rsidRPr="00AC5841" w:rsidRDefault="00FA4697" w:rsidP="009D2DC5">
            <w:pPr>
              <w:pStyle w:val="NormalWeb"/>
              <w:spacing w:before="0" w:beforeAutospacing="0" w:after="0" w:afterAutospacing="0"/>
              <w:rPr>
                <w:rFonts w:asciiTheme="majorBidi" w:hAnsiTheme="majorBidi" w:cstheme="majorBidi"/>
              </w:rPr>
            </w:pPr>
            <w:r>
              <w:rPr>
                <w:rFonts w:asciiTheme="majorBidi" w:hAnsiTheme="majorBidi" w:cstheme="majorBidi"/>
              </w:rPr>
              <w:t>Oct 2</w:t>
            </w:r>
            <w:r w:rsidR="009D2DC5">
              <w:rPr>
                <w:rFonts w:asciiTheme="majorBidi" w:hAnsiTheme="majorBidi" w:cstheme="majorBidi"/>
              </w:rPr>
              <w:t>9</w:t>
            </w:r>
            <w:r w:rsidR="00135F76">
              <w:rPr>
                <w:rFonts w:asciiTheme="majorBidi" w:hAnsiTheme="majorBidi" w:cstheme="majorBidi"/>
              </w:rPr>
              <w:t>, 2019</w:t>
            </w:r>
          </w:p>
        </w:tc>
      </w:tr>
      <w:tr w:rsidR="00DB5645" w:rsidRPr="00AC5841" w:rsidTr="00DB5645">
        <w:tc>
          <w:tcPr>
            <w:tcW w:w="4675" w:type="dxa"/>
          </w:tcPr>
          <w:p w:rsidR="00DB5645" w:rsidRPr="00AC5841" w:rsidRDefault="00DB5645" w:rsidP="000D7763">
            <w:pPr>
              <w:pStyle w:val="NormalWeb"/>
              <w:spacing w:before="0" w:beforeAutospacing="0" w:after="0" w:afterAutospacing="0"/>
              <w:rPr>
                <w:rFonts w:asciiTheme="majorBidi" w:hAnsiTheme="majorBidi" w:cstheme="majorBidi"/>
              </w:rPr>
            </w:pPr>
            <w:r w:rsidRPr="00AC5841">
              <w:rPr>
                <w:rFonts w:asciiTheme="majorBidi" w:hAnsiTheme="majorBidi" w:cstheme="majorBidi"/>
              </w:rPr>
              <w:t>Negotiation Date</w:t>
            </w:r>
          </w:p>
        </w:tc>
        <w:tc>
          <w:tcPr>
            <w:tcW w:w="4675" w:type="dxa"/>
          </w:tcPr>
          <w:p w:rsidR="00DB5645" w:rsidRPr="00AC5841" w:rsidRDefault="00FA4697" w:rsidP="009D2DC5">
            <w:pPr>
              <w:pStyle w:val="NormalWeb"/>
              <w:spacing w:before="0" w:beforeAutospacing="0" w:after="0" w:afterAutospacing="0"/>
              <w:rPr>
                <w:rFonts w:asciiTheme="majorBidi" w:hAnsiTheme="majorBidi" w:cstheme="majorBidi"/>
              </w:rPr>
            </w:pPr>
            <w:r>
              <w:rPr>
                <w:rFonts w:asciiTheme="majorBidi" w:hAnsiTheme="majorBidi" w:cstheme="majorBidi"/>
              </w:rPr>
              <w:t xml:space="preserve">Oct </w:t>
            </w:r>
            <w:r w:rsidR="009D2DC5">
              <w:rPr>
                <w:rFonts w:asciiTheme="majorBidi" w:hAnsiTheme="majorBidi" w:cstheme="majorBidi"/>
              </w:rPr>
              <w:t>30</w:t>
            </w:r>
            <w:r w:rsidR="00135F76">
              <w:rPr>
                <w:rFonts w:asciiTheme="majorBidi" w:hAnsiTheme="majorBidi" w:cstheme="majorBidi"/>
              </w:rPr>
              <w:t>, 2019</w:t>
            </w:r>
          </w:p>
        </w:tc>
      </w:tr>
      <w:tr w:rsidR="00DB5645" w:rsidRPr="00AC5841" w:rsidTr="00DB5645">
        <w:tc>
          <w:tcPr>
            <w:tcW w:w="4675" w:type="dxa"/>
          </w:tcPr>
          <w:p w:rsidR="00DB5645" w:rsidRPr="00AC5841" w:rsidRDefault="00DB5645" w:rsidP="000D7763">
            <w:pPr>
              <w:pStyle w:val="NormalWeb"/>
              <w:spacing w:before="0" w:beforeAutospacing="0" w:after="0" w:afterAutospacing="0"/>
              <w:rPr>
                <w:rFonts w:asciiTheme="majorBidi" w:hAnsiTheme="majorBidi" w:cstheme="majorBidi"/>
              </w:rPr>
            </w:pPr>
            <w:r w:rsidRPr="00AC5841">
              <w:rPr>
                <w:rFonts w:asciiTheme="majorBidi" w:hAnsiTheme="majorBidi" w:cstheme="majorBidi"/>
              </w:rPr>
              <w:t>Contract Award Date</w:t>
            </w:r>
          </w:p>
        </w:tc>
        <w:tc>
          <w:tcPr>
            <w:tcW w:w="4675" w:type="dxa"/>
          </w:tcPr>
          <w:p w:rsidR="00DB5645" w:rsidRPr="00AC5841" w:rsidRDefault="00FA4697" w:rsidP="009D2DC5">
            <w:pPr>
              <w:pStyle w:val="NormalWeb"/>
              <w:spacing w:before="0" w:beforeAutospacing="0" w:after="0" w:afterAutospacing="0"/>
              <w:rPr>
                <w:rFonts w:asciiTheme="majorBidi" w:hAnsiTheme="majorBidi" w:cstheme="majorBidi"/>
              </w:rPr>
            </w:pPr>
            <w:r>
              <w:rPr>
                <w:rFonts w:asciiTheme="majorBidi" w:hAnsiTheme="majorBidi" w:cstheme="majorBidi"/>
              </w:rPr>
              <w:t xml:space="preserve">Oct </w:t>
            </w:r>
            <w:r w:rsidR="009D2DC5">
              <w:rPr>
                <w:rFonts w:asciiTheme="majorBidi" w:hAnsiTheme="majorBidi" w:cstheme="majorBidi"/>
              </w:rPr>
              <w:t>30</w:t>
            </w:r>
            <w:r w:rsidR="00135F76">
              <w:rPr>
                <w:rFonts w:asciiTheme="majorBidi" w:hAnsiTheme="majorBidi" w:cstheme="majorBidi"/>
              </w:rPr>
              <w:t>, 2019</w:t>
            </w:r>
          </w:p>
        </w:tc>
      </w:tr>
      <w:tr w:rsidR="00DB5645" w:rsidRPr="00AC5841" w:rsidTr="00DB5645">
        <w:tc>
          <w:tcPr>
            <w:tcW w:w="4675" w:type="dxa"/>
          </w:tcPr>
          <w:p w:rsidR="00DB5645" w:rsidRPr="00AC5841" w:rsidRDefault="00DB5645" w:rsidP="000D7763">
            <w:pPr>
              <w:pStyle w:val="NormalWeb"/>
              <w:spacing w:before="0" w:beforeAutospacing="0" w:after="0" w:afterAutospacing="0"/>
              <w:rPr>
                <w:rFonts w:asciiTheme="majorBidi" w:hAnsiTheme="majorBidi" w:cstheme="majorBidi"/>
              </w:rPr>
            </w:pPr>
            <w:r w:rsidRPr="00AC5841">
              <w:rPr>
                <w:rFonts w:asciiTheme="majorBidi" w:hAnsiTheme="majorBidi" w:cstheme="majorBidi"/>
                <w:color w:val="000000"/>
                <w:shd w:val="clear" w:color="auto" w:fill="FFFFFF"/>
              </w:rPr>
              <w:t> Notification to Unsuccessful Bidders</w:t>
            </w:r>
          </w:p>
        </w:tc>
        <w:tc>
          <w:tcPr>
            <w:tcW w:w="4675" w:type="dxa"/>
          </w:tcPr>
          <w:p w:rsidR="00DB5645" w:rsidRPr="00AC5841" w:rsidRDefault="00FA4697" w:rsidP="009D2DC5">
            <w:pPr>
              <w:pStyle w:val="NormalWeb"/>
              <w:spacing w:before="0" w:beforeAutospacing="0" w:after="0" w:afterAutospacing="0"/>
              <w:rPr>
                <w:rFonts w:asciiTheme="majorBidi" w:hAnsiTheme="majorBidi" w:cstheme="majorBidi"/>
              </w:rPr>
            </w:pPr>
            <w:r>
              <w:rPr>
                <w:rFonts w:asciiTheme="majorBidi" w:hAnsiTheme="majorBidi" w:cstheme="majorBidi"/>
              </w:rPr>
              <w:t xml:space="preserve">Oct </w:t>
            </w:r>
            <w:r w:rsidR="009D2DC5">
              <w:rPr>
                <w:rFonts w:asciiTheme="majorBidi" w:hAnsiTheme="majorBidi" w:cstheme="majorBidi"/>
              </w:rPr>
              <w:t>30</w:t>
            </w:r>
            <w:r w:rsidR="00135F76">
              <w:rPr>
                <w:rFonts w:asciiTheme="majorBidi" w:hAnsiTheme="majorBidi" w:cstheme="majorBidi"/>
              </w:rPr>
              <w:t>, 2019</w:t>
            </w:r>
          </w:p>
        </w:tc>
      </w:tr>
    </w:tbl>
    <w:p w:rsidR="00DB5645" w:rsidRPr="00AC5841" w:rsidRDefault="00DB5645" w:rsidP="000D7763">
      <w:pPr>
        <w:pStyle w:val="NormalWeb"/>
        <w:spacing w:before="0" w:beforeAutospacing="0" w:after="0" w:afterAutospacing="0"/>
        <w:rPr>
          <w:rFonts w:asciiTheme="majorBidi" w:hAnsiTheme="majorBidi" w:cstheme="majorBidi"/>
        </w:rPr>
      </w:pPr>
    </w:p>
    <w:p w:rsidR="00DB5645" w:rsidRPr="00AC5841" w:rsidRDefault="00DB5645" w:rsidP="009D2DC5">
      <w:pPr>
        <w:pStyle w:val="NormalWeb"/>
        <w:spacing w:before="0" w:beforeAutospacing="0" w:after="0" w:afterAutospacing="0"/>
        <w:rPr>
          <w:rFonts w:asciiTheme="majorBidi" w:hAnsiTheme="majorBidi" w:cstheme="majorBidi"/>
          <w:color w:val="000000"/>
          <w:shd w:val="clear" w:color="auto" w:fill="FFFFFF"/>
        </w:rPr>
      </w:pPr>
      <w:r w:rsidRPr="00AC5841">
        <w:rPr>
          <w:rFonts w:asciiTheme="majorBidi" w:hAnsiTheme="majorBidi" w:cstheme="majorBidi"/>
          <w:color w:val="000000"/>
          <w:shd w:val="clear" w:color="auto" w:fill="FFFFFF"/>
        </w:rPr>
        <w:t xml:space="preserve">The Last date of Project Completion is </w:t>
      </w:r>
      <w:r w:rsidR="00FA4697">
        <w:rPr>
          <w:rFonts w:asciiTheme="majorBidi" w:hAnsiTheme="majorBidi" w:cstheme="majorBidi"/>
          <w:color w:val="000000"/>
          <w:shd w:val="clear" w:color="auto" w:fill="FFFFFF"/>
        </w:rPr>
        <w:t xml:space="preserve">Nov </w:t>
      </w:r>
      <w:r w:rsidR="009D2DC5">
        <w:rPr>
          <w:rFonts w:asciiTheme="majorBidi" w:hAnsiTheme="majorBidi" w:cstheme="majorBidi"/>
          <w:color w:val="000000"/>
          <w:shd w:val="clear" w:color="auto" w:fill="FFFFFF"/>
        </w:rPr>
        <w:t>20</w:t>
      </w:r>
      <w:r w:rsidR="00EE4880">
        <w:rPr>
          <w:rFonts w:asciiTheme="majorBidi" w:hAnsiTheme="majorBidi" w:cstheme="majorBidi"/>
          <w:color w:val="000000"/>
          <w:shd w:val="clear" w:color="auto" w:fill="FFFFFF"/>
        </w:rPr>
        <w:t>, 2019</w:t>
      </w:r>
      <w:r w:rsidRPr="00AC5841">
        <w:rPr>
          <w:rFonts w:asciiTheme="majorBidi" w:hAnsiTheme="majorBidi" w:cstheme="majorBidi"/>
          <w:color w:val="000000"/>
          <w:shd w:val="clear" w:color="auto" w:fill="FFFFFF"/>
        </w:rPr>
        <w:t>. Bidders may propose a date earlier or later, and will be evaluated accordingly.</w:t>
      </w: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lastRenderedPageBreak/>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0B61F8">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Pr>
          <w:rFonts w:asciiTheme="majorBidi" w:hAnsiTheme="majorBidi" w:cstheme="majorBidi"/>
          <w:sz w:val="24"/>
          <w:szCs w:val="24"/>
          <w:lang w:val="en-GB"/>
        </w:rPr>
        <w:t>Proposal</w:t>
      </w:r>
      <w:r w:rsidRPr="00A30143">
        <w:rPr>
          <w:rFonts w:asciiTheme="majorBidi" w:hAnsiTheme="majorBidi" w:cstheme="majorBidi"/>
          <w:sz w:val="24"/>
          <w:szCs w:val="24"/>
          <w:lang w:val="en-GB"/>
        </w:rPr>
        <w:t xml:space="preserve"> </w:t>
      </w:r>
      <w:r w:rsidRPr="00A30143">
        <w:rPr>
          <w:rFonts w:asciiTheme="majorBidi" w:hAnsiTheme="majorBidi" w:cstheme="majorBidi"/>
          <w:sz w:val="24"/>
          <w:szCs w:val="24"/>
          <w:highlight w:val="yellow"/>
          <w:lang w:val="en-GB"/>
        </w:rPr>
        <w:t>&lt;</w:t>
      </w:r>
      <w:r w:rsidR="00E10C91">
        <w:rPr>
          <w:rFonts w:asciiTheme="majorBidi" w:hAnsiTheme="majorBidi" w:cstheme="majorBidi"/>
          <w:sz w:val="24"/>
          <w:szCs w:val="24"/>
          <w:highlight w:val="yellow"/>
          <w:lang w:val="en-GB"/>
        </w:rPr>
        <w:t>0</w:t>
      </w:r>
      <w:r w:rsidR="00FA4697">
        <w:rPr>
          <w:rFonts w:asciiTheme="majorBidi" w:hAnsiTheme="majorBidi" w:cstheme="majorBidi"/>
          <w:sz w:val="24"/>
          <w:szCs w:val="24"/>
          <w:highlight w:val="yellow"/>
          <w:lang w:val="en-GB"/>
        </w:rPr>
        <w:t>3</w:t>
      </w:r>
      <w:r w:rsidR="000B61F8">
        <w:rPr>
          <w:rFonts w:asciiTheme="majorBidi" w:hAnsiTheme="majorBidi" w:cstheme="majorBidi"/>
          <w:sz w:val="24"/>
          <w:szCs w:val="24"/>
          <w:highlight w:val="yellow"/>
          <w:lang w:val="en-GB"/>
        </w:rPr>
        <w:t>1</w:t>
      </w:r>
      <w:r w:rsidR="00E10C91">
        <w:rPr>
          <w:rFonts w:asciiTheme="majorBidi" w:hAnsiTheme="majorBidi" w:cstheme="majorBidi"/>
          <w:sz w:val="24"/>
          <w:szCs w:val="24"/>
          <w:highlight w:val="yellow"/>
          <w:lang w:val="en-GB"/>
        </w:rPr>
        <w:t>/2019</w:t>
      </w:r>
      <w:r w:rsidRPr="00A30143">
        <w:rPr>
          <w:rFonts w:asciiTheme="majorBidi" w:hAnsiTheme="majorBidi" w:cstheme="majorBidi"/>
          <w:sz w:val="24"/>
          <w:szCs w:val="24"/>
          <w:highlight w:val="yellow"/>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rsidSect="0032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33C2E"/>
    <w:rsid w:val="000B61F8"/>
    <w:rsid w:val="000C24F3"/>
    <w:rsid w:val="000D7763"/>
    <w:rsid w:val="0011468B"/>
    <w:rsid w:val="00133C2E"/>
    <w:rsid w:val="00135F76"/>
    <w:rsid w:val="00190455"/>
    <w:rsid w:val="001E616E"/>
    <w:rsid w:val="001F61DB"/>
    <w:rsid w:val="00256CBF"/>
    <w:rsid w:val="002A2A1C"/>
    <w:rsid w:val="00322BE8"/>
    <w:rsid w:val="003A1172"/>
    <w:rsid w:val="0046402A"/>
    <w:rsid w:val="004B237B"/>
    <w:rsid w:val="00536D76"/>
    <w:rsid w:val="005C40E4"/>
    <w:rsid w:val="005F5BAD"/>
    <w:rsid w:val="006238B4"/>
    <w:rsid w:val="006C6AB4"/>
    <w:rsid w:val="006D79B5"/>
    <w:rsid w:val="006F0987"/>
    <w:rsid w:val="006F5B6C"/>
    <w:rsid w:val="00710031"/>
    <w:rsid w:val="0073196A"/>
    <w:rsid w:val="00775A25"/>
    <w:rsid w:val="007A15A1"/>
    <w:rsid w:val="007F4EC1"/>
    <w:rsid w:val="00833D1A"/>
    <w:rsid w:val="00856487"/>
    <w:rsid w:val="008610F3"/>
    <w:rsid w:val="00865730"/>
    <w:rsid w:val="008B42AA"/>
    <w:rsid w:val="0090659A"/>
    <w:rsid w:val="009154BA"/>
    <w:rsid w:val="009417A8"/>
    <w:rsid w:val="0099716C"/>
    <w:rsid w:val="009D2DC5"/>
    <w:rsid w:val="009F18DE"/>
    <w:rsid w:val="009F33F7"/>
    <w:rsid w:val="00A30143"/>
    <w:rsid w:val="00A377FB"/>
    <w:rsid w:val="00A82F08"/>
    <w:rsid w:val="00AA235C"/>
    <w:rsid w:val="00AA54B9"/>
    <w:rsid w:val="00AA5D35"/>
    <w:rsid w:val="00AC5841"/>
    <w:rsid w:val="00AD66CC"/>
    <w:rsid w:val="00B11BDF"/>
    <w:rsid w:val="00B81DC0"/>
    <w:rsid w:val="00BB7EA0"/>
    <w:rsid w:val="00C41A3F"/>
    <w:rsid w:val="00CA2E3F"/>
    <w:rsid w:val="00D02DFB"/>
    <w:rsid w:val="00D42CE3"/>
    <w:rsid w:val="00D55FA7"/>
    <w:rsid w:val="00DB5645"/>
    <w:rsid w:val="00E02FDE"/>
    <w:rsid w:val="00E10C91"/>
    <w:rsid w:val="00E16BE3"/>
    <w:rsid w:val="00E86B16"/>
    <w:rsid w:val="00EC3BEA"/>
    <w:rsid w:val="00EC4087"/>
    <w:rsid w:val="00EE4880"/>
    <w:rsid w:val="00F6284A"/>
    <w:rsid w:val="00FA4697"/>
    <w:rsid w:val="00FC0E8E"/>
    <w:rsid w:val="00FF079D"/>
    <w:rsid w:val="00FF2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ED00"/>
  <w15:docId w15:val="{325FEC4E-19D5-4BFE-B5B6-6EC8010F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831560712">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2501</TotalTime>
  <Pages>7</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Moorche</cp:lastModifiedBy>
  <cp:revision>43</cp:revision>
  <dcterms:created xsi:type="dcterms:W3CDTF">2019-01-05T15:18:00Z</dcterms:created>
  <dcterms:modified xsi:type="dcterms:W3CDTF">2019-10-21T09:37:00Z</dcterms:modified>
</cp:coreProperties>
</file>