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9B754" w14:textId="1AEBACB1" w:rsidR="00FD5133" w:rsidRPr="00753734" w:rsidRDefault="000A1846" w:rsidP="00753734">
      <w:pPr>
        <w:shd w:val="clear" w:color="auto" w:fill="00B0F0"/>
        <w:spacing w:line="312" w:lineRule="atLeast"/>
        <w:jc w:val="center"/>
        <w:rPr>
          <w:rFonts w:ascii="Garamond" w:hAnsi="Garamond" w:cs="Helvetica"/>
          <w:b/>
          <w:i w:val="0"/>
          <w:color w:val="FFFFFF" w:themeColor="background1"/>
          <w:sz w:val="36"/>
          <w:szCs w:val="36"/>
        </w:rPr>
      </w:pPr>
      <w:r w:rsidRPr="00753734">
        <w:rPr>
          <w:rFonts w:ascii="Garamond" w:hAnsi="Garamond" w:cs="Helvetica"/>
          <w:b/>
          <w:i w:val="0"/>
          <w:color w:val="FFFFFF" w:themeColor="background1"/>
          <w:sz w:val="36"/>
          <w:szCs w:val="36"/>
        </w:rPr>
        <w:t>Request</w:t>
      </w:r>
      <w:r w:rsidR="00FD5133" w:rsidRPr="00753734">
        <w:rPr>
          <w:rFonts w:ascii="Garamond" w:hAnsi="Garamond" w:cs="Helvetica"/>
          <w:b/>
          <w:i w:val="0"/>
          <w:color w:val="FFFFFF" w:themeColor="background1"/>
          <w:sz w:val="36"/>
          <w:szCs w:val="36"/>
        </w:rPr>
        <w:t xml:space="preserve"> for </w:t>
      </w:r>
      <w:r w:rsidR="00753734">
        <w:rPr>
          <w:rFonts w:ascii="Garamond" w:hAnsi="Garamond" w:cs="Helvetica"/>
          <w:b/>
          <w:i w:val="0"/>
          <w:color w:val="FFFFFF" w:themeColor="background1"/>
          <w:sz w:val="36"/>
          <w:szCs w:val="36"/>
        </w:rPr>
        <w:t>Quotation:</w:t>
      </w:r>
      <w:r w:rsidR="00FD5133" w:rsidRPr="00753734">
        <w:rPr>
          <w:rFonts w:ascii="Garamond" w:hAnsi="Garamond" w:cs="Helvetica"/>
          <w:b/>
          <w:i w:val="0"/>
          <w:color w:val="FFFFFF" w:themeColor="background1"/>
          <w:sz w:val="36"/>
          <w:szCs w:val="36"/>
        </w:rPr>
        <w:t xml:space="preserve"> Armored Vehicle </w:t>
      </w:r>
      <w:r w:rsidR="00753734">
        <w:rPr>
          <w:rFonts w:ascii="Garamond" w:hAnsi="Garamond" w:cs="Helvetica"/>
          <w:b/>
          <w:i w:val="0"/>
          <w:color w:val="FFFFFF" w:themeColor="background1"/>
          <w:sz w:val="36"/>
          <w:szCs w:val="36"/>
        </w:rPr>
        <w:t>on Lease</w:t>
      </w:r>
    </w:p>
    <w:p w14:paraId="60B68C6A" w14:textId="77777777" w:rsidR="00FD5133" w:rsidRDefault="00FD5133" w:rsidP="00FD5133">
      <w:pPr>
        <w:rPr>
          <w:rtl/>
        </w:rPr>
      </w:pPr>
    </w:p>
    <w:p w14:paraId="5635B9D7" w14:textId="77777777" w:rsidR="00FD5133" w:rsidRPr="001929F3" w:rsidRDefault="00FD5133" w:rsidP="00FD5133">
      <w:pPr>
        <w:pStyle w:val="DM-WBnormal"/>
        <w:numPr>
          <w:ilvl w:val="0"/>
          <w:numId w:val="2"/>
        </w:numPr>
        <w:rPr>
          <w:rFonts w:ascii="Source Sans Pro" w:hAnsi="Source Sans Pro"/>
          <w:b/>
          <w:color w:val="00B0F0"/>
          <w:sz w:val="28"/>
          <w:szCs w:val="28"/>
        </w:rPr>
      </w:pPr>
      <w:r w:rsidRPr="00D00191">
        <w:rPr>
          <w:rFonts w:ascii="Source Sans Pro" w:hAnsi="Source Sans Pro"/>
          <w:b/>
          <w:color w:val="00B0F0"/>
          <w:sz w:val="28"/>
          <w:szCs w:val="28"/>
        </w:rPr>
        <w:t>Background</w:t>
      </w:r>
    </w:p>
    <w:p w14:paraId="66274631" w14:textId="77777777" w:rsidR="00FD5133" w:rsidRPr="00D00191" w:rsidRDefault="00FD5133" w:rsidP="00FD5133">
      <w:pPr>
        <w:pStyle w:val="DM-WBnormal"/>
        <w:rPr>
          <w:rFonts w:ascii="Garamond" w:hAnsi="Garamond"/>
        </w:rPr>
      </w:pPr>
      <w:r w:rsidRPr="00D00191">
        <w:rPr>
          <w:rFonts w:ascii="Garamond" w:hAnsi="Garamond"/>
        </w:rPr>
        <w:t>The Champion Technical Training Centre (CTTC) was established under a grant from USAID in 2006 and has gone on to become a leading Afghan NGO implementing more than ten projects across a number of development sectors for multilateral banks, including the World Bank and the KfW, as well as for government agencies, including USAID and the US Army Corps of Engineers (USACE). The projects implemented by the CTTC have focused primarily on infrastructure Third Party Monitoring (TPM), vocational and technical capacity development and training, community stabilization, and health sector projects. In 2017, the CTTC has been awarded a six-year assignment as Monitoring Cosultant for the KfW funded project called ‘Economic Infrastructure Development Afghanistan (EIDA)’.</w:t>
      </w:r>
    </w:p>
    <w:p w14:paraId="0BBCC4E2" w14:textId="77777777" w:rsidR="00FD5133" w:rsidRPr="00D00191" w:rsidRDefault="00FD5133" w:rsidP="00FD5133">
      <w:pPr>
        <w:pStyle w:val="DM-WBnormal"/>
        <w:rPr>
          <w:rFonts w:ascii="Garamond" w:hAnsi="Garamond"/>
        </w:rPr>
      </w:pPr>
    </w:p>
    <w:p w14:paraId="63D9C7F9" w14:textId="77777777" w:rsidR="00FD5133" w:rsidRPr="00D00191" w:rsidRDefault="00FD5133" w:rsidP="00FD5133">
      <w:pPr>
        <w:pStyle w:val="DM-WBnormal"/>
        <w:rPr>
          <w:rFonts w:ascii="Garamond" w:hAnsi="Garamond"/>
        </w:rPr>
      </w:pPr>
      <w:r w:rsidRPr="00D00191">
        <w:rPr>
          <w:rFonts w:ascii="Garamond" w:hAnsi="Garamond"/>
        </w:rPr>
        <w:t>The Economic Infrastructure Development Afghanistan (EIDA) project was launched in accordance with the Finance Agreement signed between the Government of Afghanistan (GoA) Ministry of Rural Rehabilitation and Development (MRRD) and the KfW on December 22, 2016. The project has five primary stakeholders: the KfW as donor, the MRRD as Project Executing Agency (PEA), the Aga Khan Foundation (AKF) and Mercy Corps as Project Implementing Agencies (PIAs), and the Champion Technical Training Centre (CTTC) as the Monitoring Consultant (MC). Ministry of Energy and Water (MEW) and Ministry of Agriculture, Irrigation and Livestock (MAIL) are the secondary stakeholders.</w:t>
      </w:r>
    </w:p>
    <w:p w14:paraId="34D98C4D" w14:textId="77777777" w:rsidR="00FD5133" w:rsidRPr="00D00191" w:rsidRDefault="00FD5133" w:rsidP="00FD5133">
      <w:pPr>
        <w:pStyle w:val="DM-WBnormal"/>
        <w:rPr>
          <w:rFonts w:ascii="Garamond" w:hAnsi="Garamond"/>
        </w:rPr>
      </w:pPr>
    </w:p>
    <w:p w14:paraId="18E82E95" w14:textId="77777777" w:rsidR="001935A2" w:rsidRDefault="00FD5133" w:rsidP="00FD5133">
      <w:pPr>
        <w:pStyle w:val="DM-WBnormal"/>
        <w:rPr>
          <w:rFonts w:ascii="Garamond" w:hAnsi="Garamond"/>
        </w:rPr>
      </w:pPr>
      <w:r w:rsidRPr="00D00191">
        <w:rPr>
          <w:rFonts w:ascii="Garamond" w:hAnsi="Garamond"/>
        </w:rPr>
        <w:t xml:space="preserve">The EIDA </w:t>
      </w:r>
      <w:r w:rsidR="00793538">
        <w:rPr>
          <w:rFonts w:ascii="Garamond" w:hAnsi="Garamond"/>
        </w:rPr>
        <w:t xml:space="preserve">I and II </w:t>
      </w:r>
      <w:r w:rsidRPr="00D00191">
        <w:rPr>
          <w:rFonts w:ascii="Garamond" w:hAnsi="Garamond"/>
        </w:rPr>
        <w:t xml:space="preserve">project focuses on the rehabilitation of existing, dysfunctional, or inefficient small irrigation systems mainly used for wheat growing in the Northern provinces of Afghanistan. These provinces are; Takhar, Baghlan, Samangan and Badakhshan. </w:t>
      </w:r>
      <w:r w:rsidR="00793538" w:rsidRPr="007D780D">
        <w:rPr>
          <w:rFonts w:ascii="Garamond" w:hAnsi="Garamond"/>
        </w:rPr>
        <w:t>Depending on the exact financial volume of each individual measure, it is currently estimated that about 30 to 40 infrastructure measures will be implemented over the course of this three-year</w:t>
      </w:r>
    </w:p>
    <w:p w14:paraId="1E4FBDFB" w14:textId="77777777" w:rsidR="00793538" w:rsidRDefault="00793538" w:rsidP="00FD5133">
      <w:pPr>
        <w:pStyle w:val="DM-WBnormal"/>
        <w:rPr>
          <w:rFonts w:ascii="Garamond" w:hAnsi="Garamond"/>
        </w:rPr>
      </w:pPr>
    </w:p>
    <w:p w14:paraId="74381455" w14:textId="77777777" w:rsidR="00793538" w:rsidRDefault="00793538" w:rsidP="00FD5133">
      <w:pPr>
        <w:pStyle w:val="DM-WBnormal"/>
        <w:rPr>
          <w:rFonts w:ascii="Garamond" w:hAnsi="Garamond"/>
        </w:rPr>
      </w:pPr>
      <w:r>
        <w:rPr>
          <w:rFonts w:ascii="Garamond" w:hAnsi="Garamond"/>
        </w:rPr>
        <w:t xml:space="preserve">In July 2019, EIDA III launhed which </w:t>
      </w:r>
      <w:r w:rsidR="001935A2">
        <w:rPr>
          <w:rFonts w:ascii="Garamond" w:hAnsi="Garamond"/>
        </w:rPr>
        <w:t xml:space="preserve">focuses on </w:t>
      </w:r>
      <w:r w:rsidR="001935A2" w:rsidRPr="00E317D5">
        <w:rPr>
          <w:rFonts w:ascii="Garamond" w:hAnsi="Garamond"/>
        </w:rPr>
        <w:t xml:space="preserve">the rehabilitation of rural access roads, smaller bridges, the rehabilitation and construction of market, storage and wheat fortification facilities as well as seed banks in </w:t>
      </w:r>
      <w:r w:rsidR="001935A2">
        <w:rPr>
          <w:rFonts w:ascii="Garamond" w:hAnsi="Garamond"/>
        </w:rPr>
        <w:t>four</w:t>
      </w:r>
      <w:r w:rsidR="001935A2" w:rsidRPr="00E317D5">
        <w:rPr>
          <w:rFonts w:ascii="Garamond" w:hAnsi="Garamond"/>
        </w:rPr>
        <w:t xml:space="preserve"> Northern</w:t>
      </w:r>
      <w:r w:rsidR="001935A2">
        <w:rPr>
          <w:rFonts w:ascii="Garamond" w:hAnsi="Garamond"/>
        </w:rPr>
        <w:t xml:space="preserve"> Afghanis provinces (Badakhshan, Baghlan, Samangan, and Takhar). EIDA III intends to </w:t>
      </w:r>
      <w:r w:rsidR="001935A2" w:rsidRPr="00E317D5">
        <w:rPr>
          <w:rFonts w:ascii="Garamond" w:hAnsi="Garamond"/>
        </w:rPr>
        <w:t>improve market access opportunities, household income</w:t>
      </w:r>
      <w:r w:rsidR="001935A2">
        <w:rPr>
          <w:rFonts w:ascii="Garamond" w:hAnsi="Garamond"/>
        </w:rPr>
        <w:t>,</w:t>
      </w:r>
      <w:r w:rsidR="001935A2" w:rsidRPr="00E317D5">
        <w:rPr>
          <w:rFonts w:ascii="Garamond" w:hAnsi="Garamond"/>
        </w:rPr>
        <w:t xml:space="preserve"> and employment opportunities.</w:t>
      </w:r>
      <w:r w:rsidR="001935A2">
        <w:rPr>
          <w:rFonts w:ascii="Garamond" w:hAnsi="Garamond"/>
        </w:rPr>
        <w:t xml:space="preserve"> </w:t>
      </w:r>
      <w:r>
        <w:rPr>
          <w:rFonts w:ascii="Garamond" w:hAnsi="Garamond"/>
        </w:rPr>
        <w:t xml:space="preserve"> </w:t>
      </w:r>
      <w:r w:rsidRPr="007D780D">
        <w:rPr>
          <w:rFonts w:ascii="Garamond" w:hAnsi="Garamond"/>
        </w:rPr>
        <w:t xml:space="preserve">Depending on the exact financial volume of each individual measure, it is currently estimated that about </w:t>
      </w:r>
      <w:r>
        <w:rPr>
          <w:rFonts w:ascii="Garamond" w:hAnsi="Garamond"/>
        </w:rPr>
        <w:t>15</w:t>
      </w:r>
      <w:r w:rsidRPr="007D780D">
        <w:rPr>
          <w:rFonts w:ascii="Garamond" w:hAnsi="Garamond"/>
        </w:rPr>
        <w:t xml:space="preserve"> infrastructure measures will be implemented over the course of </w:t>
      </w:r>
      <w:r>
        <w:rPr>
          <w:rFonts w:ascii="Garamond" w:hAnsi="Garamond"/>
        </w:rPr>
        <w:t>the project. As per the current contract, the EIDA III Project ends in December 2023.</w:t>
      </w:r>
    </w:p>
    <w:p w14:paraId="2670EC07" w14:textId="77777777" w:rsidR="00793538" w:rsidRDefault="00793538" w:rsidP="00FD5133">
      <w:pPr>
        <w:pStyle w:val="DM-WBnormal"/>
        <w:rPr>
          <w:rFonts w:ascii="Garamond" w:hAnsi="Garamond"/>
        </w:rPr>
      </w:pPr>
    </w:p>
    <w:p w14:paraId="1CE84ED1" w14:textId="5E4CBE18" w:rsidR="003D78C2" w:rsidRDefault="00FD5133" w:rsidP="003D78C2">
      <w:pPr>
        <w:pStyle w:val="DM-WBnormal"/>
        <w:rPr>
          <w:rFonts w:ascii="Garamond" w:hAnsi="Garamond"/>
        </w:rPr>
      </w:pPr>
      <w:r>
        <w:rPr>
          <w:rFonts w:ascii="Garamond" w:hAnsi="Garamond"/>
        </w:rPr>
        <w:t>CTTC who fulfills the function as Monitoring Consultant of EIDA project, intends to hire</w:t>
      </w:r>
      <w:r w:rsidR="003D78C2">
        <w:rPr>
          <w:rFonts w:ascii="Garamond" w:hAnsi="Garamond"/>
        </w:rPr>
        <w:t xml:space="preserve"> an armored vehicle on turn-key basis for EIDA project. </w:t>
      </w:r>
    </w:p>
    <w:p w14:paraId="4125769C" w14:textId="55441AFC" w:rsidR="00753734" w:rsidRDefault="00753734" w:rsidP="003D78C2">
      <w:pPr>
        <w:pStyle w:val="DM-WBnormal"/>
        <w:rPr>
          <w:rFonts w:ascii="Garamond" w:hAnsi="Garamond"/>
        </w:rPr>
      </w:pPr>
    </w:p>
    <w:p w14:paraId="30CC06FF" w14:textId="77777777" w:rsidR="00753734" w:rsidRDefault="00753734" w:rsidP="003D78C2">
      <w:pPr>
        <w:pStyle w:val="DM-WBnormal"/>
        <w:rPr>
          <w:rFonts w:ascii="Garamond" w:hAnsi="Garamond"/>
        </w:rPr>
      </w:pPr>
    </w:p>
    <w:p w14:paraId="7D5273D0" w14:textId="6541E49D" w:rsidR="004725A5" w:rsidRPr="003D78C2" w:rsidRDefault="003D78C2" w:rsidP="003D78C2">
      <w:pPr>
        <w:pStyle w:val="DM-WBnormal"/>
        <w:numPr>
          <w:ilvl w:val="0"/>
          <w:numId w:val="2"/>
        </w:numPr>
        <w:rPr>
          <w:rFonts w:ascii="Source Sans Pro" w:hAnsi="Source Sans Pro"/>
          <w:b/>
          <w:color w:val="00B0F0"/>
          <w:sz w:val="28"/>
          <w:szCs w:val="28"/>
        </w:rPr>
      </w:pPr>
      <w:r>
        <w:rPr>
          <w:rFonts w:ascii="Source Sans Pro" w:hAnsi="Source Sans Pro"/>
          <w:b/>
          <w:color w:val="00B0F0"/>
          <w:sz w:val="28"/>
          <w:szCs w:val="28"/>
        </w:rPr>
        <w:lastRenderedPageBreak/>
        <w:t xml:space="preserve">Description of Services </w:t>
      </w:r>
    </w:p>
    <w:p w14:paraId="1EEEEFB4" w14:textId="1957CF53" w:rsidR="003D78C2" w:rsidRDefault="003D78C2" w:rsidP="003D78C2">
      <w:pPr>
        <w:pStyle w:val="DM-WBnormal"/>
        <w:rPr>
          <w:rFonts w:ascii="Garamond" w:hAnsi="Garamond"/>
        </w:rPr>
      </w:pPr>
      <w:r w:rsidRPr="003D78C2">
        <w:rPr>
          <w:rFonts w:ascii="Garamond" w:hAnsi="Garamond"/>
        </w:rPr>
        <w:t xml:space="preserve">CTTC invite quotations </w:t>
      </w:r>
      <w:r w:rsidR="005E0FAF">
        <w:rPr>
          <w:rFonts w:ascii="Garamond" w:hAnsi="Garamond"/>
        </w:rPr>
        <w:t xml:space="preserve">for a </w:t>
      </w:r>
      <w:r w:rsidRPr="003D78C2">
        <w:rPr>
          <w:rFonts w:ascii="Garamond" w:hAnsi="Garamond"/>
        </w:rPr>
        <w:t xml:space="preserve"> B6 Armored Vehicle and Driver for 24/7 coverage</w:t>
      </w:r>
      <w:r w:rsidR="005E0FAF">
        <w:rPr>
          <w:rFonts w:ascii="Garamond" w:hAnsi="Garamond"/>
        </w:rPr>
        <w:t xml:space="preserve"> on turn-key basis (rental).</w:t>
      </w:r>
      <w:r w:rsidRPr="003D78C2">
        <w:rPr>
          <w:rFonts w:ascii="Garamond" w:hAnsi="Garamond"/>
        </w:rPr>
        <w:t>The Armored vehicle description is outlined below</w:t>
      </w:r>
      <w:r>
        <w:rPr>
          <w:rFonts w:ascii="Garamond" w:hAnsi="Garamond"/>
        </w:rPr>
        <w:t>.</w:t>
      </w:r>
    </w:p>
    <w:p w14:paraId="53C61E00" w14:textId="77777777" w:rsidR="003D78C2" w:rsidRPr="003D78C2" w:rsidRDefault="003D78C2" w:rsidP="003D78C2">
      <w:pPr>
        <w:pStyle w:val="DM-WBnormal"/>
        <w:rPr>
          <w:rFonts w:ascii="Garamond" w:hAnsi="Garamond"/>
        </w:rPr>
      </w:pPr>
    </w:p>
    <w:p w14:paraId="635E2AEC" w14:textId="77777777" w:rsidR="00753734" w:rsidRDefault="00553DC9" w:rsidP="00553DC9">
      <w:pPr>
        <w:pStyle w:val="DM-WBnormal"/>
        <w:rPr>
          <w:rFonts w:ascii="Garamond" w:hAnsi="Garamond"/>
        </w:rPr>
      </w:pPr>
      <w:r>
        <w:rPr>
          <w:rFonts w:ascii="Garamond" w:hAnsi="Garamond"/>
        </w:rPr>
        <w:t xml:space="preserve">A </w:t>
      </w:r>
      <w:r w:rsidR="003D78C2" w:rsidRPr="003D78C2">
        <w:rPr>
          <w:rFonts w:ascii="Garamond" w:hAnsi="Garamond"/>
        </w:rPr>
        <w:t xml:space="preserve">B6 Armored Land Cruiser 4x4 with run flats, Spare Run Flat Wheels, Tool Kit, Hydraulic Jack, Crow Bar, Tracking System with Panic Alarm, GP360 VHF Base Mounted System, Trauma Pack , Fire Extinguisher, Dynamic Tow </w:t>
      </w:r>
      <w:r w:rsidR="003D78C2" w:rsidRPr="000F7C1C">
        <w:rPr>
          <w:rFonts w:ascii="Garamond" w:hAnsi="Garamond"/>
        </w:rPr>
        <w:t>Rope</w:t>
      </w:r>
      <w:r>
        <w:rPr>
          <w:rFonts w:ascii="Garamond" w:hAnsi="Garamond"/>
        </w:rPr>
        <w:t>,</w:t>
      </w:r>
      <w:r w:rsidR="003D78C2" w:rsidRPr="000F7C1C">
        <w:rPr>
          <w:rFonts w:ascii="Garamond" w:hAnsi="Garamond"/>
        </w:rPr>
        <w:t xml:space="preserve"> Fuel Package</w:t>
      </w:r>
      <w:r>
        <w:rPr>
          <w:rFonts w:ascii="Garamond" w:hAnsi="Garamond"/>
        </w:rPr>
        <w:t>,</w:t>
      </w:r>
      <w:r w:rsidR="003D78C2" w:rsidRPr="000F7C1C">
        <w:rPr>
          <w:rFonts w:ascii="Garamond" w:hAnsi="Garamond"/>
        </w:rPr>
        <w:t xml:space="preserve"> Insurance</w:t>
      </w:r>
      <w:r>
        <w:rPr>
          <w:rFonts w:ascii="Garamond" w:hAnsi="Garamond"/>
        </w:rPr>
        <w:t xml:space="preserve">, </w:t>
      </w:r>
      <w:r w:rsidR="003D78C2" w:rsidRPr="000F7C1C">
        <w:rPr>
          <w:rFonts w:ascii="Garamond" w:hAnsi="Garamond"/>
        </w:rPr>
        <w:t>Safety Storage and Net.</w:t>
      </w:r>
      <w:r w:rsidR="000B4639" w:rsidRPr="000F7C1C">
        <w:rPr>
          <w:rFonts w:ascii="Garamond" w:hAnsi="Garamond"/>
        </w:rPr>
        <w:t xml:space="preserve"> Year </w:t>
      </w:r>
      <w:r w:rsidR="00753734">
        <w:rPr>
          <w:rFonts w:ascii="Garamond" w:hAnsi="Garamond"/>
        </w:rPr>
        <w:t xml:space="preserve">and </w:t>
      </w:r>
      <w:r w:rsidR="000B4639" w:rsidRPr="000F7C1C">
        <w:rPr>
          <w:rFonts w:ascii="Garamond" w:hAnsi="Garamond"/>
        </w:rPr>
        <w:t>Model</w:t>
      </w:r>
      <w:r w:rsidR="00753734">
        <w:rPr>
          <w:rFonts w:ascii="Garamond" w:hAnsi="Garamond"/>
        </w:rPr>
        <w:t xml:space="preserve"> of the vehicle should be</w:t>
      </w:r>
      <w:r w:rsidR="000B4639" w:rsidRPr="000F7C1C">
        <w:rPr>
          <w:rFonts w:ascii="Garamond" w:hAnsi="Garamond"/>
        </w:rPr>
        <w:t xml:space="preserve"> 20</w:t>
      </w:r>
      <w:r w:rsidR="005C101E" w:rsidRPr="000F7C1C">
        <w:rPr>
          <w:rFonts w:ascii="Garamond" w:hAnsi="Garamond"/>
        </w:rPr>
        <w:t>11</w:t>
      </w:r>
      <w:r w:rsidR="000B4639" w:rsidRPr="000F7C1C">
        <w:rPr>
          <w:rFonts w:ascii="Garamond" w:hAnsi="Garamond"/>
        </w:rPr>
        <w:t xml:space="preserve"> or newer</w:t>
      </w:r>
      <w:r w:rsidR="00753734">
        <w:rPr>
          <w:rFonts w:ascii="Garamond" w:hAnsi="Garamond"/>
        </w:rPr>
        <w:t xml:space="preserve"> with good condition</w:t>
      </w:r>
      <w:r w:rsidR="005C101E" w:rsidRPr="000F7C1C">
        <w:rPr>
          <w:rFonts w:ascii="Garamond" w:hAnsi="Garamond"/>
        </w:rPr>
        <w:t>.</w:t>
      </w:r>
      <w:r>
        <w:rPr>
          <w:rFonts w:ascii="Garamond" w:hAnsi="Garamond"/>
        </w:rPr>
        <w:t xml:space="preserve"> </w:t>
      </w:r>
    </w:p>
    <w:p w14:paraId="07BB604C" w14:textId="77777777" w:rsidR="00753734" w:rsidRDefault="00753734" w:rsidP="00553DC9">
      <w:pPr>
        <w:pStyle w:val="DM-WBnormal"/>
        <w:rPr>
          <w:rFonts w:ascii="Garamond" w:hAnsi="Garamond"/>
          <w:szCs w:val="24"/>
        </w:rPr>
      </w:pPr>
    </w:p>
    <w:p w14:paraId="0FBB0E51" w14:textId="2EA19419" w:rsidR="007606C8" w:rsidRPr="00553DC9" w:rsidRDefault="007606C8" w:rsidP="00553DC9">
      <w:pPr>
        <w:pStyle w:val="DM-WBnormal"/>
        <w:rPr>
          <w:rFonts w:ascii="Garamond" w:hAnsi="Garamond"/>
        </w:rPr>
      </w:pPr>
      <w:r w:rsidRPr="000F7C1C">
        <w:rPr>
          <w:rFonts w:ascii="Garamond" w:hAnsi="Garamond"/>
          <w:szCs w:val="24"/>
        </w:rPr>
        <w:t xml:space="preserve">The above unit cost for vehicle </w:t>
      </w:r>
      <w:r w:rsidR="00553DC9">
        <w:rPr>
          <w:rFonts w:ascii="Garamond" w:hAnsi="Garamond"/>
          <w:szCs w:val="24"/>
        </w:rPr>
        <w:t xml:space="preserve">should be </w:t>
      </w:r>
      <w:r w:rsidRPr="000F7C1C">
        <w:rPr>
          <w:rFonts w:ascii="Garamond" w:hAnsi="Garamond"/>
          <w:szCs w:val="24"/>
        </w:rPr>
        <w:t>inclusive of;</w:t>
      </w:r>
    </w:p>
    <w:p w14:paraId="1620F7EB" w14:textId="58B973C6" w:rsidR="007606C8" w:rsidRDefault="007606C8" w:rsidP="007606C8">
      <w:pPr>
        <w:numPr>
          <w:ilvl w:val="1"/>
          <w:numId w:val="1"/>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Garamond" w:hAnsi="Garamond"/>
          <w:i w:val="0"/>
          <w:sz w:val="24"/>
          <w:szCs w:val="24"/>
        </w:rPr>
      </w:pPr>
      <w:r w:rsidRPr="000F7C1C">
        <w:rPr>
          <w:rFonts w:ascii="Garamond" w:hAnsi="Garamond"/>
          <w:i w:val="0"/>
          <w:sz w:val="24"/>
          <w:szCs w:val="24"/>
        </w:rPr>
        <w:t xml:space="preserve"> Fuel for local movement within Kabul province, insurance, food and communication allowance for the drivers.</w:t>
      </w:r>
    </w:p>
    <w:p w14:paraId="5D9B5DDA" w14:textId="11308246" w:rsidR="005E0FAF" w:rsidRPr="000F7C1C" w:rsidRDefault="005E0FAF" w:rsidP="007606C8">
      <w:pPr>
        <w:numPr>
          <w:ilvl w:val="1"/>
          <w:numId w:val="1"/>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Garamond" w:hAnsi="Garamond"/>
          <w:i w:val="0"/>
          <w:sz w:val="24"/>
          <w:szCs w:val="24"/>
        </w:rPr>
      </w:pPr>
      <w:r>
        <w:rPr>
          <w:rFonts w:ascii="Garamond" w:hAnsi="Garamond"/>
          <w:i w:val="0"/>
          <w:sz w:val="24"/>
          <w:szCs w:val="24"/>
        </w:rPr>
        <w:t xml:space="preserve">Vehicle should be parked CTTC in the compound </w:t>
      </w:r>
      <w:r w:rsidR="00CD6AE4">
        <w:rPr>
          <w:rFonts w:ascii="Garamond" w:hAnsi="Garamond"/>
          <w:i w:val="0"/>
          <w:sz w:val="24"/>
          <w:szCs w:val="24"/>
        </w:rPr>
        <w:t xml:space="preserve">in Kabul </w:t>
      </w:r>
      <w:r>
        <w:rPr>
          <w:rFonts w:ascii="Garamond" w:hAnsi="Garamond"/>
          <w:i w:val="0"/>
          <w:sz w:val="24"/>
          <w:szCs w:val="24"/>
        </w:rPr>
        <w:t xml:space="preserve">and it should be supported by a driver all the time. </w:t>
      </w:r>
    </w:p>
    <w:p w14:paraId="464E9D4E" w14:textId="3D8E941B" w:rsidR="00E6447A" w:rsidRPr="00E6447A" w:rsidRDefault="007606C8" w:rsidP="00E6447A">
      <w:pPr>
        <w:numPr>
          <w:ilvl w:val="1"/>
          <w:numId w:val="1"/>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Garamond" w:hAnsi="Garamond"/>
          <w:i w:val="0"/>
          <w:sz w:val="24"/>
          <w:szCs w:val="24"/>
        </w:rPr>
      </w:pPr>
      <w:r w:rsidRPr="000F7C1C">
        <w:rPr>
          <w:rFonts w:ascii="Garamond" w:hAnsi="Garamond"/>
          <w:i w:val="0"/>
          <w:sz w:val="24"/>
          <w:szCs w:val="24"/>
        </w:rPr>
        <w:t xml:space="preserve"> All maintenance including delivery and maintenance plus Oil, and filter change per schedule.</w:t>
      </w:r>
    </w:p>
    <w:p w14:paraId="1A5CE72D" w14:textId="21D4A528" w:rsidR="007606C8" w:rsidRDefault="007606C8" w:rsidP="007606C8">
      <w:pPr>
        <w:numPr>
          <w:ilvl w:val="1"/>
          <w:numId w:val="1"/>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Garamond" w:hAnsi="Garamond"/>
          <w:i w:val="0"/>
          <w:sz w:val="24"/>
          <w:szCs w:val="24"/>
        </w:rPr>
      </w:pPr>
      <w:r w:rsidRPr="000F7C1C">
        <w:rPr>
          <w:rFonts w:ascii="Garamond" w:hAnsi="Garamond"/>
          <w:i w:val="0"/>
          <w:sz w:val="24"/>
          <w:szCs w:val="24"/>
        </w:rPr>
        <w:t>Armored Vehicle passes for Parking-A</w:t>
      </w:r>
      <w:r w:rsidR="00553DC9">
        <w:rPr>
          <w:rFonts w:ascii="Garamond" w:hAnsi="Garamond"/>
          <w:i w:val="0"/>
          <w:sz w:val="24"/>
          <w:szCs w:val="24"/>
        </w:rPr>
        <w:t xml:space="preserve"> (</w:t>
      </w:r>
      <w:r w:rsidR="00E6447A">
        <w:rPr>
          <w:rFonts w:ascii="Garamond" w:hAnsi="Garamond"/>
          <w:i w:val="0"/>
          <w:sz w:val="24"/>
          <w:szCs w:val="24"/>
        </w:rPr>
        <w:t>not necessary but having Parking A pass be an advantage</w:t>
      </w:r>
      <w:r w:rsidR="00553DC9">
        <w:rPr>
          <w:rFonts w:ascii="Garamond" w:hAnsi="Garamond"/>
          <w:i w:val="0"/>
          <w:sz w:val="24"/>
          <w:szCs w:val="24"/>
        </w:rPr>
        <w:t>)</w:t>
      </w:r>
      <w:r w:rsidRPr="000F7C1C">
        <w:rPr>
          <w:rFonts w:ascii="Garamond" w:hAnsi="Garamond"/>
          <w:i w:val="0"/>
          <w:sz w:val="24"/>
          <w:szCs w:val="24"/>
        </w:rPr>
        <w:t xml:space="preserve">. </w:t>
      </w:r>
    </w:p>
    <w:p w14:paraId="75D0AA32" w14:textId="68721BD6" w:rsidR="00E6447A" w:rsidRPr="000F7C1C" w:rsidRDefault="00E6447A" w:rsidP="007606C8">
      <w:pPr>
        <w:numPr>
          <w:ilvl w:val="1"/>
          <w:numId w:val="1"/>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Garamond" w:hAnsi="Garamond"/>
          <w:i w:val="0"/>
          <w:sz w:val="24"/>
          <w:szCs w:val="24"/>
        </w:rPr>
      </w:pPr>
      <w:r>
        <w:rPr>
          <w:rFonts w:ascii="Garamond" w:hAnsi="Garamond"/>
          <w:i w:val="0"/>
          <w:sz w:val="24"/>
          <w:szCs w:val="24"/>
        </w:rPr>
        <w:t xml:space="preserve">Must be insured with third party liability insurance as needed. </w:t>
      </w:r>
    </w:p>
    <w:p w14:paraId="77425387" w14:textId="45A90ADE" w:rsidR="007606C8" w:rsidRPr="000F7C1C" w:rsidRDefault="007606C8" w:rsidP="000F7C1C">
      <w:pPr>
        <w:numPr>
          <w:ilvl w:val="1"/>
          <w:numId w:val="1"/>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Garamond" w:hAnsi="Garamond"/>
          <w:i w:val="0"/>
          <w:sz w:val="24"/>
          <w:szCs w:val="24"/>
        </w:rPr>
      </w:pPr>
      <w:r w:rsidRPr="000F7C1C">
        <w:rPr>
          <w:rFonts w:ascii="Garamond" w:hAnsi="Garamond"/>
          <w:i w:val="0"/>
          <w:sz w:val="24"/>
          <w:szCs w:val="24"/>
        </w:rPr>
        <w:t xml:space="preserve">All required valid licenses to operate. </w:t>
      </w:r>
    </w:p>
    <w:p w14:paraId="468B5642" w14:textId="77777777" w:rsidR="007606C8" w:rsidRPr="000F7C1C" w:rsidRDefault="007606C8" w:rsidP="007606C8">
      <w:pPr>
        <w:numPr>
          <w:ilvl w:val="0"/>
          <w:numId w:val="1"/>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Garamond" w:hAnsi="Garamond"/>
          <w:i w:val="0"/>
          <w:sz w:val="24"/>
          <w:szCs w:val="24"/>
        </w:rPr>
      </w:pPr>
      <w:r w:rsidRPr="000F7C1C">
        <w:rPr>
          <w:rFonts w:ascii="Garamond" w:hAnsi="Garamond"/>
          <w:i w:val="0"/>
          <w:sz w:val="24"/>
          <w:szCs w:val="24"/>
        </w:rPr>
        <w:t xml:space="preserve">In case of mechanical breakdown or if vehicle is unsafe to drive, they will replace the vehicle within 24 hours of notification with a similar or better vehicle. </w:t>
      </w:r>
    </w:p>
    <w:p w14:paraId="799EC914" w14:textId="0AD48619" w:rsidR="005C101E" w:rsidRPr="00CD6AE4" w:rsidRDefault="005C101E" w:rsidP="005C101E">
      <w:pPr>
        <w:numPr>
          <w:ilvl w:val="0"/>
          <w:numId w:val="1"/>
        </w:numP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Garamond" w:hAnsi="Garamond"/>
          <w:i w:val="0"/>
          <w:sz w:val="24"/>
          <w:szCs w:val="24"/>
        </w:rPr>
      </w:pPr>
      <w:r w:rsidRPr="00CD6AE4">
        <w:rPr>
          <w:rFonts w:ascii="Garamond" w:eastAsia="Times New Roman" w:hAnsi="Garamond" w:cs="Times New Roman"/>
          <w:i w:val="0"/>
          <w:iCs w:val="0"/>
          <w:color w:val="000000"/>
          <w:sz w:val="24"/>
          <w:szCs w:val="24"/>
        </w:rPr>
        <w:t>The vehicle must meet Western basic road safety equipment standards</w:t>
      </w:r>
    </w:p>
    <w:p w14:paraId="789EA7F8" w14:textId="30DFB153" w:rsidR="005C101E" w:rsidRDefault="005C101E" w:rsidP="007606C8">
      <w:pPr>
        <w:rPr>
          <w:rFonts w:ascii="Garamond" w:hAnsi="Garamond"/>
          <w:i w:val="0"/>
          <w:sz w:val="24"/>
          <w:szCs w:val="24"/>
        </w:rPr>
      </w:pPr>
    </w:p>
    <w:p w14:paraId="452906BE" w14:textId="055F8515" w:rsidR="00CD6AE4" w:rsidRDefault="00CD6AE4" w:rsidP="00CD6AE4">
      <w:pPr>
        <w:pStyle w:val="DM-WBnormal"/>
        <w:numPr>
          <w:ilvl w:val="0"/>
          <w:numId w:val="2"/>
        </w:numPr>
        <w:rPr>
          <w:rFonts w:ascii="Source Sans Pro" w:hAnsi="Source Sans Pro"/>
          <w:b/>
          <w:color w:val="00B0F0"/>
          <w:sz w:val="28"/>
          <w:szCs w:val="28"/>
        </w:rPr>
      </w:pPr>
      <w:r>
        <w:rPr>
          <w:rFonts w:ascii="Source Sans Pro" w:hAnsi="Source Sans Pro"/>
          <w:b/>
          <w:color w:val="00B0F0"/>
          <w:sz w:val="28"/>
          <w:szCs w:val="28"/>
        </w:rPr>
        <w:t>Duration of Service</w:t>
      </w:r>
      <w:r w:rsidR="00EF42E4">
        <w:rPr>
          <w:rFonts w:ascii="Source Sans Pro" w:hAnsi="Source Sans Pro"/>
          <w:b/>
          <w:color w:val="00B0F0"/>
          <w:sz w:val="28"/>
          <w:szCs w:val="28"/>
        </w:rPr>
        <w:t>s</w:t>
      </w:r>
    </w:p>
    <w:p w14:paraId="37C7FFD1" w14:textId="2DC80B09" w:rsidR="00CD6AE4" w:rsidRPr="00CD6AE4" w:rsidRDefault="00CD6AE4" w:rsidP="00CD6AE4">
      <w:pPr>
        <w:pStyle w:val="DM-WBnormal"/>
        <w:rPr>
          <w:rFonts w:ascii="Garamond" w:hAnsi="Garamond"/>
        </w:rPr>
      </w:pPr>
      <w:r w:rsidRPr="00CD6AE4">
        <w:rPr>
          <w:rFonts w:ascii="Garamond" w:hAnsi="Garamond"/>
        </w:rPr>
        <w:t>The</w:t>
      </w:r>
      <w:r>
        <w:rPr>
          <w:rFonts w:ascii="Garamond" w:hAnsi="Garamond"/>
        </w:rPr>
        <w:t xml:space="preserve"> armored vehicle</w:t>
      </w:r>
      <w:r w:rsidRPr="00CD6AE4">
        <w:rPr>
          <w:rFonts w:ascii="Garamond" w:hAnsi="Garamond"/>
        </w:rPr>
        <w:t xml:space="preserve"> is required initially for 12 months, but the contract may be extended </w:t>
      </w:r>
      <w:r>
        <w:rPr>
          <w:rFonts w:ascii="Garamond" w:hAnsi="Garamond"/>
        </w:rPr>
        <w:t>based on the requirement with</w:t>
      </w:r>
      <w:r w:rsidRPr="00CD6AE4">
        <w:rPr>
          <w:rFonts w:ascii="Garamond" w:hAnsi="Garamond"/>
        </w:rPr>
        <w:t xml:space="preserve"> mutual consent.</w:t>
      </w:r>
    </w:p>
    <w:p w14:paraId="10A28084" w14:textId="22A201A7" w:rsidR="00CD6AE4" w:rsidRDefault="00CD6AE4" w:rsidP="007606C8">
      <w:pPr>
        <w:rPr>
          <w:rFonts w:ascii="Garamond" w:hAnsi="Garamond"/>
          <w:i w:val="0"/>
          <w:sz w:val="24"/>
          <w:szCs w:val="24"/>
        </w:rPr>
      </w:pPr>
    </w:p>
    <w:p w14:paraId="1DA308FC" w14:textId="3EED7CA2" w:rsidR="00EF42E4" w:rsidRDefault="00EF42E4" w:rsidP="00EF42E4">
      <w:pPr>
        <w:pStyle w:val="DM-WBnormal"/>
        <w:numPr>
          <w:ilvl w:val="0"/>
          <w:numId w:val="2"/>
        </w:numPr>
        <w:rPr>
          <w:rFonts w:ascii="Source Sans Pro" w:hAnsi="Source Sans Pro"/>
          <w:b/>
          <w:color w:val="00B0F0"/>
          <w:sz w:val="28"/>
          <w:szCs w:val="28"/>
        </w:rPr>
      </w:pPr>
      <w:r>
        <w:rPr>
          <w:rFonts w:ascii="Source Sans Pro" w:hAnsi="Source Sans Pro"/>
          <w:b/>
          <w:color w:val="00B0F0"/>
          <w:sz w:val="28"/>
          <w:szCs w:val="28"/>
        </w:rPr>
        <w:t>Place of Services</w:t>
      </w:r>
    </w:p>
    <w:p w14:paraId="6AA2E0D6" w14:textId="6FAE2E1D" w:rsidR="00EF42E4" w:rsidRDefault="00EF42E4" w:rsidP="00EF42E4">
      <w:pPr>
        <w:pStyle w:val="DM-WBnormal"/>
        <w:rPr>
          <w:rFonts w:ascii="Garamond" w:hAnsi="Garamond"/>
        </w:rPr>
      </w:pPr>
      <w:r w:rsidRPr="00CD6AE4">
        <w:rPr>
          <w:rFonts w:ascii="Garamond" w:hAnsi="Garamond"/>
        </w:rPr>
        <w:t>The</w:t>
      </w:r>
      <w:r>
        <w:rPr>
          <w:rFonts w:ascii="Garamond" w:hAnsi="Garamond"/>
        </w:rPr>
        <w:t xml:space="preserve"> armored vehicle</w:t>
      </w:r>
      <w:r w:rsidRPr="00CD6AE4">
        <w:rPr>
          <w:rFonts w:ascii="Garamond" w:hAnsi="Garamond"/>
        </w:rPr>
        <w:t xml:space="preserve"> is required </w:t>
      </w:r>
      <w:r>
        <w:rPr>
          <w:rFonts w:ascii="Garamond" w:hAnsi="Garamond"/>
        </w:rPr>
        <w:t xml:space="preserve">mostly for movement in Kabul but it may be required to </w:t>
      </w:r>
      <w:r w:rsidR="00824ADB">
        <w:rPr>
          <w:rFonts w:ascii="Garamond" w:hAnsi="Garamond"/>
        </w:rPr>
        <w:t xml:space="preserve">go </w:t>
      </w:r>
      <w:r>
        <w:rPr>
          <w:rFonts w:ascii="Garamond" w:hAnsi="Garamond"/>
        </w:rPr>
        <w:t>outside Kabul also, and for that m</w:t>
      </w:r>
      <w:r w:rsidR="00824ADB">
        <w:rPr>
          <w:rFonts w:ascii="Garamond" w:hAnsi="Garamond"/>
        </w:rPr>
        <w:t>i</w:t>
      </w:r>
      <w:r>
        <w:rPr>
          <w:rFonts w:ascii="Garamond" w:hAnsi="Garamond"/>
        </w:rPr>
        <w:t xml:space="preserve">leage will be paid at a mutually agreed rate. Baghram, Parwan and Panjsher will be considered as Kabul province and no extra mileage will be paid for going to these places, if needed. </w:t>
      </w:r>
    </w:p>
    <w:p w14:paraId="082C1423" w14:textId="1E0D3119" w:rsidR="00C27045" w:rsidRDefault="00C27045" w:rsidP="00EF42E4">
      <w:pPr>
        <w:pStyle w:val="DM-WBnormal"/>
        <w:rPr>
          <w:rFonts w:ascii="Garamond" w:hAnsi="Garamond"/>
        </w:rPr>
      </w:pPr>
    </w:p>
    <w:p w14:paraId="7B215043" w14:textId="41071D16" w:rsidR="00C27045" w:rsidRPr="00C27045" w:rsidRDefault="00C27045" w:rsidP="00C27045">
      <w:pPr>
        <w:pStyle w:val="DM-WBnormal"/>
        <w:numPr>
          <w:ilvl w:val="0"/>
          <w:numId w:val="2"/>
        </w:numPr>
        <w:rPr>
          <w:rFonts w:ascii="Source Sans Pro" w:hAnsi="Source Sans Pro"/>
          <w:b/>
          <w:color w:val="00B0F0"/>
          <w:sz w:val="28"/>
          <w:szCs w:val="28"/>
        </w:rPr>
      </w:pPr>
      <w:r w:rsidRPr="00C27045">
        <w:rPr>
          <w:rFonts w:ascii="Source Sans Pro" w:hAnsi="Source Sans Pro"/>
          <w:b/>
          <w:color w:val="00B0F0"/>
          <w:sz w:val="28"/>
          <w:szCs w:val="28"/>
        </w:rPr>
        <w:t>Submission Guidelines;</w:t>
      </w:r>
    </w:p>
    <w:p w14:paraId="2CD4A6E2" w14:textId="74E30DD1" w:rsidR="00C27045" w:rsidRDefault="00C27045" w:rsidP="00C27045">
      <w:pPr>
        <w:pStyle w:val="DM-WBnormal"/>
        <w:rPr>
          <w:rFonts w:ascii="Garamond" w:hAnsi="Garamond"/>
        </w:rPr>
      </w:pPr>
      <w:r>
        <w:rPr>
          <w:rFonts w:ascii="Garamond" w:hAnsi="Garamond"/>
        </w:rPr>
        <w:t xml:space="preserve">The intereseted companies are requested to submit the qoutations to </w:t>
      </w:r>
      <w:hyperlink r:id="rId5" w:history="1">
        <w:r w:rsidRPr="002C23DB">
          <w:rPr>
            <w:rStyle w:val="Hyperlink"/>
            <w:rFonts w:ascii="Garamond" w:hAnsi="Garamond"/>
          </w:rPr>
          <w:t>Naseer.ahmad@cttc-af.org</w:t>
        </w:r>
      </w:hyperlink>
    </w:p>
    <w:p w14:paraId="3C261FE9" w14:textId="21C7A11F" w:rsidR="00EF42E4" w:rsidRPr="000F7C1C" w:rsidRDefault="000533D3" w:rsidP="007606C8">
      <w:pPr>
        <w:rPr>
          <w:rFonts w:ascii="Garamond" w:hAnsi="Garamond"/>
          <w:i w:val="0"/>
          <w:sz w:val="24"/>
          <w:szCs w:val="24"/>
        </w:rPr>
      </w:pPr>
      <w:r>
        <w:rPr>
          <w:rFonts w:ascii="Garamond" w:hAnsi="Garamond"/>
          <w:i w:val="0"/>
          <w:sz w:val="24"/>
          <w:szCs w:val="24"/>
        </w:rPr>
        <w:t>The last date for the submission of</w:t>
      </w:r>
      <w:bookmarkStart w:id="0" w:name="_GoBack"/>
      <w:bookmarkEnd w:id="0"/>
      <w:r>
        <w:rPr>
          <w:rFonts w:ascii="Garamond" w:hAnsi="Garamond"/>
          <w:i w:val="0"/>
          <w:sz w:val="24"/>
          <w:szCs w:val="24"/>
        </w:rPr>
        <w:t xml:space="preserve"> document is</w:t>
      </w:r>
      <w:r w:rsidR="00C27045">
        <w:rPr>
          <w:rFonts w:ascii="Garamond" w:hAnsi="Garamond"/>
          <w:i w:val="0"/>
          <w:sz w:val="24"/>
          <w:szCs w:val="24"/>
        </w:rPr>
        <w:t xml:space="preserve"> 20</w:t>
      </w:r>
      <w:r w:rsidR="00C27045" w:rsidRPr="00C27045">
        <w:rPr>
          <w:rFonts w:ascii="Garamond" w:hAnsi="Garamond"/>
          <w:i w:val="0"/>
          <w:sz w:val="24"/>
          <w:szCs w:val="24"/>
          <w:vertAlign w:val="superscript"/>
        </w:rPr>
        <w:t>th</w:t>
      </w:r>
      <w:r w:rsidR="00C27045">
        <w:rPr>
          <w:rFonts w:ascii="Garamond" w:hAnsi="Garamond"/>
          <w:i w:val="0"/>
          <w:sz w:val="24"/>
          <w:szCs w:val="24"/>
        </w:rPr>
        <w:t xml:space="preserve"> November 2019.</w:t>
      </w:r>
    </w:p>
    <w:sectPr w:rsidR="00EF42E4" w:rsidRPr="000F7C1C" w:rsidSect="0075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03173"/>
    <w:multiLevelType w:val="hybridMultilevel"/>
    <w:tmpl w:val="F6F22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91408"/>
    <w:multiLevelType w:val="multilevel"/>
    <w:tmpl w:val="1368E3B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13"/>
    <w:rsid w:val="000533D3"/>
    <w:rsid w:val="000A1846"/>
    <w:rsid w:val="000B4639"/>
    <w:rsid w:val="000F7C1C"/>
    <w:rsid w:val="001935A2"/>
    <w:rsid w:val="003D78C2"/>
    <w:rsid w:val="004725A5"/>
    <w:rsid w:val="00553DC9"/>
    <w:rsid w:val="005C101E"/>
    <w:rsid w:val="005E0FAF"/>
    <w:rsid w:val="006F53F1"/>
    <w:rsid w:val="00735513"/>
    <w:rsid w:val="00753734"/>
    <w:rsid w:val="007579CA"/>
    <w:rsid w:val="007606C8"/>
    <w:rsid w:val="00793538"/>
    <w:rsid w:val="00824ADB"/>
    <w:rsid w:val="009A56F5"/>
    <w:rsid w:val="00A43C04"/>
    <w:rsid w:val="00C27045"/>
    <w:rsid w:val="00CD6AE4"/>
    <w:rsid w:val="00E50396"/>
    <w:rsid w:val="00E6447A"/>
    <w:rsid w:val="00EF42E4"/>
    <w:rsid w:val="00FD5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FAAA"/>
  <w15:chartTrackingRefBased/>
  <w15:docId w15:val="{487D92CF-7DE0-F945-B468-3C4E19A5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04"/>
    <w:rPr>
      <w:i/>
      <w:iCs/>
      <w:sz w:val="20"/>
      <w:szCs w:val="20"/>
    </w:rPr>
  </w:style>
  <w:style w:type="paragraph" w:styleId="Heading1">
    <w:name w:val="heading 1"/>
    <w:basedOn w:val="Normal"/>
    <w:next w:val="Normal"/>
    <w:link w:val="Heading1Char"/>
    <w:uiPriority w:val="9"/>
    <w:qFormat/>
    <w:rsid w:val="00A43C04"/>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Heading2">
    <w:name w:val="heading 2"/>
    <w:basedOn w:val="Normal"/>
    <w:next w:val="Normal"/>
    <w:link w:val="Heading2Char"/>
    <w:uiPriority w:val="9"/>
    <w:semiHidden/>
    <w:unhideWhenUsed/>
    <w:qFormat/>
    <w:rsid w:val="00A43C04"/>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Heading3">
    <w:name w:val="heading 3"/>
    <w:basedOn w:val="Normal"/>
    <w:next w:val="Normal"/>
    <w:link w:val="Heading3Char"/>
    <w:uiPriority w:val="9"/>
    <w:semiHidden/>
    <w:unhideWhenUsed/>
    <w:qFormat/>
    <w:rsid w:val="00A43C04"/>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Heading4">
    <w:name w:val="heading 4"/>
    <w:basedOn w:val="Normal"/>
    <w:next w:val="Normal"/>
    <w:link w:val="Heading4Char"/>
    <w:uiPriority w:val="9"/>
    <w:semiHidden/>
    <w:unhideWhenUsed/>
    <w:qFormat/>
    <w:rsid w:val="00A43C04"/>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semiHidden/>
    <w:unhideWhenUsed/>
    <w:qFormat/>
    <w:rsid w:val="00A43C04"/>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A43C04"/>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A43C04"/>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A43C04"/>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A43C04"/>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C04"/>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Heading2Char">
    <w:name w:val="Heading 2 Char"/>
    <w:basedOn w:val="DefaultParagraphFont"/>
    <w:link w:val="Heading2"/>
    <w:uiPriority w:val="9"/>
    <w:semiHidden/>
    <w:rsid w:val="00A43C04"/>
    <w:rPr>
      <w:rFonts w:asciiTheme="majorHAnsi" w:eastAsiaTheme="majorEastAsia" w:hAnsiTheme="majorHAnsi" w:cstheme="majorBidi"/>
      <w:b/>
      <w:bCs/>
      <w:i/>
      <w:iCs/>
      <w:color w:val="398E98" w:themeColor="accent2" w:themeShade="BF"/>
    </w:rPr>
  </w:style>
  <w:style w:type="character" w:customStyle="1" w:styleId="Heading3Char">
    <w:name w:val="Heading 3 Char"/>
    <w:basedOn w:val="DefaultParagraphFont"/>
    <w:link w:val="Heading3"/>
    <w:uiPriority w:val="9"/>
    <w:semiHidden/>
    <w:rsid w:val="00A43C04"/>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semiHidden/>
    <w:rsid w:val="00A43C04"/>
    <w:rPr>
      <w:rFonts w:asciiTheme="majorHAnsi" w:eastAsiaTheme="majorEastAsia" w:hAnsiTheme="majorHAnsi" w:cstheme="majorBidi"/>
      <w:b/>
      <w:bCs/>
      <w:i/>
      <w:iCs/>
      <w:color w:val="398E98" w:themeColor="accent2" w:themeShade="BF"/>
    </w:rPr>
  </w:style>
  <w:style w:type="character" w:customStyle="1" w:styleId="Heading5Char">
    <w:name w:val="Heading 5 Char"/>
    <w:basedOn w:val="DefaultParagraphFont"/>
    <w:link w:val="Heading5"/>
    <w:uiPriority w:val="9"/>
    <w:semiHidden/>
    <w:rsid w:val="00A43C04"/>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A43C04"/>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A43C04"/>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A43C04"/>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A43C04"/>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A43C04"/>
    <w:rPr>
      <w:b/>
      <w:bCs/>
      <w:color w:val="398E98" w:themeColor="accent2" w:themeShade="BF"/>
      <w:sz w:val="18"/>
      <w:szCs w:val="18"/>
    </w:rPr>
  </w:style>
  <w:style w:type="paragraph" w:styleId="Title">
    <w:name w:val="Title"/>
    <w:basedOn w:val="Normal"/>
    <w:next w:val="Normal"/>
    <w:link w:val="TitleChar"/>
    <w:uiPriority w:val="10"/>
    <w:qFormat/>
    <w:rsid w:val="00A43C04"/>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43C04"/>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Subtitle">
    <w:name w:val="Subtitle"/>
    <w:basedOn w:val="Normal"/>
    <w:next w:val="Normal"/>
    <w:link w:val="SubtitleChar"/>
    <w:uiPriority w:val="11"/>
    <w:qFormat/>
    <w:rsid w:val="00A43C04"/>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SubtitleChar">
    <w:name w:val="Subtitle Char"/>
    <w:basedOn w:val="DefaultParagraphFont"/>
    <w:link w:val="Subtitle"/>
    <w:uiPriority w:val="11"/>
    <w:rsid w:val="00A43C04"/>
    <w:rPr>
      <w:rFonts w:asciiTheme="majorHAnsi" w:eastAsiaTheme="majorEastAsia" w:hAnsiTheme="majorHAnsi" w:cstheme="majorBidi"/>
      <w:i/>
      <w:iCs/>
      <w:color w:val="265E65" w:themeColor="accent2" w:themeShade="7F"/>
      <w:sz w:val="24"/>
      <w:szCs w:val="24"/>
    </w:rPr>
  </w:style>
  <w:style w:type="character" w:styleId="Strong">
    <w:name w:val="Strong"/>
    <w:uiPriority w:val="22"/>
    <w:qFormat/>
    <w:rsid w:val="00A43C04"/>
    <w:rPr>
      <w:b/>
      <w:bCs/>
      <w:spacing w:val="0"/>
    </w:rPr>
  </w:style>
  <w:style w:type="character" w:styleId="Emphasis">
    <w:name w:val="Emphasis"/>
    <w:uiPriority w:val="20"/>
    <w:qFormat/>
    <w:rsid w:val="00A43C04"/>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NoSpacing">
    <w:name w:val="No Spacing"/>
    <w:basedOn w:val="Normal"/>
    <w:uiPriority w:val="1"/>
    <w:qFormat/>
    <w:rsid w:val="00A43C04"/>
    <w:pPr>
      <w:spacing w:after="0" w:line="240" w:lineRule="auto"/>
    </w:pPr>
  </w:style>
  <w:style w:type="paragraph" w:styleId="ListParagraph">
    <w:name w:val="List Paragraph"/>
    <w:basedOn w:val="Normal"/>
    <w:uiPriority w:val="34"/>
    <w:qFormat/>
    <w:rsid w:val="00A43C04"/>
    <w:pPr>
      <w:ind w:left="720"/>
      <w:contextualSpacing/>
    </w:pPr>
  </w:style>
  <w:style w:type="paragraph" w:styleId="Quote">
    <w:name w:val="Quote"/>
    <w:basedOn w:val="Normal"/>
    <w:next w:val="Normal"/>
    <w:link w:val="QuoteChar"/>
    <w:uiPriority w:val="29"/>
    <w:qFormat/>
    <w:rsid w:val="00A43C04"/>
    <w:rPr>
      <w:i w:val="0"/>
      <w:iCs w:val="0"/>
      <w:color w:val="398E98" w:themeColor="accent2" w:themeShade="BF"/>
    </w:rPr>
  </w:style>
  <w:style w:type="character" w:customStyle="1" w:styleId="QuoteChar">
    <w:name w:val="Quote Char"/>
    <w:basedOn w:val="DefaultParagraphFont"/>
    <w:link w:val="Quote"/>
    <w:uiPriority w:val="29"/>
    <w:rsid w:val="00A43C04"/>
    <w:rPr>
      <w:color w:val="398E98" w:themeColor="accent2" w:themeShade="BF"/>
      <w:sz w:val="20"/>
      <w:szCs w:val="20"/>
    </w:rPr>
  </w:style>
  <w:style w:type="paragraph" w:styleId="IntenseQuote">
    <w:name w:val="Intense Quote"/>
    <w:basedOn w:val="Normal"/>
    <w:next w:val="Normal"/>
    <w:link w:val="IntenseQuoteChar"/>
    <w:uiPriority w:val="30"/>
    <w:qFormat/>
    <w:rsid w:val="00A43C04"/>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A43C04"/>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A43C04"/>
    <w:rPr>
      <w:rFonts w:asciiTheme="majorHAnsi" w:eastAsiaTheme="majorEastAsia" w:hAnsiTheme="majorHAnsi" w:cstheme="majorBidi"/>
      <w:i/>
      <w:iCs/>
      <w:color w:val="58B6C0" w:themeColor="accent2"/>
    </w:rPr>
  </w:style>
  <w:style w:type="character" w:styleId="IntenseEmphasis">
    <w:name w:val="Intense Emphasis"/>
    <w:uiPriority w:val="21"/>
    <w:qFormat/>
    <w:rsid w:val="00A43C04"/>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A43C04"/>
    <w:rPr>
      <w:i/>
      <w:iCs/>
      <w:smallCaps/>
      <w:color w:val="58B6C0" w:themeColor="accent2"/>
      <w:u w:color="58B6C0" w:themeColor="accent2"/>
    </w:rPr>
  </w:style>
  <w:style w:type="character" w:styleId="IntenseReference">
    <w:name w:val="Intense Reference"/>
    <w:uiPriority w:val="32"/>
    <w:qFormat/>
    <w:rsid w:val="00A43C04"/>
    <w:rPr>
      <w:b/>
      <w:bCs/>
      <w:i/>
      <w:iCs/>
      <w:smallCaps/>
      <w:color w:val="58B6C0" w:themeColor="accent2"/>
      <w:u w:color="58B6C0" w:themeColor="accent2"/>
    </w:rPr>
  </w:style>
  <w:style w:type="character" w:styleId="BookTitle">
    <w:name w:val="Book Title"/>
    <w:uiPriority w:val="33"/>
    <w:qFormat/>
    <w:rsid w:val="00A43C04"/>
    <w:rPr>
      <w:rFonts w:asciiTheme="majorHAnsi" w:eastAsiaTheme="majorEastAsia" w:hAnsiTheme="majorHAnsi" w:cstheme="majorBidi"/>
      <w:b/>
      <w:bCs/>
      <w:i/>
      <w:iCs/>
      <w:smallCaps/>
      <w:color w:val="398E98" w:themeColor="accent2" w:themeShade="BF"/>
      <w:u w:val="single"/>
    </w:rPr>
  </w:style>
  <w:style w:type="paragraph" w:styleId="TOCHeading">
    <w:name w:val="TOC Heading"/>
    <w:basedOn w:val="Heading1"/>
    <w:next w:val="Normal"/>
    <w:uiPriority w:val="39"/>
    <w:semiHidden/>
    <w:unhideWhenUsed/>
    <w:qFormat/>
    <w:rsid w:val="00A43C04"/>
    <w:pPr>
      <w:outlineLvl w:val="9"/>
    </w:pPr>
  </w:style>
  <w:style w:type="paragraph" w:styleId="NormalWeb">
    <w:name w:val="Normal (Web)"/>
    <w:basedOn w:val="Normal"/>
    <w:uiPriority w:val="99"/>
    <w:semiHidden/>
    <w:unhideWhenUsed/>
    <w:rsid w:val="007606C8"/>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DM-WBnormal">
    <w:name w:val="DM-WB_normal"/>
    <w:basedOn w:val="Normal"/>
    <w:qFormat/>
    <w:rsid w:val="00FD5133"/>
    <w:pPr>
      <w:spacing w:after="0" w:line="276" w:lineRule="auto"/>
      <w:jc w:val="both"/>
    </w:pPr>
    <w:rPr>
      <w:rFonts w:ascii="Arial" w:eastAsia="Times New Roman" w:hAnsi="Arial" w:cs="Arial"/>
      <w:bCs/>
      <w:i w:val="0"/>
      <w:iCs w:val="0"/>
      <w:noProof/>
      <w:sz w:val="24"/>
      <w:szCs w:val="22"/>
    </w:rPr>
  </w:style>
  <w:style w:type="character" w:styleId="Hyperlink">
    <w:name w:val="Hyperlink"/>
    <w:basedOn w:val="DefaultParagraphFont"/>
    <w:uiPriority w:val="99"/>
    <w:unhideWhenUsed/>
    <w:rsid w:val="00C27045"/>
    <w:rPr>
      <w:color w:val="6B9F25" w:themeColor="hyperlink"/>
      <w:u w:val="single"/>
    </w:rPr>
  </w:style>
  <w:style w:type="character" w:styleId="UnresolvedMention">
    <w:name w:val="Unresolved Mention"/>
    <w:basedOn w:val="DefaultParagraphFont"/>
    <w:uiPriority w:val="99"/>
    <w:semiHidden/>
    <w:unhideWhenUsed/>
    <w:rsid w:val="00C2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seer.ahmad@cttc-a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EIDA-NAHMAD</cp:lastModifiedBy>
  <cp:revision>17</cp:revision>
  <dcterms:created xsi:type="dcterms:W3CDTF">2019-11-04T07:09:00Z</dcterms:created>
  <dcterms:modified xsi:type="dcterms:W3CDTF">2019-11-06T09:27:00Z</dcterms:modified>
</cp:coreProperties>
</file>