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57F2E" w14:textId="77777777" w:rsidR="00916E24" w:rsidRDefault="00916E24">
      <w:pPr>
        <w:pStyle w:val="Heading1a"/>
        <w:keepNext w:val="0"/>
        <w:keepLines w:val="0"/>
        <w:tabs>
          <w:tab w:val="clear" w:pos="-720"/>
        </w:tabs>
        <w:suppressAutoHyphens w:val="0"/>
        <w:rPr>
          <w:bCs/>
          <w:smallCaps w:val="0"/>
        </w:rPr>
      </w:pPr>
    </w:p>
    <w:p w14:paraId="54457F2F" w14:textId="77777777" w:rsidR="00916E24" w:rsidRDefault="00916E24">
      <w:pPr>
        <w:pStyle w:val="Heading1a"/>
        <w:keepNext w:val="0"/>
        <w:keepLines w:val="0"/>
        <w:tabs>
          <w:tab w:val="clear" w:pos="-720"/>
        </w:tabs>
        <w:suppressAutoHyphens w:val="0"/>
        <w:rPr>
          <w:bCs/>
          <w:smallCaps w:val="0"/>
        </w:rPr>
      </w:pPr>
    </w:p>
    <w:p w14:paraId="54457F30"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4457F31" w14:textId="77777777" w:rsidR="009830E4" w:rsidRDefault="009830E4">
      <w:pPr>
        <w:pStyle w:val="Heading1a"/>
        <w:keepNext w:val="0"/>
        <w:keepLines w:val="0"/>
        <w:tabs>
          <w:tab w:val="clear" w:pos="-720"/>
        </w:tabs>
        <w:suppressAutoHyphens w:val="0"/>
        <w:rPr>
          <w:bCs/>
          <w:smallCaps w:val="0"/>
        </w:rPr>
      </w:pPr>
      <w:r>
        <w:rPr>
          <w:bCs/>
          <w:smallCaps w:val="0"/>
        </w:rPr>
        <w:t>(CONSULTANT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 FIRMS SELECTION</w:t>
      </w:r>
      <w:r w:rsidRPr="001D70EB">
        <w:rPr>
          <w:bCs/>
          <w:smallCaps w:val="0"/>
        </w:rPr>
        <w:t>)</w:t>
      </w:r>
    </w:p>
    <w:p w14:paraId="54457F32" w14:textId="77777777" w:rsidR="009830E4" w:rsidRDefault="009830E4">
      <w:pPr>
        <w:suppressAutoHyphens/>
        <w:rPr>
          <w:rFonts w:ascii="Times New Roman" w:hAnsi="Times New Roman"/>
          <w:spacing w:val="-2"/>
        </w:rPr>
      </w:pPr>
    </w:p>
    <w:p w14:paraId="54457F33" w14:textId="77777777" w:rsidR="009830E4" w:rsidRDefault="009830E4">
      <w:pPr>
        <w:pStyle w:val="ChapterNumber"/>
        <w:tabs>
          <w:tab w:val="clear" w:pos="-720"/>
        </w:tabs>
        <w:rPr>
          <w:rFonts w:ascii="Times New Roman" w:hAnsi="Times New Roman"/>
          <w:spacing w:val="-2"/>
        </w:rPr>
      </w:pPr>
    </w:p>
    <w:p w14:paraId="54457F34" w14:textId="04305BEA" w:rsidR="009830E4" w:rsidRPr="001B0D84" w:rsidRDefault="008401F7" w:rsidP="008401F7">
      <w:pPr>
        <w:suppressAutoHyphens/>
        <w:rPr>
          <w:rFonts w:ascii="Times New Roman" w:hAnsi="Times New Roman"/>
          <w:b/>
          <w:spacing w:val="-2"/>
          <w:sz w:val="24"/>
        </w:rPr>
      </w:pPr>
      <w:r>
        <w:rPr>
          <w:rFonts w:ascii="Times New Roman" w:hAnsi="Times New Roman"/>
          <w:b/>
          <w:i/>
          <w:spacing w:val="-2"/>
          <w:sz w:val="24"/>
        </w:rPr>
        <w:t>Afghanistan</w:t>
      </w:r>
    </w:p>
    <w:p w14:paraId="54457F35" w14:textId="58A36B8F" w:rsidR="009830E4" w:rsidRPr="001B0D84" w:rsidRDefault="005C3F8E" w:rsidP="001E2BF9">
      <w:pPr>
        <w:suppressAutoHyphens/>
        <w:rPr>
          <w:rFonts w:ascii="Times New Roman" w:hAnsi="Times New Roman"/>
          <w:b/>
          <w:spacing w:val="-2"/>
          <w:sz w:val="24"/>
        </w:rPr>
      </w:pPr>
      <w:r>
        <w:rPr>
          <w:rFonts w:ascii="Times New Roman" w:hAnsi="Times New Roman"/>
          <w:b/>
          <w:i/>
          <w:spacing w:val="-2"/>
          <w:sz w:val="24"/>
        </w:rPr>
        <w:t>EQRA</w:t>
      </w:r>
    </w:p>
    <w:p w14:paraId="54457F36" w14:textId="15D42DE9" w:rsidR="00EC50B8" w:rsidRDefault="00EC50B8" w:rsidP="005C3F8E">
      <w:pPr>
        <w:pStyle w:val="BodyText"/>
        <w:rPr>
          <w:rFonts w:ascii="Times New Roman" w:hAnsi="Times New Roman"/>
        </w:rPr>
      </w:pPr>
      <w:r>
        <w:rPr>
          <w:rFonts w:ascii="Times New Roman" w:hAnsi="Times New Roman"/>
        </w:rPr>
        <w:t>Loan No</w:t>
      </w:r>
      <w:proofErr w:type="gramStart"/>
      <w:r>
        <w:rPr>
          <w:rFonts w:ascii="Times New Roman" w:hAnsi="Times New Roman"/>
        </w:rPr>
        <w:t>./</w:t>
      </w:r>
      <w:proofErr w:type="gramEnd"/>
      <w:r>
        <w:rPr>
          <w:rFonts w:ascii="Times New Roman" w:hAnsi="Times New Roman"/>
        </w:rPr>
        <w:t>Credit No./</w:t>
      </w:r>
      <w:r w:rsidR="001B0D84">
        <w:rPr>
          <w:rFonts w:ascii="Times New Roman" w:hAnsi="Times New Roman"/>
        </w:rPr>
        <w:t xml:space="preserve"> </w:t>
      </w:r>
      <w:r w:rsidR="000C4041">
        <w:rPr>
          <w:rFonts w:ascii="Times New Roman" w:hAnsi="Times New Roman"/>
        </w:rPr>
        <w:t>Grant No.:</w:t>
      </w:r>
      <w:r w:rsidR="005C3F8E">
        <w:rPr>
          <w:rFonts w:ascii="Times New Roman" w:hAnsi="Times New Roman"/>
        </w:rPr>
        <w:t xml:space="preserve"> P159378</w:t>
      </w:r>
    </w:p>
    <w:p w14:paraId="54457F37" w14:textId="77777777" w:rsidR="009830E4" w:rsidRDefault="00EC50B8" w:rsidP="00EC50B8">
      <w:pPr>
        <w:suppressAutoHyphens/>
        <w:rPr>
          <w:rFonts w:ascii="Times New Roman" w:hAnsi="Times New Roman"/>
          <w:spacing w:val="-2"/>
          <w:sz w:val="24"/>
        </w:rPr>
      </w:pPr>
      <w:r w:rsidDel="00EC50B8">
        <w:rPr>
          <w:rFonts w:ascii="Times New Roman" w:hAnsi="Times New Roman"/>
          <w:spacing w:val="-2"/>
          <w:sz w:val="24"/>
        </w:rPr>
        <w:t xml:space="preserve"> </w:t>
      </w:r>
    </w:p>
    <w:p w14:paraId="54457F38" w14:textId="0BDAE321" w:rsidR="00EC50B8" w:rsidRPr="001B0D84" w:rsidRDefault="00EC50B8" w:rsidP="00B2558D">
      <w:pPr>
        <w:pStyle w:val="BodyText"/>
        <w:rPr>
          <w:rFonts w:ascii="Times New Roman" w:hAnsi="Times New Roman"/>
          <w:b/>
        </w:rPr>
      </w:pPr>
      <w:r w:rsidRPr="001B0D84">
        <w:rPr>
          <w:rFonts w:ascii="Times New Roman" w:hAnsi="Times New Roman"/>
          <w:b/>
        </w:rPr>
        <w:t>Assignment Title</w:t>
      </w:r>
      <w:r w:rsidR="000C4041">
        <w:rPr>
          <w:rFonts w:ascii="Times New Roman" w:hAnsi="Times New Roman"/>
          <w:b/>
        </w:rPr>
        <w:t xml:space="preserve">: </w:t>
      </w:r>
      <w:r w:rsidR="00B2558D" w:rsidRPr="009D0B38">
        <w:rPr>
          <w:rFonts w:asciiTheme="majorBidi" w:hAnsiTheme="majorBidi" w:cstheme="majorBidi"/>
          <w:b/>
          <w:bCs/>
          <w:szCs w:val="24"/>
        </w:rPr>
        <w:t>Third Party Verification Agency (TPVA) of Disbursement Conditions (DC)</w:t>
      </w:r>
    </w:p>
    <w:p w14:paraId="54457F39" w14:textId="51678605" w:rsidR="00EC50B8" w:rsidRPr="001D70EB" w:rsidRDefault="00EC50B8" w:rsidP="00B2558D">
      <w:pPr>
        <w:suppressAutoHyphens/>
        <w:rPr>
          <w:rFonts w:ascii="Times New Roman" w:hAnsi="Times New Roman"/>
          <w:spacing w:val="-2"/>
          <w:sz w:val="24"/>
        </w:rPr>
      </w:pPr>
      <w:r w:rsidRPr="001D70EB">
        <w:rPr>
          <w:rFonts w:ascii="Times New Roman" w:hAnsi="Times New Roman"/>
          <w:b/>
          <w:spacing w:val="-2"/>
          <w:sz w:val="24"/>
        </w:rPr>
        <w:t>Reference No</w:t>
      </w:r>
      <w:r w:rsidRPr="001D70EB">
        <w:rPr>
          <w:rFonts w:ascii="Times New Roman" w:hAnsi="Times New Roman"/>
          <w:spacing w:val="-2"/>
          <w:sz w:val="24"/>
        </w:rPr>
        <w:t>. (</w:t>
      </w:r>
      <w:proofErr w:type="gramStart"/>
      <w:r w:rsidRPr="001D70EB">
        <w:rPr>
          <w:rFonts w:ascii="Times New Roman" w:hAnsi="Times New Roman"/>
          <w:spacing w:val="-2"/>
          <w:sz w:val="24"/>
        </w:rPr>
        <w:t>as</w:t>
      </w:r>
      <w:proofErr w:type="gramEnd"/>
      <w:r w:rsidRPr="001D70EB">
        <w:rPr>
          <w:rFonts w:ascii="Times New Roman" w:hAnsi="Times New Roman"/>
          <w:spacing w:val="-2"/>
          <w:sz w:val="24"/>
        </w:rPr>
        <w:t xml:space="preserve"> per Procurement Plan)</w:t>
      </w:r>
      <w:r w:rsidR="000C4041" w:rsidRPr="001D70EB">
        <w:rPr>
          <w:rFonts w:ascii="Times New Roman" w:hAnsi="Times New Roman"/>
          <w:spacing w:val="-2"/>
          <w:sz w:val="24"/>
        </w:rPr>
        <w:t xml:space="preserve">: </w:t>
      </w:r>
      <w:r w:rsidR="00B2558D" w:rsidRPr="00B2558D">
        <w:rPr>
          <w:rFonts w:ascii="Times New Roman" w:hAnsi="Times New Roman"/>
          <w:spacing w:val="-2"/>
          <w:sz w:val="24"/>
        </w:rPr>
        <w:t>AF-MOF-EQRA-122174-CS-QCBS</w:t>
      </w:r>
    </w:p>
    <w:p w14:paraId="54457F3A" w14:textId="77777777" w:rsidR="009830E4" w:rsidRPr="001D70EB" w:rsidRDefault="009830E4">
      <w:pPr>
        <w:suppressAutoHyphens/>
        <w:rPr>
          <w:rFonts w:ascii="Times New Roman" w:hAnsi="Times New Roman"/>
          <w:spacing w:val="-2"/>
          <w:sz w:val="24"/>
        </w:rPr>
      </w:pPr>
    </w:p>
    <w:p w14:paraId="54457F3B" w14:textId="3490E1DF" w:rsidR="00916E24" w:rsidRPr="001D70EB" w:rsidRDefault="001E2BF9" w:rsidP="005C3F8E">
      <w:pPr>
        <w:suppressAutoHyphens/>
        <w:jc w:val="both"/>
        <w:rPr>
          <w:rFonts w:ascii="Times New Roman" w:hAnsi="Times New Roman"/>
          <w:spacing w:val="-2"/>
          <w:sz w:val="24"/>
        </w:rPr>
      </w:pPr>
      <w:r>
        <w:rPr>
          <w:rFonts w:ascii="Times New Roman" w:hAnsi="Times New Roman"/>
          <w:spacing w:val="-2"/>
          <w:sz w:val="24"/>
        </w:rPr>
        <w:t xml:space="preserve">The </w:t>
      </w:r>
      <w:r w:rsidR="008401F7">
        <w:rPr>
          <w:rFonts w:ascii="Times New Roman" w:hAnsi="Times New Roman"/>
          <w:i/>
          <w:spacing w:val="-2"/>
          <w:sz w:val="24"/>
        </w:rPr>
        <w:t>Ministry of Finance</w:t>
      </w:r>
      <w:r>
        <w:rPr>
          <w:rFonts w:ascii="Times New Roman" w:hAnsi="Times New Roman"/>
          <w:spacing w:val="-2"/>
          <w:sz w:val="24"/>
        </w:rPr>
        <w:t xml:space="preserve"> </w:t>
      </w:r>
      <w:r w:rsidR="009830E4" w:rsidRPr="001D70EB">
        <w:rPr>
          <w:rFonts w:ascii="Times New Roman" w:hAnsi="Times New Roman"/>
          <w:i/>
          <w:spacing w:val="-2"/>
          <w:sz w:val="24"/>
        </w:rPr>
        <w:t>has received</w:t>
      </w:r>
      <w:r w:rsidR="009830E4" w:rsidRPr="001D70EB">
        <w:rPr>
          <w:rFonts w:ascii="Times New Roman" w:hAnsi="Times New Roman"/>
          <w:spacing w:val="-2"/>
          <w:sz w:val="24"/>
        </w:rPr>
        <w:t xml:space="preserve"> financing from the Wor</w:t>
      </w:r>
      <w:r>
        <w:rPr>
          <w:rFonts w:ascii="Times New Roman" w:hAnsi="Times New Roman"/>
          <w:spacing w:val="-2"/>
          <w:sz w:val="24"/>
        </w:rPr>
        <w:t xml:space="preserve">ld Bank toward the cost of the </w:t>
      </w:r>
      <w:r w:rsidR="005C3F8E">
        <w:rPr>
          <w:rFonts w:ascii="Times New Roman" w:hAnsi="Times New Roman"/>
          <w:i/>
          <w:spacing w:val="-2"/>
          <w:sz w:val="24"/>
        </w:rPr>
        <w:t>EQRA</w:t>
      </w:r>
      <w:r w:rsidR="008401F7">
        <w:rPr>
          <w:rFonts w:ascii="Times New Roman" w:hAnsi="Times New Roman"/>
          <w:i/>
          <w:spacing w:val="-2"/>
          <w:sz w:val="24"/>
        </w:rPr>
        <w:t xml:space="preserve"> Project</w:t>
      </w:r>
      <w:r w:rsidR="009830E4" w:rsidRPr="001D70EB">
        <w:rPr>
          <w:rFonts w:ascii="Times New Roman" w:hAnsi="Times New Roman"/>
          <w:spacing w:val="-2"/>
          <w:sz w:val="24"/>
        </w:rPr>
        <w:t>, and intends to apply pa</w:t>
      </w:r>
      <w:r w:rsidR="001D70EB">
        <w:rPr>
          <w:rFonts w:ascii="Times New Roman" w:hAnsi="Times New Roman"/>
          <w:spacing w:val="-2"/>
          <w:sz w:val="24"/>
        </w:rPr>
        <w:t>rt of the proceeds for consul</w:t>
      </w:r>
      <w:r w:rsidR="009830E4" w:rsidRPr="001D70EB">
        <w:rPr>
          <w:rFonts w:ascii="Times New Roman" w:hAnsi="Times New Roman"/>
          <w:spacing w:val="-2"/>
          <w:sz w:val="24"/>
        </w:rPr>
        <w:t>t</w:t>
      </w:r>
      <w:r w:rsidR="001D70EB" w:rsidRPr="001D70EB">
        <w:rPr>
          <w:rFonts w:ascii="Times New Roman" w:hAnsi="Times New Roman"/>
          <w:spacing w:val="-2"/>
          <w:sz w:val="24"/>
        </w:rPr>
        <w:t>ing</w:t>
      </w:r>
      <w:r w:rsidR="009830E4" w:rsidRPr="001D70EB">
        <w:rPr>
          <w:rFonts w:ascii="Times New Roman" w:hAnsi="Times New Roman"/>
          <w:spacing w:val="-2"/>
          <w:sz w:val="24"/>
        </w:rPr>
        <w:t xml:space="preserve"> services. </w:t>
      </w:r>
    </w:p>
    <w:p w14:paraId="54457F3C" w14:textId="77777777" w:rsidR="00916E24" w:rsidRPr="001D70EB" w:rsidRDefault="00916E24" w:rsidP="00916E24">
      <w:pPr>
        <w:suppressAutoHyphens/>
        <w:jc w:val="both"/>
        <w:rPr>
          <w:rFonts w:ascii="Times New Roman" w:hAnsi="Times New Roman"/>
          <w:spacing w:val="-2"/>
          <w:sz w:val="24"/>
        </w:rPr>
      </w:pPr>
    </w:p>
    <w:p w14:paraId="1E1C7FD4" w14:textId="78D53782" w:rsidR="008401F7" w:rsidRDefault="009830E4" w:rsidP="00B2558D">
      <w:pPr>
        <w:suppressAutoHyphens/>
        <w:jc w:val="both"/>
        <w:rPr>
          <w:rFonts w:ascii="Times New Roman" w:hAnsi="Times New Roman"/>
          <w:spacing w:val="-2"/>
          <w:sz w:val="24"/>
        </w:rPr>
      </w:pPr>
      <w:r w:rsidRPr="001D70EB">
        <w:rPr>
          <w:rFonts w:ascii="Times New Roman" w:hAnsi="Times New Roman"/>
          <w:spacing w:val="-2"/>
          <w:sz w:val="24"/>
        </w:rPr>
        <w:t xml:space="preserve">The </w:t>
      </w:r>
      <w:r w:rsidR="00916E24" w:rsidRPr="001D70EB">
        <w:rPr>
          <w:rFonts w:ascii="Times New Roman" w:hAnsi="Times New Roman"/>
          <w:spacing w:val="-2"/>
          <w:sz w:val="24"/>
        </w:rPr>
        <w:t xml:space="preserve">consulting </w:t>
      </w:r>
      <w:r w:rsidRPr="001D70EB">
        <w:rPr>
          <w:rFonts w:ascii="Times New Roman" w:hAnsi="Times New Roman"/>
          <w:spacing w:val="-2"/>
          <w:sz w:val="24"/>
        </w:rPr>
        <w:t xml:space="preserve">services </w:t>
      </w:r>
      <w:r w:rsidR="00916E24" w:rsidRPr="001D70EB">
        <w:rPr>
          <w:rFonts w:ascii="Times New Roman" w:hAnsi="Times New Roman"/>
          <w:spacing w:val="-2"/>
          <w:sz w:val="24"/>
        </w:rPr>
        <w:t>(“</w:t>
      </w:r>
      <w:r w:rsidR="001D70EB" w:rsidRPr="001D70EB">
        <w:rPr>
          <w:rFonts w:ascii="Times New Roman" w:hAnsi="Times New Roman"/>
          <w:spacing w:val="-2"/>
          <w:sz w:val="24"/>
        </w:rPr>
        <w:t>the Services</w:t>
      </w:r>
      <w:r w:rsidR="00916E24" w:rsidRPr="001D70EB">
        <w:rPr>
          <w:rFonts w:ascii="Times New Roman" w:hAnsi="Times New Roman"/>
          <w:spacing w:val="-2"/>
          <w:sz w:val="24"/>
        </w:rPr>
        <w:t xml:space="preserve">”) </w:t>
      </w:r>
      <w:r w:rsidRPr="001D70EB">
        <w:rPr>
          <w:rFonts w:ascii="Times New Roman" w:hAnsi="Times New Roman"/>
          <w:spacing w:val="-2"/>
          <w:sz w:val="24"/>
        </w:rPr>
        <w:t>include [</w:t>
      </w:r>
      <w:r w:rsidR="00B2558D" w:rsidRPr="00B2558D">
        <w:rPr>
          <w:rFonts w:asciiTheme="majorBidi" w:hAnsiTheme="majorBidi" w:cstheme="majorBidi"/>
          <w:sz w:val="24"/>
          <w:szCs w:val="24"/>
        </w:rPr>
        <w:t>Third Party Verification Agency (TPVA) of Disbursement Conditions (DC)</w:t>
      </w:r>
      <w:r w:rsidR="003C01B4" w:rsidRPr="00B2558D">
        <w:rPr>
          <w:rFonts w:ascii="Times New Roman" w:hAnsi="Times New Roman"/>
          <w:spacing w:val="-2"/>
          <w:sz w:val="24"/>
        </w:rPr>
        <w:t>.]</w:t>
      </w:r>
    </w:p>
    <w:p w14:paraId="54457F3D" w14:textId="6F3E3EBE" w:rsidR="009830E4" w:rsidRDefault="009244AE" w:rsidP="00B2558D">
      <w:pPr>
        <w:suppressAutoHyphens/>
        <w:jc w:val="both"/>
        <w:rPr>
          <w:rFonts w:ascii="Times New Roman" w:hAnsi="Times New Roman"/>
          <w:spacing w:val="-2"/>
          <w:sz w:val="24"/>
        </w:rPr>
      </w:pPr>
      <w:r w:rsidRPr="00452F83">
        <w:rPr>
          <w:rFonts w:ascii="Times New Roman" w:hAnsi="Times New Roman"/>
          <w:i/>
          <w:iCs/>
          <w:spacing w:val="-2"/>
          <w:sz w:val="24"/>
        </w:rPr>
        <w:t>The du</w:t>
      </w:r>
      <w:r w:rsidR="002B5A1D" w:rsidRPr="00452F83">
        <w:rPr>
          <w:rFonts w:ascii="Times New Roman" w:hAnsi="Times New Roman"/>
          <w:i/>
          <w:iCs/>
          <w:spacing w:val="-2"/>
          <w:sz w:val="24"/>
        </w:rPr>
        <w:t xml:space="preserve">ration of the project would be </w:t>
      </w:r>
      <w:r w:rsidR="00B2558D" w:rsidRPr="00452F83">
        <w:rPr>
          <w:rFonts w:ascii="Times New Roman" w:hAnsi="Times New Roman"/>
          <w:i/>
          <w:iCs/>
          <w:spacing w:val="-2"/>
          <w:sz w:val="24"/>
        </w:rPr>
        <w:t>12</w:t>
      </w:r>
      <w:r w:rsidRPr="00452F83">
        <w:rPr>
          <w:rFonts w:ascii="Times New Roman" w:hAnsi="Times New Roman"/>
          <w:i/>
          <w:iCs/>
          <w:spacing w:val="-2"/>
          <w:sz w:val="24"/>
        </w:rPr>
        <w:t xml:space="preserve"> months</w:t>
      </w:r>
      <w:r w:rsidR="009830E4" w:rsidRPr="00452F83">
        <w:rPr>
          <w:rFonts w:ascii="Times New Roman" w:hAnsi="Times New Roman"/>
          <w:i/>
          <w:iCs/>
          <w:spacing w:val="-2"/>
          <w:sz w:val="24"/>
        </w:rPr>
        <w:t>.</w:t>
      </w:r>
    </w:p>
    <w:p w14:paraId="54457F3E" w14:textId="77777777" w:rsidR="009830E4" w:rsidRDefault="009830E4" w:rsidP="00916E24">
      <w:pPr>
        <w:suppressAutoHyphens/>
        <w:jc w:val="both"/>
        <w:rPr>
          <w:rFonts w:ascii="Times New Roman" w:hAnsi="Times New Roman"/>
          <w:spacing w:val="-2"/>
          <w:sz w:val="24"/>
        </w:rPr>
      </w:pPr>
    </w:p>
    <w:p w14:paraId="522D3067" w14:textId="25517C07" w:rsidR="00AF08EB" w:rsidRDefault="001E2BF9" w:rsidP="0035384B">
      <w:pPr>
        <w:suppressAutoHyphens/>
        <w:jc w:val="both"/>
        <w:rPr>
          <w:rFonts w:ascii="Times New Roman" w:hAnsi="Times New Roman"/>
          <w:spacing w:val="-2"/>
          <w:sz w:val="24"/>
        </w:rPr>
      </w:pPr>
      <w:r>
        <w:rPr>
          <w:rFonts w:ascii="Times New Roman" w:hAnsi="Times New Roman"/>
          <w:spacing w:val="-2"/>
          <w:sz w:val="24"/>
        </w:rPr>
        <w:t xml:space="preserve">The </w:t>
      </w:r>
      <w:r w:rsidR="0035384B">
        <w:rPr>
          <w:rFonts w:ascii="Times New Roman" w:hAnsi="Times New Roman"/>
          <w:i/>
          <w:spacing w:val="-2"/>
          <w:sz w:val="24"/>
        </w:rPr>
        <w:t>Ministry of Finance</w:t>
      </w:r>
      <w:r w:rsidR="009830E4">
        <w:rPr>
          <w:rFonts w:ascii="Times New Roman" w:hAnsi="Times New Roman"/>
          <w:spacing w:val="-2"/>
          <w:sz w:val="24"/>
        </w:rPr>
        <w:t xml:space="preserve"> </w:t>
      </w:r>
      <w:r w:rsidR="001D70EB">
        <w:rPr>
          <w:rFonts w:ascii="Times New Roman" w:hAnsi="Times New Roman"/>
          <w:spacing w:val="-2"/>
          <w:sz w:val="24"/>
        </w:rPr>
        <w:t>now invites eligible consulting firms</w:t>
      </w:r>
      <w:r w:rsidR="009830E4">
        <w:rPr>
          <w:rFonts w:ascii="Times New Roman" w:hAnsi="Times New Roman"/>
          <w:spacing w:val="-2"/>
          <w:sz w:val="24"/>
        </w:rPr>
        <w:t xml:space="preserve"> </w:t>
      </w:r>
      <w:r w:rsidR="001D70EB">
        <w:rPr>
          <w:rFonts w:ascii="Times New Roman" w:hAnsi="Times New Roman"/>
          <w:spacing w:val="-2"/>
          <w:sz w:val="24"/>
        </w:rPr>
        <w:t xml:space="preserve">(“Consultants”) </w:t>
      </w:r>
      <w:r w:rsidR="009830E4">
        <w:rPr>
          <w:rFonts w:ascii="Times New Roman" w:hAnsi="Times New Roman"/>
          <w:spacing w:val="-2"/>
          <w:sz w:val="24"/>
        </w:rPr>
        <w:t xml:space="preserve">to indicate their interest in providing the </w:t>
      </w:r>
      <w:r w:rsidR="006D6898">
        <w:rPr>
          <w:rFonts w:ascii="Times New Roman" w:hAnsi="Times New Roman"/>
          <w:spacing w:val="-2"/>
          <w:sz w:val="24"/>
        </w:rPr>
        <w:t>S</w:t>
      </w:r>
      <w:r w:rsidR="009830E4">
        <w:rPr>
          <w:rFonts w:ascii="Times New Roman" w:hAnsi="Times New Roman"/>
          <w:spacing w:val="-2"/>
          <w:sz w:val="24"/>
        </w:rPr>
        <w:t xml:space="preserve">ervices. Interested </w:t>
      </w:r>
      <w:r w:rsidR="001D70EB">
        <w:rPr>
          <w:rFonts w:ascii="Times New Roman" w:hAnsi="Times New Roman"/>
          <w:spacing w:val="-2"/>
          <w:sz w:val="24"/>
        </w:rPr>
        <w:t>C</w:t>
      </w:r>
      <w:r w:rsidR="009830E4">
        <w:rPr>
          <w:rFonts w:ascii="Times New Roman" w:hAnsi="Times New Roman"/>
          <w:spacing w:val="-2"/>
          <w:sz w:val="24"/>
        </w:rPr>
        <w:t xml:space="preserve">onsultants </w:t>
      </w:r>
      <w:r w:rsidR="00E07E32">
        <w:rPr>
          <w:rFonts w:ascii="Times New Roman" w:hAnsi="Times New Roman"/>
          <w:spacing w:val="-2"/>
          <w:sz w:val="24"/>
        </w:rPr>
        <w:t>should</w:t>
      </w:r>
      <w:r w:rsidR="009830E4">
        <w:rPr>
          <w:rFonts w:ascii="Times New Roman" w:hAnsi="Times New Roman"/>
          <w:spacing w:val="-2"/>
          <w:sz w:val="24"/>
        </w:rPr>
        <w:t xml:space="preserve"> provide information </w:t>
      </w:r>
      <w:r w:rsidR="006D6898">
        <w:rPr>
          <w:rFonts w:ascii="Times New Roman" w:hAnsi="Times New Roman"/>
          <w:spacing w:val="-2"/>
          <w:sz w:val="24"/>
        </w:rPr>
        <w:t xml:space="preserve">demonstrating </w:t>
      </w:r>
      <w:r w:rsidR="009830E4">
        <w:rPr>
          <w:rFonts w:ascii="Times New Roman" w:hAnsi="Times New Roman"/>
          <w:spacing w:val="-2"/>
          <w:sz w:val="24"/>
        </w:rPr>
        <w:t xml:space="preserve">that they </w:t>
      </w:r>
      <w:r w:rsidR="00E07E32">
        <w:rPr>
          <w:rFonts w:ascii="Times New Roman" w:hAnsi="Times New Roman"/>
          <w:spacing w:val="-2"/>
          <w:sz w:val="24"/>
        </w:rPr>
        <w:t xml:space="preserve">have the required qualifications and </w:t>
      </w:r>
      <w:r w:rsidR="00916E24" w:rsidRPr="001D70EB">
        <w:rPr>
          <w:rFonts w:ascii="Times New Roman" w:hAnsi="Times New Roman"/>
          <w:spacing w:val="-2"/>
          <w:sz w:val="24"/>
        </w:rPr>
        <w:t xml:space="preserve">relevant </w:t>
      </w:r>
      <w:r w:rsidR="00E07E32" w:rsidRPr="001D70EB">
        <w:rPr>
          <w:rFonts w:ascii="Times New Roman" w:hAnsi="Times New Roman"/>
          <w:spacing w:val="-2"/>
          <w:sz w:val="24"/>
        </w:rPr>
        <w:t>experience</w:t>
      </w:r>
      <w:r w:rsidR="009830E4" w:rsidRPr="001D70EB">
        <w:rPr>
          <w:rFonts w:ascii="Times New Roman" w:hAnsi="Times New Roman"/>
          <w:spacing w:val="-2"/>
          <w:sz w:val="24"/>
        </w:rPr>
        <w:t xml:space="preserve"> to perform the </w:t>
      </w:r>
      <w:r w:rsidR="006D6898" w:rsidRPr="001D70EB">
        <w:rPr>
          <w:rFonts w:ascii="Times New Roman" w:hAnsi="Times New Roman"/>
          <w:spacing w:val="-2"/>
          <w:sz w:val="24"/>
        </w:rPr>
        <w:t>S</w:t>
      </w:r>
      <w:r w:rsidR="009830E4" w:rsidRPr="001D70EB">
        <w:rPr>
          <w:rFonts w:ascii="Times New Roman" w:hAnsi="Times New Roman"/>
          <w:spacing w:val="-2"/>
          <w:sz w:val="24"/>
        </w:rPr>
        <w:t>ervices</w:t>
      </w:r>
      <w:r w:rsidR="000C4041" w:rsidRPr="001D70EB">
        <w:rPr>
          <w:rFonts w:ascii="Times New Roman" w:hAnsi="Times New Roman"/>
          <w:spacing w:val="-2"/>
          <w:sz w:val="24"/>
        </w:rPr>
        <w:t>.</w:t>
      </w:r>
      <w:r w:rsidR="009830E4" w:rsidRPr="001D70EB">
        <w:rPr>
          <w:rFonts w:ascii="Times New Roman" w:hAnsi="Times New Roman"/>
          <w:spacing w:val="-2"/>
          <w:sz w:val="24"/>
        </w:rPr>
        <w:t xml:space="preserve"> </w:t>
      </w:r>
      <w:r w:rsidR="00EC50B8" w:rsidRPr="001D70EB">
        <w:rPr>
          <w:rFonts w:ascii="Times New Roman" w:hAnsi="Times New Roman"/>
          <w:spacing w:val="-2"/>
          <w:sz w:val="24"/>
        </w:rPr>
        <w:t xml:space="preserve">The </w:t>
      </w:r>
      <w:r w:rsidR="001D70EB" w:rsidRPr="001D70EB">
        <w:rPr>
          <w:rFonts w:ascii="Times New Roman" w:hAnsi="Times New Roman"/>
          <w:spacing w:val="-2"/>
          <w:sz w:val="24"/>
        </w:rPr>
        <w:t>shortlisting</w:t>
      </w:r>
      <w:r w:rsidR="00EC50B8" w:rsidRPr="001D70EB">
        <w:rPr>
          <w:rFonts w:ascii="Times New Roman" w:hAnsi="Times New Roman"/>
          <w:spacing w:val="-2"/>
          <w:sz w:val="24"/>
        </w:rPr>
        <w:t xml:space="preserve"> criteria are: </w:t>
      </w:r>
    </w:p>
    <w:p w14:paraId="028138B0" w14:textId="77777777" w:rsidR="00CC5EFB" w:rsidRPr="004B4F87" w:rsidRDefault="00CC5EFB" w:rsidP="00CC5EFB">
      <w:pPr>
        <w:numPr>
          <w:ilvl w:val="0"/>
          <w:numId w:val="5"/>
        </w:numPr>
        <w:jc w:val="both"/>
        <w:rPr>
          <w:rFonts w:asciiTheme="majorBidi" w:hAnsiTheme="majorBidi" w:cstheme="majorBidi"/>
          <w:spacing w:val="-2"/>
        </w:rPr>
      </w:pPr>
      <w:r w:rsidRPr="004B4F87">
        <w:rPr>
          <w:rFonts w:asciiTheme="majorBidi" w:hAnsiTheme="majorBidi" w:cstheme="majorBidi"/>
          <w:spacing w:val="-2"/>
        </w:rPr>
        <w:t xml:space="preserve">The Consultant should be registered legal entity and should have been in business for </w:t>
      </w:r>
      <w:r w:rsidRPr="0007408A">
        <w:rPr>
          <w:rFonts w:asciiTheme="majorBidi" w:hAnsiTheme="majorBidi" w:cstheme="majorBidi"/>
          <w:spacing w:val="-2"/>
        </w:rPr>
        <w:t xml:space="preserve">the last </w:t>
      </w:r>
      <w:r>
        <w:rPr>
          <w:rFonts w:asciiTheme="majorBidi" w:hAnsiTheme="majorBidi" w:cstheme="majorBidi"/>
          <w:spacing w:val="-2"/>
        </w:rPr>
        <w:t>5</w:t>
      </w:r>
      <w:r w:rsidRPr="004B4F87">
        <w:rPr>
          <w:rFonts w:asciiTheme="majorBidi" w:hAnsiTheme="majorBidi" w:cstheme="majorBidi"/>
          <w:spacing w:val="-2"/>
        </w:rPr>
        <w:t xml:space="preserve"> years in providing Consultancy Services</w:t>
      </w:r>
      <w:r>
        <w:rPr>
          <w:rFonts w:asciiTheme="majorBidi" w:hAnsiTheme="majorBidi" w:cstheme="majorBidi"/>
          <w:spacing w:val="-2"/>
        </w:rPr>
        <w:t>.</w:t>
      </w:r>
      <w:r w:rsidRPr="004B4F87">
        <w:rPr>
          <w:rFonts w:asciiTheme="majorBidi" w:hAnsiTheme="majorBidi" w:cstheme="majorBidi"/>
          <w:spacing w:val="-2"/>
        </w:rPr>
        <w:t xml:space="preserve"> (The consultant is required to provide the Copy Certificate of Incorporation issued by relevant authority in country of establishment).</w:t>
      </w:r>
    </w:p>
    <w:p w14:paraId="32685D41" w14:textId="77777777" w:rsidR="00CC5EFB" w:rsidRPr="004B4F87" w:rsidRDefault="00CC5EFB" w:rsidP="00CC5EFB">
      <w:pPr>
        <w:numPr>
          <w:ilvl w:val="0"/>
          <w:numId w:val="5"/>
        </w:numPr>
        <w:suppressAutoHyphens/>
        <w:ind w:right="27"/>
        <w:jc w:val="both"/>
        <w:rPr>
          <w:rFonts w:asciiTheme="majorBidi" w:hAnsiTheme="majorBidi" w:cstheme="majorBidi"/>
          <w:spacing w:val="-2"/>
        </w:rPr>
      </w:pPr>
      <w:r w:rsidRPr="004B4F87">
        <w:rPr>
          <w:rFonts w:asciiTheme="majorBidi" w:hAnsiTheme="majorBidi" w:cstheme="majorBidi"/>
          <w:spacing w:val="-2"/>
        </w:rPr>
        <w:t>The Consultant shall demonstrate having sound financial standing by submitting audited financial reports or any other credible financial documents for the last three years (</w:t>
      </w:r>
      <w:r>
        <w:rPr>
          <w:rFonts w:asciiTheme="majorBidi" w:hAnsiTheme="majorBidi" w:cstheme="majorBidi"/>
          <w:spacing w:val="-2"/>
        </w:rPr>
        <w:t>2016</w:t>
      </w:r>
      <w:r w:rsidRPr="004B4F87">
        <w:rPr>
          <w:rFonts w:asciiTheme="majorBidi" w:hAnsiTheme="majorBidi" w:cstheme="majorBidi"/>
          <w:spacing w:val="-2"/>
        </w:rPr>
        <w:t xml:space="preserve">, </w:t>
      </w:r>
      <w:r>
        <w:rPr>
          <w:rFonts w:asciiTheme="majorBidi" w:hAnsiTheme="majorBidi" w:cstheme="majorBidi"/>
          <w:spacing w:val="-2"/>
        </w:rPr>
        <w:t xml:space="preserve">2017 </w:t>
      </w:r>
      <w:r w:rsidRPr="004B4F87">
        <w:rPr>
          <w:rFonts w:asciiTheme="majorBidi" w:hAnsiTheme="majorBidi" w:cstheme="majorBidi"/>
          <w:spacing w:val="-2"/>
        </w:rPr>
        <w:t xml:space="preserve">and </w:t>
      </w:r>
      <w:r>
        <w:rPr>
          <w:rFonts w:asciiTheme="majorBidi" w:hAnsiTheme="majorBidi" w:cstheme="majorBidi"/>
          <w:spacing w:val="-2"/>
        </w:rPr>
        <w:t>2018</w:t>
      </w:r>
      <w:r w:rsidRPr="004B4F87">
        <w:rPr>
          <w:rFonts w:asciiTheme="majorBidi" w:hAnsiTheme="majorBidi" w:cstheme="majorBidi"/>
          <w:spacing w:val="-2"/>
        </w:rPr>
        <w:t xml:space="preserve">) where the consultant’s </w:t>
      </w:r>
      <w:r>
        <w:rPr>
          <w:rFonts w:asciiTheme="majorBidi" w:hAnsiTheme="majorBidi" w:cstheme="majorBidi"/>
          <w:spacing w:val="-2"/>
        </w:rPr>
        <w:t xml:space="preserve">turnover for any of the last three years should be </w:t>
      </w:r>
      <w:r w:rsidRPr="00173BE2">
        <w:rPr>
          <w:rFonts w:asciiTheme="majorBidi" w:hAnsiTheme="majorBidi" w:cstheme="majorBidi"/>
          <w:b/>
          <w:bCs/>
          <w:spacing w:val="-2"/>
        </w:rPr>
        <w:t xml:space="preserve">USD </w:t>
      </w:r>
      <w:r w:rsidRPr="00173BE2">
        <w:rPr>
          <w:rFonts w:ascii="Arial" w:hAnsi="Arial" w:cs="Arial"/>
          <w:b/>
          <w:bCs/>
          <w:sz w:val="20"/>
          <w:shd w:val="clear" w:color="auto" w:fill="FFFFFF"/>
        </w:rPr>
        <w:t>549,600</w:t>
      </w:r>
    </w:p>
    <w:p w14:paraId="68CE4B9F" w14:textId="77777777" w:rsidR="00CC5EFB" w:rsidRDefault="00CC5EFB" w:rsidP="00CC5EFB">
      <w:pPr>
        <w:numPr>
          <w:ilvl w:val="0"/>
          <w:numId w:val="5"/>
        </w:numPr>
        <w:suppressAutoHyphens/>
        <w:ind w:right="27"/>
        <w:jc w:val="both"/>
        <w:rPr>
          <w:rFonts w:asciiTheme="majorBidi" w:hAnsiTheme="majorBidi" w:cstheme="majorBidi"/>
          <w:spacing w:val="-2"/>
        </w:rPr>
      </w:pPr>
      <w:r w:rsidRPr="00914B25">
        <w:rPr>
          <w:rFonts w:asciiTheme="majorBidi" w:hAnsiTheme="majorBidi" w:cstheme="majorBidi"/>
          <w:spacing w:val="-2"/>
        </w:rPr>
        <w:t xml:space="preserve">The consultant shall provide proven experience for completed a minimum of one contract with the value of </w:t>
      </w:r>
      <w:r w:rsidRPr="00173BE2">
        <w:rPr>
          <w:rFonts w:asciiTheme="majorBidi" w:hAnsiTheme="majorBidi" w:cstheme="majorBidi"/>
          <w:b/>
          <w:bCs/>
          <w:spacing w:val="-2"/>
        </w:rPr>
        <w:t>USD</w:t>
      </w:r>
      <w:r>
        <w:rPr>
          <w:rFonts w:asciiTheme="majorBidi" w:hAnsiTheme="majorBidi" w:cstheme="majorBidi"/>
          <w:spacing w:val="-2"/>
        </w:rPr>
        <w:t xml:space="preserve"> </w:t>
      </w:r>
      <w:r>
        <w:rPr>
          <w:rFonts w:asciiTheme="majorBidi" w:hAnsiTheme="majorBidi" w:cstheme="majorBidi"/>
          <w:b/>
          <w:bCs/>
          <w:spacing w:val="-2"/>
        </w:rPr>
        <w:t>440,000</w:t>
      </w:r>
      <w:r w:rsidRPr="00914B25">
        <w:rPr>
          <w:rFonts w:asciiTheme="majorBidi" w:hAnsiTheme="majorBidi" w:cstheme="majorBidi"/>
          <w:spacing w:val="-2"/>
        </w:rPr>
        <w:t xml:space="preserve"> having executed during last 5 years of similar nature indicating the duration, value and years of performance, which should showcase the expertise/ strength of the consultant for undertaking such assignments.  </w:t>
      </w:r>
    </w:p>
    <w:p w14:paraId="4D380EC4" w14:textId="77777777" w:rsidR="00CC5EFB" w:rsidRPr="00914B25" w:rsidRDefault="00CC5EFB" w:rsidP="00CC5EFB">
      <w:pPr>
        <w:suppressAutoHyphens/>
        <w:ind w:left="720" w:right="27"/>
        <w:jc w:val="both"/>
        <w:rPr>
          <w:rFonts w:asciiTheme="majorBidi" w:hAnsiTheme="majorBidi" w:cstheme="majorBidi"/>
          <w:spacing w:val="-2"/>
        </w:rPr>
      </w:pPr>
    </w:p>
    <w:p w14:paraId="10E0FBE3" w14:textId="77777777" w:rsidR="00CC5EFB" w:rsidRPr="00BC5C67" w:rsidRDefault="00CC5EFB" w:rsidP="00CC5EFB">
      <w:pPr>
        <w:suppressAutoHyphens/>
        <w:ind w:left="360" w:right="27"/>
        <w:jc w:val="both"/>
        <w:rPr>
          <w:rFonts w:asciiTheme="majorBidi" w:hAnsiTheme="majorBidi" w:cstheme="majorBidi"/>
          <w:b/>
          <w:bCs/>
          <w:spacing w:val="-2"/>
        </w:rPr>
      </w:pPr>
      <w:r w:rsidRPr="00BC5C67">
        <w:rPr>
          <w:rFonts w:asciiTheme="majorBidi" w:hAnsiTheme="majorBidi" w:cstheme="majorBidi"/>
          <w:b/>
          <w:bCs/>
          <w:spacing w:val="-2"/>
        </w:rPr>
        <w:t xml:space="preserve">Guidance Note </w:t>
      </w:r>
      <w:r>
        <w:rPr>
          <w:rFonts w:asciiTheme="majorBidi" w:hAnsiTheme="majorBidi" w:cstheme="majorBidi"/>
          <w:b/>
          <w:bCs/>
          <w:spacing w:val="-2"/>
        </w:rPr>
        <w:t>for</w:t>
      </w:r>
      <w:r w:rsidRPr="00BC5C67">
        <w:rPr>
          <w:rFonts w:asciiTheme="majorBidi" w:hAnsiTheme="majorBidi" w:cstheme="majorBidi"/>
          <w:b/>
          <w:bCs/>
          <w:spacing w:val="-2"/>
        </w:rPr>
        <w:t xml:space="preserve"> JV and Sub-Consultant</w:t>
      </w:r>
      <w:r>
        <w:rPr>
          <w:rFonts w:asciiTheme="majorBidi" w:hAnsiTheme="majorBidi" w:cstheme="majorBidi"/>
          <w:b/>
          <w:bCs/>
          <w:spacing w:val="-2"/>
        </w:rPr>
        <w:t>s</w:t>
      </w:r>
      <w:r w:rsidRPr="00BC5C67">
        <w:rPr>
          <w:rFonts w:asciiTheme="majorBidi" w:hAnsiTheme="majorBidi" w:cstheme="majorBidi"/>
          <w:b/>
          <w:bCs/>
          <w:spacing w:val="-2"/>
        </w:rPr>
        <w:t>:</w:t>
      </w:r>
    </w:p>
    <w:p w14:paraId="222BED29" w14:textId="77777777" w:rsidR="00CC5EFB" w:rsidRDefault="00CC5EFB" w:rsidP="00CC5EFB">
      <w:pPr>
        <w:suppressAutoHyphens/>
        <w:ind w:right="27"/>
        <w:jc w:val="both"/>
        <w:rPr>
          <w:rFonts w:asciiTheme="majorBidi" w:hAnsiTheme="majorBidi" w:cstheme="majorBidi"/>
          <w:spacing w:val="-2"/>
        </w:rPr>
      </w:pPr>
    </w:p>
    <w:p w14:paraId="0A36127E" w14:textId="77777777" w:rsidR="00CC5EFB" w:rsidRPr="004B4F87" w:rsidRDefault="00CC5EFB" w:rsidP="00CC5EFB">
      <w:pPr>
        <w:suppressAutoHyphens/>
        <w:ind w:left="720" w:right="27"/>
        <w:jc w:val="both"/>
        <w:rPr>
          <w:rFonts w:asciiTheme="majorBidi" w:hAnsiTheme="majorBidi" w:cstheme="majorBidi"/>
          <w:spacing w:val="-2"/>
        </w:rPr>
      </w:pPr>
      <w:r w:rsidRPr="004B4F87">
        <w:rPr>
          <w:rFonts w:asciiTheme="majorBidi" w:hAnsiTheme="majorBidi" w:cstheme="majorBidi"/>
          <w:spacing w:val="-2"/>
        </w:rPr>
        <w:t xml:space="preserve">The requirements for Consultants who intends to associate with other firm(s) in the form of a Joint Venture (JV) or Consortium or a sub-consultancy to enhance their qualifications are indicated as under: </w:t>
      </w:r>
    </w:p>
    <w:p w14:paraId="57702205" w14:textId="77777777" w:rsidR="00CC5EFB" w:rsidRPr="004B4F87" w:rsidRDefault="00CC5EFB" w:rsidP="00CC5EFB">
      <w:pPr>
        <w:numPr>
          <w:ilvl w:val="1"/>
          <w:numId w:val="1"/>
        </w:numPr>
        <w:suppressAutoHyphens/>
        <w:ind w:right="27"/>
        <w:jc w:val="both"/>
        <w:rPr>
          <w:rFonts w:asciiTheme="majorBidi" w:hAnsiTheme="majorBidi" w:cstheme="majorBidi"/>
          <w:spacing w:val="-2"/>
        </w:rPr>
      </w:pPr>
      <w:r w:rsidRPr="004B4F87">
        <w:rPr>
          <w:rFonts w:asciiTheme="majorBidi" w:hAnsiTheme="majorBidi" w:cstheme="majorBidi"/>
          <w:spacing w:val="-2"/>
        </w:rPr>
        <w:t>The lead partner is required to be identified clearly and state the composition</w:t>
      </w:r>
      <w:r>
        <w:rPr>
          <w:rFonts w:asciiTheme="majorBidi" w:hAnsiTheme="majorBidi" w:cstheme="majorBidi"/>
          <w:spacing w:val="-2"/>
        </w:rPr>
        <w:t>, roles</w:t>
      </w:r>
      <w:r w:rsidRPr="004B4F87">
        <w:rPr>
          <w:rFonts w:asciiTheme="majorBidi" w:hAnsiTheme="majorBidi" w:cstheme="majorBidi"/>
          <w:spacing w:val="-2"/>
        </w:rPr>
        <w:t xml:space="preserve"> and nature of their association (JV/ sub-consultant) in their EOI.</w:t>
      </w:r>
    </w:p>
    <w:p w14:paraId="03D60724" w14:textId="77777777" w:rsidR="00CC5EFB" w:rsidRDefault="00CC5EFB" w:rsidP="00CC5EFB">
      <w:pPr>
        <w:numPr>
          <w:ilvl w:val="1"/>
          <w:numId w:val="1"/>
        </w:numPr>
        <w:suppressAutoHyphens/>
        <w:ind w:right="27"/>
        <w:jc w:val="both"/>
        <w:rPr>
          <w:rFonts w:asciiTheme="majorBidi" w:hAnsiTheme="majorBidi" w:cstheme="majorBidi"/>
          <w:spacing w:val="-2"/>
        </w:rPr>
      </w:pPr>
      <w:r w:rsidRPr="004B4F87">
        <w:rPr>
          <w:rFonts w:asciiTheme="majorBidi" w:hAnsiTheme="majorBidi" w:cstheme="majorBidi"/>
          <w:spacing w:val="-2"/>
        </w:rPr>
        <w:t xml:space="preserve">In case of JV, </w:t>
      </w:r>
      <w:r>
        <w:rPr>
          <w:rFonts w:asciiTheme="majorBidi" w:hAnsiTheme="majorBidi" w:cstheme="majorBidi"/>
          <w:spacing w:val="-2"/>
        </w:rPr>
        <w:t xml:space="preserve">both </w:t>
      </w:r>
      <w:r w:rsidRPr="004B4F87">
        <w:rPr>
          <w:rFonts w:asciiTheme="majorBidi" w:hAnsiTheme="majorBidi" w:cstheme="majorBidi"/>
          <w:spacing w:val="-2"/>
        </w:rPr>
        <w:t xml:space="preserve">the lead </w:t>
      </w:r>
      <w:r>
        <w:rPr>
          <w:rFonts w:asciiTheme="majorBidi" w:hAnsiTheme="majorBidi" w:cstheme="majorBidi"/>
          <w:spacing w:val="-2"/>
        </w:rPr>
        <w:t xml:space="preserve">and </w:t>
      </w:r>
      <w:r w:rsidRPr="004B4F87">
        <w:rPr>
          <w:rFonts w:asciiTheme="majorBidi" w:hAnsiTheme="majorBidi" w:cstheme="majorBidi"/>
          <w:spacing w:val="-2"/>
        </w:rPr>
        <w:t>partner</w:t>
      </w:r>
      <w:r>
        <w:rPr>
          <w:rFonts w:asciiTheme="majorBidi" w:hAnsiTheme="majorBidi" w:cstheme="majorBidi"/>
          <w:spacing w:val="-2"/>
        </w:rPr>
        <w:t>s</w:t>
      </w:r>
      <w:r w:rsidRPr="004B4F87">
        <w:rPr>
          <w:rFonts w:asciiTheme="majorBidi" w:hAnsiTheme="majorBidi" w:cstheme="majorBidi"/>
          <w:spacing w:val="-2"/>
        </w:rPr>
        <w:t xml:space="preserve"> shall meet </w:t>
      </w:r>
      <w:proofErr w:type="gramStart"/>
      <w:r>
        <w:rPr>
          <w:rFonts w:asciiTheme="majorBidi" w:hAnsiTheme="majorBidi" w:cstheme="majorBidi"/>
          <w:spacing w:val="-2"/>
        </w:rPr>
        <w:t>all the</w:t>
      </w:r>
      <w:proofErr w:type="gramEnd"/>
      <w:r>
        <w:rPr>
          <w:rFonts w:asciiTheme="majorBidi" w:hAnsiTheme="majorBidi" w:cstheme="majorBidi"/>
          <w:spacing w:val="-2"/>
        </w:rPr>
        <w:t xml:space="preserve"> requirement indicated above.</w:t>
      </w:r>
    </w:p>
    <w:p w14:paraId="44DCA414" w14:textId="77777777" w:rsidR="00CC5EFB" w:rsidRDefault="00CC5EFB" w:rsidP="00CC5EFB">
      <w:pPr>
        <w:numPr>
          <w:ilvl w:val="1"/>
          <w:numId w:val="1"/>
        </w:numPr>
        <w:suppressAutoHyphens/>
        <w:ind w:right="27"/>
        <w:jc w:val="both"/>
        <w:rPr>
          <w:rFonts w:asciiTheme="majorBidi" w:hAnsiTheme="majorBidi" w:cstheme="majorBidi"/>
          <w:spacing w:val="-2"/>
        </w:rPr>
      </w:pPr>
      <w:r w:rsidRPr="004B4F87">
        <w:rPr>
          <w:rFonts w:asciiTheme="majorBidi" w:hAnsiTheme="majorBidi" w:cstheme="majorBidi"/>
          <w:spacing w:val="-2"/>
        </w:rPr>
        <w:lastRenderedPageBreak/>
        <w:t xml:space="preserve">In case of Consultant who intends to associate with other firm(s) in the form of a sub-consultancy, the lead partner </w:t>
      </w:r>
      <w:r w:rsidRPr="0041573A">
        <w:rPr>
          <w:rFonts w:asciiTheme="majorBidi" w:hAnsiTheme="majorBidi" w:cstheme="majorBidi"/>
          <w:b/>
          <w:bCs/>
          <w:spacing w:val="-2"/>
          <w:u w:val="single"/>
        </w:rPr>
        <w:t>shall provide valid reason for proposing a sub-consultant</w:t>
      </w:r>
      <w:r>
        <w:rPr>
          <w:rFonts w:asciiTheme="majorBidi" w:hAnsiTheme="majorBidi" w:cstheme="majorBidi"/>
          <w:spacing w:val="-2"/>
        </w:rPr>
        <w:t>.</w:t>
      </w:r>
    </w:p>
    <w:p w14:paraId="5F8F6F5A" w14:textId="77777777" w:rsidR="00CC5EFB" w:rsidRDefault="00CC5EFB" w:rsidP="00CC5EFB">
      <w:pPr>
        <w:suppressAutoHyphens/>
        <w:ind w:right="27"/>
        <w:jc w:val="both"/>
      </w:pPr>
    </w:p>
    <w:p w14:paraId="747DF1BD" w14:textId="1CAFB29A" w:rsidR="00A666BE" w:rsidRDefault="00CC5EFB" w:rsidP="00CC5EFB">
      <w:pPr>
        <w:suppressAutoHyphens/>
        <w:ind w:right="27"/>
        <w:jc w:val="both"/>
        <w:rPr>
          <w:rFonts w:ascii="Times New Roman" w:hAnsi="Times New Roman"/>
          <w:spacing w:val="-2"/>
          <w:sz w:val="24"/>
          <w:szCs w:val="24"/>
        </w:rPr>
      </w:pPr>
      <w:r w:rsidRPr="00BC5C67">
        <w:rPr>
          <w:b/>
          <w:bCs/>
        </w:rPr>
        <w:t>Note:</w:t>
      </w:r>
      <w:r>
        <w:t xml:space="preserve"> </w:t>
      </w:r>
      <w:r w:rsidRPr="004B4F87">
        <w:rPr>
          <w:rFonts w:asciiTheme="majorBidi" w:hAnsiTheme="majorBidi" w:cstheme="majorBidi"/>
          <w:spacing w:val="-2"/>
        </w:rPr>
        <w:t>The Consultant should explain the exact role played by the Consultant in the assignment if the assignment was carried out in association with other firms as JV</w:t>
      </w:r>
      <w:r>
        <w:rPr>
          <w:rFonts w:asciiTheme="majorBidi" w:hAnsiTheme="majorBidi" w:cstheme="majorBidi"/>
          <w:spacing w:val="-2"/>
        </w:rPr>
        <w:t xml:space="preserve"> or by using sub-consultant.</w:t>
      </w:r>
    </w:p>
    <w:p w14:paraId="4187C6C3" w14:textId="77777777" w:rsidR="00CC5EFB" w:rsidRDefault="00CC5EFB" w:rsidP="00A666BE">
      <w:pPr>
        <w:suppressAutoHyphens/>
        <w:ind w:right="27"/>
        <w:jc w:val="both"/>
        <w:rPr>
          <w:rFonts w:ascii="Times New Roman" w:hAnsi="Times New Roman"/>
          <w:spacing w:val="-2"/>
          <w:sz w:val="24"/>
          <w:szCs w:val="24"/>
        </w:rPr>
      </w:pPr>
    </w:p>
    <w:p w14:paraId="1EAFDB5E" w14:textId="77777777" w:rsidR="00A666BE" w:rsidRPr="00A666BE" w:rsidRDefault="00A666BE" w:rsidP="00A666BE">
      <w:pPr>
        <w:jc w:val="both"/>
        <w:rPr>
          <w:bCs/>
          <w:color w:val="000000"/>
          <w:u w:val="single"/>
        </w:rPr>
      </w:pPr>
      <w:r w:rsidRPr="00A666BE">
        <w:rPr>
          <w:bCs/>
          <w:color w:val="000000"/>
        </w:rPr>
        <w:t>Eligibility requirements in compliance with paragraphs 3.21, 3.22, &amp; 3.23 of the</w:t>
      </w:r>
      <w:r w:rsidRPr="00A666BE">
        <w:rPr>
          <w:bCs/>
          <w:i/>
          <w:iCs/>
          <w:color w:val="000000"/>
        </w:rPr>
        <w:t xml:space="preserve"> </w:t>
      </w:r>
      <w:r w:rsidRPr="00A666BE">
        <w:rPr>
          <w:bCs/>
          <w:i/>
          <w:iCs/>
          <w:color w:val="000000"/>
          <w:u w:val="single"/>
        </w:rPr>
        <w:t>World Bank’s Procurement Regulations for IPF Borrowers, Procurement In investment Projects Financing, Goods, Works, Non-Consulting and Consulting Services July 2016</w:t>
      </w:r>
      <w:r w:rsidRPr="00A666BE">
        <w:rPr>
          <w:bCs/>
          <w:color w:val="000000"/>
          <w:u w:val="single"/>
        </w:rPr>
        <w:t xml:space="preserve">. </w:t>
      </w:r>
    </w:p>
    <w:p w14:paraId="5B7F7ACA" w14:textId="77777777" w:rsidR="00A666BE" w:rsidRPr="00A666BE" w:rsidRDefault="00A666BE" w:rsidP="00A666BE">
      <w:pPr>
        <w:jc w:val="both"/>
        <w:rPr>
          <w:bCs/>
          <w:color w:val="000000"/>
        </w:rPr>
      </w:pPr>
      <w:r w:rsidRPr="00A666BE">
        <w:rPr>
          <w:bCs/>
          <w:color w:val="000000"/>
        </w:rPr>
        <w:t xml:space="preserve">The attention of interested Consultants is drawn to paragraph 3.16 and 3.17 of the </w:t>
      </w:r>
      <w:r w:rsidRPr="00A666BE">
        <w:rPr>
          <w:bCs/>
          <w:i/>
          <w:iCs/>
          <w:color w:val="000000"/>
          <w:u w:val="single"/>
        </w:rPr>
        <w:t>World Bank’s Procurement Regulations for IPF Borrowers, Procurement In investment Projects Financing, Goods, Works, Non-Consulting and Consulting Services July 2016</w:t>
      </w:r>
      <w:r w:rsidRPr="00A666BE">
        <w:rPr>
          <w:bCs/>
          <w:color w:val="000000"/>
        </w:rPr>
        <w:t xml:space="preserve">, setting forth the World Bank’s policy on conflict of interest.  In addition, please refer to the following information on conflict of interest related to this assignment as per paragraph 3.16 and 3.17 of World Bank’s Procurement Regulations for IPF Borrowers available at </w:t>
      </w:r>
      <w:hyperlink r:id="rId9" w:history="1">
        <w:r w:rsidRPr="00A666BE">
          <w:rPr>
            <w:rFonts w:ascii="Times New Roman" w:hAnsi="Times New Roman"/>
            <w:iCs/>
            <w:color w:val="0000FF"/>
            <w:sz w:val="24"/>
            <w:szCs w:val="24"/>
            <w:u w:val="single"/>
            <w:lang w:val="x-none"/>
          </w:rPr>
          <w:t>www.worldbank.org/</w:t>
        </w:r>
      </w:hyperlink>
      <w:r w:rsidRPr="00A666BE">
        <w:rPr>
          <w:rFonts w:ascii="Times New Roman" w:hAnsi="Times New Roman"/>
          <w:iCs/>
          <w:color w:val="0000FF"/>
          <w:sz w:val="24"/>
          <w:szCs w:val="24"/>
          <w:u w:val="single"/>
          <w:lang w:val="x-none"/>
        </w:rPr>
        <w:t>.</w:t>
      </w:r>
    </w:p>
    <w:p w14:paraId="23C94515" w14:textId="719D39A9" w:rsidR="00A666BE" w:rsidRDefault="00A666BE" w:rsidP="004D7A7B">
      <w:pPr>
        <w:suppressAutoHyphens/>
        <w:jc w:val="both"/>
        <w:rPr>
          <w:rFonts w:ascii="Times New Roman" w:hAnsi="Times New Roman"/>
          <w:spacing w:val="-2"/>
          <w:sz w:val="24"/>
        </w:rPr>
      </w:pPr>
    </w:p>
    <w:p w14:paraId="54457F43" w14:textId="05FF551F" w:rsidR="00F17486" w:rsidRDefault="009830E4" w:rsidP="00916E24">
      <w:pPr>
        <w:suppressAutoHyphens/>
        <w:jc w:val="both"/>
        <w:rPr>
          <w:rFonts w:ascii="Times New Roman" w:hAnsi="Times New Roman"/>
          <w:spacing w:val="-2"/>
          <w:sz w:val="24"/>
        </w:rPr>
      </w:pPr>
      <w:r>
        <w:rPr>
          <w:rFonts w:ascii="Times New Roman" w:hAnsi="Times New Roman"/>
          <w:spacing w:val="-2"/>
          <w:sz w:val="24"/>
        </w:rPr>
        <w:t xml:space="preserve">Consultants may associate </w:t>
      </w:r>
      <w:r w:rsidR="006F3706">
        <w:rPr>
          <w:rFonts w:ascii="Times New Roman" w:hAnsi="Times New Roman"/>
          <w:spacing w:val="-2"/>
          <w:sz w:val="24"/>
        </w:rPr>
        <w:t>with other firms in the form of a joint venture or a sub</w:t>
      </w:r>
      <w:r w:rsidR="00A666BE">
        <w:rPr>
          <w:rFonts w:ascii="Times New Roman" w:hAnsi="Times New Roman"/>
          <w:spacing w:val="-2"/>
          <w:sz w:val="24"/>
        </w:rPr>
        <w:t>-</w:t>
      </w:r>
      <w:r w:rsidR="006F3706">
        <w:rPr>
          <w:rFonts w:ascii="Times New Roman" w:hAnsi="Times New Roman"/>
          <w:spacing w:val="-2"/>
          <w:sz w:val="24"/>
        </w:rPr>
        <w:t xml:space="preserve">consultancy </w:t>
      </w:r>
      <w:r>
        <w:rPr>
          <w:rFonts w:ascii="Times New Roman" w:hAnsi="Times New Roman"/>
          <w:spacing w:val="-2"/>
          <w:sz w:val="24"/>
        </w:rPr>
        <w:t>to enhance their qualifications.</w:t>
      </w:r>
    </w:p>
    <w:p w14:paraId="54457F44" w14:textId="77777777" w:rsidR="00F17486" w:rsidRDefault="00F17486" w:rsidP="00916E24">
      <w:pPr>
        <w:suppressAutoHyphens/>
        <w:jc w:val="both"/>
        <w:rPr>
          <w:rFonts w:ascii="Times New Roman" w:hAnsi="Times New Roman"/>
          <w:spacing w:val="-2"/>
          <w:sz w:val="24"/>
        </w:rPr>
      </w:pPr>
    </w:p>
    <w:p w14:paraId="54457F45" w14:textId="59D3E476" w:rsidR="009830E4" w:rsidRDefault="001D70EB" w:rsidP="003C01B4">
      <w:pPr>
        <w:suppressAutoHyphens/>
        <w:rPr>
          <w:rFonts w:ascii="Times New Roman" w:hAnsi="Times New Roman"/>
          <w:spacing w:val="-2"/>
          <w:sz w:val="24"/>
        </w:rPr>
      </w:pPr>
      <w:r>
        <w:rPr>
          <w:rFonts w:ascii="Times New Roman" w:hAnsi="Times New Roman"/>
          <w:spacing w:val="-2"/>
          <w:sz w:val="24"/>
        </w:rPr>
        <w:t>A C</w:t>
      </w:r>
      <w:r w:rsidR="009830E4">
        <w:rPr>
          <w:rFonts w:ascii="Times New Roman" w:hAnsi="Times New Roman"/>
          <w:spacing w:val="-2"/>
          <w:sz w:val="24"/>
        </w:rPr>
        <w:t xml:space="preserve">onsultant will be selected in accordance with the </w:t>
      </w:r>
      <w:r w:rsidR="003C01B4">
        <w:rPr>
          <w:rFonts w:ascii="Times New Roman" w:hAnsi="Times New Roman"/>
          <w:spacing w:val="-2"/>
          <w:sz w:val="24"/>
        </w:rPr>
        <w:t>QCBS</w:t>
      </w:r>
      <w:r w:rsidR="00E07E32">
        <w:rPr>
          <w:rFonts w:ascii="Times New Roman" w:hAnsi="Times New Roman"/>
          <w:spacing w:val="-2"/>
          <w:sz w:val="24"/>
        </w:rPr>
        <w:t xml:space="preserve"> method</w:t>
      </w:r>
      <w:r w:rsidR="00F17486">
        <w:rPr>
          <w:rFonts w:ascii="Times New Roman" w:hAnsi="Times New Roman"/>
          <w:spacing w:val="-2"/>
          <w:sz w:val="24"/>
        </w:rPr>
        <w:t xml:space="preserve"> </w:t>
      </w:r>
      <w:r w:rsidR="009830E4">
        <w:rPr>
          <w:rFonts w:ascii="Times New Roman" w:hAnsi="Times New Roman"/>
          <w:spacing w:val="-2"/>
          <w:sz w:val="24"/>
        </w:rPr>
        <w:t xml:space="preserve">set out in the </w:t>
      </w:r>
      <w:r w:rsidR="00C35831" w:rsidRPr="00A666BE">
        <w:rPr>
          <w:bCs/>
          <w:i/>
          <w:iCs/>
          <w:color w:val="000000"/>
          <w:u w:val="single"/>
        </w:rPr>
        <w:t>Procurement Regulat</w:t>
      </w:r>
      <w:r w:rsidR="00C35831">
        <w:rPr>
          <w:bCs/>
          <w:i/>
          <w:iCs/>
          <w:color w:val="000000"/>
          <w:u w:val="single"/>
        </w:rPr>
        <w:t>ions</w:t>
      </w:r>
      <w:r w:rsidR="00916E24">
        <w:rPr>
          <w:rFonts w:ascii="Times New Roman" w:hAnsi="Times New Roman"/>
          <w:spacing w:val="-2"/>
          <w:sz w:val="24"/>
        </w:rPr>
        <w:t>.</w:t>
      </w:r>
    </w:p>
    <w:p w14:paraId="54457F46" w14:textId="77777777" w:rsidR="00916E24" w:rsidRDefault="00916E24">
      <w:pPr>
        <w:suppressAutoHyphens/>
        <w:rPr>
          <w:rFonts w:ascii="Times New Roman" w:hAnsi="Times New Roman"/>
          <w:spacing w:val="-2"/>
          <w:sz w:val="24"/>
        </w:rPr>
      </w:pPr>
    </w:p>
    <w:p w14:paraId="54457F47" w14:textId="229C2AFB" w:rsidR="009830E4" w:rsidRDefault="00916E24" w:rsidP="003C01B4">
      <w:pPr>
        <w:suppressAutoHyphens/>
        <w:rPr>
          <w:rFonts w:ascii="Times New Roman" w:hAnsi="Times New Roman"/>
          <w:spacing w:val="-2"/>
          <w:sz w:val="24"/>
        </w:rPr>
      </w:pPr>
      <w:r>
        <w:rPr>
          <w:rFonts w:ascii="Times New Roman" w:hAnsi="Times New Roman"/>
          <w:spacing w:val="-2"/>
          <w:sz w:val="24"/>
        </w:rPr>
        <w:t>F</w:t>
      </w:r>
      <w:r w:rsidR="009830E4">
        <w:rPr>
          <w:rFonts w:ascii="Times New Roman" w:hAnsi="Times New Roman"/>
          <w:spacing w:val="-2"/>
          <w:sz w:val="24"/>
        </w:rPr>
        <w:t xml:space="preserve">urther information </w:t>
      </w:r>
      <w:r>
        <w:rPr>
          <w:rFonts w:ascii="Times New Roman" w:hAnsi="Times New Roman"/>
          <w:spacing w:val="-2"/>
          <w:sz w:val="24"/>
        </w:rPr>
        <w:t xml:space="preserve">can be obtained </w:t>
      </w:r>
      <w:r w:rsidR="009830E4">
        <w:rPr>
          <w:rFonts w:ascii="Times New Roman" w:hAnsi="Times New Roman"/>
          <w:spacing w:val="-2"/>
          <w:sz w:val="24"/>
        </w:rPr>
        <w:t>at the address below during office hours [</w:t>
      </w:r>
      <w:r w:rsidR="0093335E">
        <w:rPr>
          <w:rFonts w:ascii="Times New Roman" w:hAnsi="Times New Roman"/>
          <w:i/>
          <w:spacing w:val="-2"/>
          <w:sz w:val="24"/>
        </w:rPr>
        <w:t>08:0</w:t>
      </w:r>
      <w:r w:rsidR="003C01B4">
        <w:rPr>
          <w:rFonts w:ascii="Times New Roman" w:hAnsi="Times New Roman"/>
          <w:i/>
          <w:spacing w:val="-2"/>
          <w:sz w:val="24"/>
        </w:rPr>
        <w:t>30</w:t>
      </w:r>
      <w:r w:rsidR="0093335E">
        <w:rPr>
          <w:rFonts w:ascii="Times New Roman" w:hAnsi="Times New Roman"/>
          <w:i/>
          <w:spacing w:val="-2"/>
          <w:sz w:val="24"/>
        </w:rPr>
        <w:t xml:space="preserve"> </w:t>
      </w:r>
      <w:proofErr w:type="gramStart"/>
      <w:r w:rsidR="0093335E">
        <w:rPr>
          <w:rFonts w:ascii="Times New Roman" w:hAnsi="Times New Roman"/>
          <w:i/>
          <w:spacing w:val="-2"/>
          <w:sz w:val="24"/>
        </w:rPr>
        <w:t>am</w:t>
      </w:r>
      <w:proofErr w:type="gramEnd"/>
      <w:r w:rsidR="0093335E">
        <w:rPr>
          <w:rFonts w:ascii="Times New Roman" w:hAnsi="Times New Roman"/>
          <w:i/>
          <w:spacing w:val="-2"/>
          <w:sz w:val="24"/>
        </w:rPr>
        <w:t xml:space="preserve"> till 0</w:t>
      </w:r>
      <w:r w:rsidR="003C01B4">
        <w:rPr>
          <w:rFonts w:ascii="Times New Roman" w:hAnsi="Times New Roman"/>
          <w:i/>
          <w:spacing w:val="-2"/>
          <w:sz w:val="24"/>
        </w:rPr>
        <w:t>3</w:t>
      </w:r>
      <w:r w:rsidR="0093335E">
        <w:rPr>
          <w:rFonts w:ascii="Times New Roman" w:hAnsi="Times New Roman"/>
          <w:i/>
          <w:spacing w:val="-2"/>
          <w:sz w:val="24"/>
        </w:rPr>
        <w:t>:</w:t>
      </w:r>
      <w:r w:rsidR="003C01B4">
        <w:rPr>
          <w:rFonts w:ascii="Times New Roman" w:hAnsi="Times New Roman"/>
          <w:i/>
          <w:spacing w:val="-2"/>
          <w:sz w:val="24"/>
        </w:rPr>
        <w:t>3</w:t>
      </w:r>
      <w:r w:rsidR="0093335E">
        <w:rPr>
          <w:rFonts w:ascii="Times New Roman" w:hAnsi="Times New Roman"/>
          <w:i/>
          <w:spacing w:val="-2"/>
          <w:sz w:val="24"/>
        </w:rPr>
        <w:t>0 pm</w:t>
      </w:r>
      <w:r w:rsidR="009830E4">
        <w:rPr>
          <w:rFonts w:ascii="Times New Roman" w:hAnsi="Times New Roman"/>
          <w:spacing w:val="-2"/>
          <w:sz w:val="24"/>
        </w:rPr>
        <w:t>].</w:t>
      </w:r>
    </w:p>
    <w:p w14:paraId="54457F48" w14:textId="77777777" w:rsidR="009830E4" w:rsidRDefault="009830E4">
      <w:pPr>
        <w:suppressAutoHyphens/>
        <w:rPr>
          <w:rFonts w:ascii="Times New Roman" w:hAnsi="Times New Roman"/>
          <w:spacing w:val="-2"/>
          <w:sz w:val="24"/>
        </w:rPr>
      </w:pPr>
    </w:p>
    <w:p w14:paraId="54457F49" w14:textId="0FEAE5B9" w:rsidR="009830E4" w:rsidRDefault="009830E4" w:rsidP="00585C5A">
      <w:pPr>
        <w:suppressAutoHyphens/>
        <w:rPr>
          <w:rFonts w:ascii="Times New Roman" w:hAnsi="Times New Roman"/>
          <w:spacing w:val="-2"/>
          <w:sz w:val="24"/>
        </w:rPr>
      </w:pPr>
      <w:r>
        <w:rPr>
          <w:rFonts w:ascii="Times New Roman" w:hAnsi="Times New Roman"/>
          <w:spacing w:val="-2"/>
          <w:sz w:val="24"/>
        </w:rPr>
        <w:t xml:space="preserve">Expressions of interest must be delivered </w:t>
      </w:r>
      <w:r w:rsidR="008929AC">
        <w:rPr>
          <w:rFonts w:ascii="Times New Roman" w:hAnsi="Times New Roman"/>
          <w:spacing w:val="-2"/>
          <w:sz w:val="24"/>
        </w:rPr>
        <w:t xml:space="preserve">in a written form </w:t>
      </w:r>
      <w:r>
        <w:rPr>
          <w:rFonts w:ascii="Times New Roman" w:hAnsi="Times New Roman"/>
          <w:spacing w:val="-2"/>
          <w:sz w:val="24"/>
        </w:rPr>
        <w:t xml:space="preserve">to the address </w:t>
      </w:r>
      <w:r w:rsidRPr="001D70EB">
        <w:rPr>
          <w:rFonts w:ascii="Times New Roman" w:hAnsi="Times New Roman"/>
          <w:spacing w:val="-2"/>
          <w:sz w:val="24"/>
        </w:rPr>
        <w:t xml:space="preserve">below </w:t>
      </w:r>
      <w:r w:rsidR="008929AC" w:rsidRPr="001D70EB">
        <w:rPr>
          <w:rFonts w:ascii="Times New Roman" w:hAnsi="Times New Roman"/>
          <w:spacing w:val="-2"/>
          <w:sz w:val="24"/>
        </w:rPr>
        <w:t xml:space="preserve">(in person, or by mail, or by fax, or by e-mail) </w:t>
      </w:r>
      <w:r w:rsidRPr="001D70EB">
        <w:rPr>
          <w:rFonts w:ascii="Times New Roman" w:hAnsi="Times New Roman"/>
          <w:spacing w:val="-2"/>
          <w:sz w:val="24"/>
        </w:rPr>
        <w:t>by [</w:t>
      </w:r>
      <w:r w:rsidR="00585C5A">
        <w:rPr>
          <w:rFonts w:ascii="Times New Roman" w:hAnsi="Times New Roman"/>
          <w:i/>
          <w:iCs/>
          <w:spacing w:val="-2"/>
          <w:sz w:val="24"/>
        </w:rPr>
        <w:t>Nov 30, 2019</w:t>
      </w:r>
      <w:bookmarkStart w:id="0" w:name="_GoBack"/>
      <w:bookmarkEnd w:id="0"/>
      <w:r w:rsidRPr="001D70EB">
        <w:rPr>
          <w:rFonts w:ascii="Times New Roman" w:hAnsi="Times New Roman"/>
          <w:spacing w:val="-2"/>
          <w:sz w:val="24"/>
        </w:rPr>
        <w:t>].</w:t>
      </w:r>
    </w:p>
    <w:p w14:paraId="54457F4A" w14:textId="77777777" w:rsidR="009830E4" w:rsidRDefault="009830E4">
      <w:pPr>
        <w:suppressAutoHyphens/>
        <w:rPr>
          <w:rFonts w:ascii="Times New Roman" w:hAnsi="Times New Roman"/>
          <w:spacing w:val="-2"/>
          <w:sz w:val="24"/>
        </w:rPr>
      </w:pPr>
    </w:p>
    <w:p w14:paraId="54457F4B" w14:textId="4A9FF65D" w:rsidR="009830E4" w:rsidRDefault="009830E4" w:rsidP="0093335E">
      <w:pPr>
        <w:suppressAutoHyphens/>
        <w:rPr>
          <w:rFonts w:ascii="Times New Roman" w:hAnsi="Times New Roman"/>
          <w:iCs/>
          <w:spacing w:val="-2"/>
          <w:sz w:val="24"/>
        </w:rPr>
      </w:pPr>
      <w:r>
        <w:rPr>
          <w:rFonts w:ascii="Times New Roman" w:hAnsi="Times New Roman"/>
          <w:iCs/>
          <w:spacing w:val="-2"/>
          <w:sz w:val="24"/>
        </w:rPr>
        <w:t>[</w:t>
      </w:r>
      <w:r w:rsidR="0093335E">
        <w:rPr>
          <w:rFonts w:ascii="Times New Roman" w:hAnsi="Times New Roman"/>
          <w:i/>
          <w:spacing w:val="-2"/>
          <w:sz w:val="24"/>
        </w:rPr>
        <w:t>Directorate of Procurement</w:t>
      </w:r>
      <w:r>
        <w:rPr>
          <w:rFonts w:ascii="Times New Roman" w:hAnsi="Times New Roman"/>
          <w:iCs/>
          <w:spacing w:val="-2"/>
          <w:sz w:val="24"/>
        </w:rPr>
        <w:t>]</w:t>
      </w:r>
    </w:p>
    <w:p w14:paraId="54457F4C" w14:textId="25C6EF80" w:rsidR="009830E4" w:rsidRDefault="009830E4" w:rsidP="0093335E">
      <w:pPr>
        <w:suppressAutoHyphens/>
        <w:rPr>
          <w:rFonts w:ascii="Times New Roman" w:hAnsi="Times New Roman"/>
          <w:iCs/>
          <w:spacing w:val="-2"/>
          <w:sz w:val="24"/>
        </w:rPr>
      </w:pPr>
      <w:r>
        <w:rPr>
          <w:rFonts w:ascii="Times New Roman" w:hAnsi="Times New Roman"/>
          <w:iCs/>
          <w:spacing w:val="-2"/>
          <w:sz w:val="24"/>
        </w:rPr>
        <w:t>Attn: [</w:t>
      </w:r>
      <w:r w:rsidR="0093335E">
        <w:rPr>
          <w:rFonts w:ascii="Times New Roman" w:hAnsi="Times New Roman"/>
          <w:i/>
          <w:spacing w:val="-2"/>
          <w:sz w:val="24"/>
        </w:rPr>
        <w:t xml:space="preserve">Sami </w:t>
      </w:r>
      <w:proofErr w:type="spellStart"/>
      <w:r w:rsidR="0093335E">
        <w:rPr>
          <w:rFonts w:ascii="Times New Roman" w:hAnsi="Times New Roman"/>
          <w:i/>
          <w:spacing w:val="-2"/>
          <w:sz w:val="24"/>
        </w:rPr>
        <w:t>Ajmal</w:t>
      </w:r>
      <w:proofErr w:type="spellEnd"/>
      <w:r w:rsidR="0093335E">
        <w:rPr>
          <w:rFonts w:ascii="Times New Roman" w:hAnsi="Times New Roman"/>
          <w:i/>
          <w:spacing w:val="-2"/>
          <w:sz w:val="24"/>
        </w:rPr>
        <w:t>, Senior Procurement Specialist</w:t>
      </w:r>
      <w:r>
        <w:rPr>
          <w:rFonts w:ascii="Times New Roman" w:hAnsi="Times New Roman"/>
          <w:iCs/>
          <w:spacing w:val="-2"/>
          <w:sz w:val="24"/>
        </w:rPr>
        <w:t>]</w:t>
      </w:r>
    </w:p>
    <w:p w14:paraId="54457F4D" w14:textId="0CBD0ADF" w:rsidR="009830E4" w:rsidRDefault="009830E4" w:rsidP="0093335E">
      <w:pPr>
        <w:suppressAutoHyphens/>
        <w:rPr>
          <w:rFonts w:ascii="Times New Roman" w:hAnsi="Times New Roman"/>
          <w:iCs/>
          <w:spacing w:val="-2"/>
          <w:sz w:val="24"/>
        </w:rPr>
      </w:pPr>
      <w:r>
        <w:rPr>
          <w:rFonts w:ascii="Times New Roman" w:hAnsi="Times New Roman"/>
          <w:iCs/>
          <w:spacing w:val="-2"/>
          <w:sz w:val="24"/>
        </w:rPr>
        <w:t>[</w:t>
      </w:r>
      <w:proofErr w:type="spellStart"/>
      <w:r w:rsidR="0093335E">
        <w:rPr>
          <w:rFonts w:ascii="Times New Roman" w:hAnsi="Times New Roman"/>
          <w:i/>
          <w:spacing w:val="-2"/>
          <w:sz w:val="24"/>
        </w:rPr>
        <w:t>Pashtunistan</w:t>
      </w:r>
      <w:proofErr w:type="spellEnd"/>
      <w:r w:rsidR="0093335E">
        <w:rPr>
          <w:rFonts w:ascii="Times New Roman" w:hAnsi="Times New Roman"/>
          <w:i/>
          <w:spacing w:val="-2"/>
          <w:sz w:val="24"/>
        </w:rPr>
        <w:t xml:space="preserve"> Watt, Kabul</w:t>
      </w:r>
      <w:r>
        <w:rPr>
          <w:rFonts w:ascii="Times New Roman" w:hAnsi="Times New Roman"/>
          <w:iCs/>
          <w:spacing w:val="-2"/>
          <w:sz w:val="24"/>
        </w:rPr>
        <w:t>]</w:t>
      </w:r>
    </w:p>
    <w:p w14:paraId="54457F4E" w14:textId="5A798933" w:rsidR="009830E4" w:rsidRDefault="009830E4" w:rsidP="0093335E">
      <w:pPr>
        <w:suppressAutoHyphens/>
        <w:rPr>
          <w:rFonts w:ascii="Times New Roman" w:hAnsi="Times New Roman"/>
          <w:iCs/>
          <w:spacing w:val="-2"/>
          <w:sz w:val="24"/>
        </w:rPr>
      </w:pPr>
      <w:r>
        <w:rPr>
          <w:rFonts w:ascii="Times New Roman" w:hAnsi="Times New Roman"/>
          <w:iCs/>
          <w:spacing w:val="-2"/>
          <w:sz w:val="24"/>
        </w:rPr>
        <w:t>[</w:t>
      </w:r>
      <w:r w:rsidR="0093335E">
        <w:rPr>
          <w:rFonts w:ascii="Times New Roman" w:hAnsi="Times New Roman"/>
          <w:i/>
          <w:spacing w:val="-2"/>
          <w:sz w:val="24"/>
        </w:rPr>
        <w:t>Kabul, Afghanistan</w:t>
      </w:r>
      <w:r>
        <w:rPr>
          <w:rFonts w:ascii="Times New Roman" w:hAnsi="Times New Roman"/>
          <w:iCs/>
          <w:spacing w:val="-2"/>
          <w:sz w:val="24"/>
        </w:rPr>
        <w:t>]</w:t>
      </w:r>
    </w:p>
    <w:p w14:paraId="54457F4F" w14:textId="7B390C1F" w:rsidR="009830E4" w:rsidRDefault="009830E4" w:rsidP="0093335E">
      <w:pPr>
        <w:suppressAutoHyphens/>
        <w:rPr>
          <w:rFonts w:ascii="Times New Roman" w:hAnsi="Times New Roman"/>
          <w:iCs/>
          <w:spacing w:val="-2"/>
          <w:sz w:val="24"/>
        </w:rPr>
      </w:pPr>
      <w:r>
        <w:rPr>
          <w:rFonts w:ascii="Times New Roman" w:hAnsi="Times New Roman"/>
          <w:spacing w:val="-2"/>
          <w:sz w:val="24"/>
        </w:rPr>
        <w:t>Tel:</w:t>
      </w:r>
      <w:r>
        <w:rPr>
          <w:rFonts w:ascii="Times New Roman" w:hAnsi="Times New Roman"/>
          <w:iCs/>
          <w:spacing w:val="-2"/>
          <w:sz w:val="24"/>
        </w:rPr>
        <w:t xml:space="preserve"> [</w:t>
      </w:r>
      <w:r w:rsidR="0093335E">
        <w:rPr>
          <w:rFonts w:ascii="Times New Roman" w:hAnsi="Times New Roman"/>
          <w:i/>
          <w:spacing w:val="-2"/>
          <w:sz w:val="24"/>
        </w:rPr>
        <w:t>+93 (0) 202924031</w:t>
      </w:r>
      <w:r>
        <w:rPr>
          <w:rFonts w:ascii="Times New Roman" w:hAnsi="Times New Roman"/>
          <w:iCs/>
          <w:spacing w:val="-2"/>
          <w:sz w:val="24"/>
        </w:rPr>
        <w:t>]</w:t>
      </w:r>
    </w:p>
    <w:p w14:paraId="18E6DF0A" w14:textId="22609FAD" w:rsidR="0093335E" w:rsidRDefault="009830E4" w:rsidP="0093335E">
      <w:pPr>
        <w:suppressAutoHyphens/>
        <w:jc w:val="both"/>
        <w:rPr>
          <w:rFonts w:ascii="Times New Roman" w:hAnsi="Times New Roman"/>
          <w:i/>
          <w:spacing w:val="-2"/>
          <w:sz w:val="24"/>
        </w:rPr>
      </w:pPr>
      <w:r>
        <w:rPr>
          <w:rFonts w:ascii="Times New Roman" w:hAnsi="Times New Roman"/>
          <w:spacing w:val="-2"/>
          <w:sz w:val="24"/>
        </w:rPr>
        <w:t xml:space="preserve">E-mail: </w:t>
      </w:r>
      <w:hyperlink r:id="rId10" w:history="1">
        <w:r w:rsidR="0093335E" w:rsidRPr="00134B10">
          <w:rPr>
            <w:rStyle w:val="Hyperlink"/>
            <w:rFonts w:ascii="Times New Roman" w:hAnsi="Times New Roman"/>
            <w:i/>
            <w:spacing w:val="-2"/>
            <w:sz w:val="24"/>
          </w:rPr>
          <w:t>ajmalsami@yahoo.com</w:t>
        </w:r>
      </w:hyperlink>
      <w:r w:rsidR="0093335E">
        <w:rPr>
          <w:rFonts w:ascii="Times New Roman" w:hAnsi="Times New Roman"/>
          <w:i/>
          <w:spacing w:val="-2"/>
          <w:sz w:val="24"/>
        </w:rPr>
        <w:t xml:space="preserve"> </w:t>
      </w:r>
    </w:p>
    <w:p w14:paraId="6FDA78C0" w14:textId="56C50908" w:rsidR="0093335E" w:rsidRDefault="0093335E" w:rsidP="0093335E">
      <w:pPr>
        <w:suppressAutoHyphens/>
        <w:jc w:val="both"/>
        <w:rPr>
          <w:rFonts w:ascii="Times New Roman" w:hAnsi="Times New Roman"/>
          <w:i/>
          <w:spacing w:val="-2"/>
          <w:sz w:val="24"/>
        </w:rPr>
      </w:pPr>
      <w:r>
        <w:rPr>
          <w:rFonts w:ascii="Times New Roman" w:hAnsi="Times New Roman"/>
          <w:i/>
          <w:spacing w:val="-2"/>
          <w:sz w:val="24"/>
        </w:rPr>
        <w:tab/>
      </w:r>
      <w:hyperlink r:id="rId11" w:history="1">
        <w:r w:rsidRPr="00134B10">
          <w:rPr>
            <w:rStyle w:val="Hyperlink"/>
            <w:rFonts w:ascii="Times New Roman" w:hAnsi="Times New Roman"/>
            <w:i/>
            <w:spacing w:val="-2"/>
            <w:sz w:val="24"/>
          </w:rPr>
          <w:t>Ajmal.sami@mof.gov.af</w:t>
        </w:r>
      </w:hyperlink>
      <w:r>
        <w:rPr>
          <w:rFonts w:ascii="Times New Roman" w:hAnsi="Times New Roman"/>
          <w:i/>
          <w:spacing w:val="-2"/>
          <w:sz w:val="24"/>
        </w:rPr>
        <w:t xml:space="preserve"> </w:t>
      </w:r>
    </w:p>
    <w:p w14:paraId="5FF84E4C" w14:textId="6F666780" w:rsidR="0093335E" w:rsidRPr="0093335E" w:rsidRDefault="0093335E" w:rsidP="003C01B4">
      <w:pPr>
        <w:suppressAutoHyphens/>
        <w:jc w:val="both"/>
        <w:rPr>
          <w:rFonts w:ascii="Times New Roman" w:hAnsi="Times New Roman"/>
          <w:i/>
          <w:spacing w:val="-2"/>
          <w:sz w:val="24"/>
        </w:rPr>
      </w:pPr>
      <w:r>
        <w:rPr>
          <w:rFonts w:ascii="Times New Roman" w:hAnsi="Times New Roman"/>
          <w:i/>
          <w:spacing w:val="-2"/>
          <w:sz w:val="24"/>
        </w:rPr>
        <w:t xml:space="preserve">Cc: </w:t>
      </w:r>
      <w:r w:rsidR="009244AE">
        <w:rPr>
          <w:rFonts w:ascii="Times New Roman" w:hAnsi="Times New Roman"/>
          <w:i/>
          <w:spacing w:val="-2"/>
          <w:sz w:val="24"/>
        </w:rPr>
        <w:tab/>
      </w:r>
      <w:hyperlink r:id="rId12" w:history="1">
        <w:r w:rsidR="003C01B4" w:rsidRPr="00CF765C">
          <w:rPr>
            <w:rStyle w:val="Hyperlink"/>
            <w:rFonts w:ascii="Times New Roman" w:hAnsi="Times New Roman"/>
            <w:i/>
            <w:spacing w:val="-2"/>
            <w:sz w:val="24"/>
          </w:rPr>
          <w:t>hadi.ghaffari@mof.gov.af</w:t>
        </w:r>
      </w:hyperlink>
      <w:r w:rsidR="003C01B4">
        <w:rPr>
          <w:rStyle w:val="Hyperlink"/>
          <w:rFonts w:ascii="Times New Roman" w:hAnsi="Times New Roman"/>
          <w:i/>
          <w:spacing w:val="-2"/>
          <w:sz w:val="24"/>
        </w:rPr>
        <w:t xml:space="preserve"> </w:t>
      </w:r>
      <w:r>
        <w:rPr>
          <w:rFonts w:ascii="Times New Roman" w:hAnsi="Times New Roman"/>
          <w:i/>
          <w:spacing w:val="-2"/>
          <w:sz w:val="24"/>
        </w:rPr>
        <w:t xml:space="preserve"> </w:t>
      </w:r>
    </w:p>
    <w:p w14:paraId="54457F52" w14:textId="77777777" w:rsidR="009830E4" w:rsidRDefault="009830E4">
      <w:pPr>
        <w:suppressAutoHyphens/>
        <w:rPr>
          <w:spacing w:val="-2"/>
        </w:rPr>
      </w:pPr>
    </w:p>
    <w:sectPr w:rsidR="009830E4" w:rsidSect="008A4AA7">
      <w:headerReference w:type="default" r:id="rId13"/>
      <w:footerReference w:type="default" r:id="rId14"/>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47A5E" w14:textId="77777777" w:rsidR="00BA7B4B" w:rsidRDefault="00BA7B4B">
      <w:r>
        <w:separator/>
      </w:r>
    </w:p>
  </w:endnote>
  <w:endnote w:type="continuationSeparator" w:id="0">
    <w:p w14:paraId="19F0E26A" w14:textId="77777777" w:rsidR="00BA7B4B" w:rsidRDefault="00BA7B4B">
      <w:r>
        <w:rPr>
          <w:sz w:val="24"/>
        </w:rPr>
        <w:t xml:space="preserve"> </w:t>
      </w:r>
    </w:p>
  </w:endnote>
  <w:endnote w:type="continuationNotice" w:id="1">
    <w:p w14:paraId="068E5E23" w14:textId="77777777" w:rsidR="00BA7B4B" w:rsidRDefault="00BA7B4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7F59" w14:textId="77777777" w:rsidR="00930D65" w:rsidRDefault="00930D65">
    <w:pPr>
      <w:pStyle w:val="Footer"/>
    </w:pPr>
    <w:r>
      <w:t>October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1AB84" w14:textId="77777777" w:rsidR="00BA7B4B" w:rsidRDefault="00BA7B4B">
      <w:r>
        <w:rPr>
          <w:sz w:val="24"/>
        </w:rPr>
        <w:separator/>
      </w:r>
    </w:p>
  </w:footnote>
  <w:footnote w:type="continuationSeparator" w:id="0">
    <w:p w14:paraId="3ADC100B" w14:textId="77777777" w:rsidR="00BA7B4B" w:rsidRDefault="00BA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57F58" w14:textId="77777777" w:rsidR="009830E4" w:rsidRDefault="009830E4">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44A1"/>
    <w:multiLevelType w:val="hybridMultilevel"/>
    <w:tmpl w:val="4480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35A1F"/>
    <w:multiLevelType w:val="hybridMultilevel"/>
    <w:tmpl w:val="31C6E3BC"/>
    <w:lvl w:ilvl="0" w:tplc="6A0A5C6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7DD7550"/>
    <w:multiLevelType w:val="hybridMultilevel"/>
    <w:tmpl w:val="A5DE9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50F23"/>
    <w:rsid w:val="000A4184"/>
    <w:rsid w:val="000C4041"/>
    <w:rsid w:val="0017187B"/>
    <w:rsid w:val="00196013"/>
    <w:rsid w:val="001B0D84"/>
    <w:rsid w:val="001D70EB"/>
    <w:rsid w:val="001E2BF9"/>
    <w:rsid w:val="00260CB1"/>
    <w:rsid w:val="002727A9"/>
    <w:rsid w:val="002B5A1D"/>
    <w:rsid w:val="0035384B"/>
    <w:rsid w:val="003C01B4"/>
    <w:rsid w:val="00452F83"/>
    <w:rsid w:val="004D7A7B"/>
    <w:rsid w:val="004E721D"/>
    <w:rsid w:val="00585C5A"/>
    <w:rsid w:val="005C3F8E"/>
    <w:rsid w:val="006D6898"/>
    <w:rsid w:val="006F3706"/>
    <w:rsid w:val="00792CAA"/>
    <w:rsid w:val="007D59F6"/>
    <w:rsid w:val="007F2399"/>
    <w:rsid w:val="008401F7"/>
    <w:rsid w:val="008929AC"/>
    <w:rsid w:val="008A4AA7"/>
    <w:rsid w:val="00916E24"/>
    <w:rsid w:val="009244AE"/>
    <w:rsid w:val="00930D65"/>
    <w:rsid w:val="0093335E"/>
    <w:rsid w:val="009830E4"/>
    <w:rsid w:val="00A05A45"/>
    <w:rsid w:val="00A666BE"/>
    <w:rsid w:val="00A95D88"/>
    <w:rsid w:val="00AF08EB"/>
    <w:rsid w:val="00B2558D"/>
    <w:rsid w:val="00B76C17"/>
    <w:rsid w:val="00BA7B4B"/>
    <w:rsid w:val="00BD6CBC"/>
    <w:rsid w:val="00C35831"/>
    <w:rsid w:val="00CC5EFB"/>
    <w:rsid w:val="00D71C2E"/>
    <w:rsid w:val="00E07E32"/>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5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link w:val="ListParagraphChar"/>
    <w:uiPriority w:val="34"/>
    <w:qFormat/>
    <w:rsid w:val="00A666BE"/>
    <w:pPr>
      <w:ind w:left="720"/>
      <w:contextualSpacing/>
    </w:pPr>
  </w:style>
  <w:style w:type="character" w:customStyle="1" w:styleId="ListParagraphChar">
    <w:name w:val="List Paragraph Char"/>
    <w:link w:val="ListParagraph"/>
    <w:uiPriority w:val="34"/>
    <w:rsid w:val="00A666BE"/>
    <w:rPr>
      <w:rFonts w:ascii="CG Times" w:hAnsi="CG 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link w:val="ListParagraphChar"/>
    <w:uiPriority w:val="34"/>
    <w:qFormat/>
    <w:rsid w:val="00A666BE"/>
    <w:pPr>
      <w:ind w:left="720"/>
      <w:contextualSpacing/>
    </w:pPr>
  </w:style>
  <w:style w:type="character" w:customStyle="1" w:styleId="ListParagraphChar">
    <w:name w:val="List Paragraph Char"/>
    <w:link w:val="ListParagraph"/>
    <w:uiPriority w:val="34"/>
    <w:rsid w:val="00A666BE"/>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adi.ghaffari@mof.gov.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jmal.sami@mof.gov.a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jmalsami@yahoo.com" TargetMode="External"/><Relationship Id="rId4" Type="http://schemas.microsoft.com/office/2007/relationships/stylesWithEffects" Target="stylesWithEffects.xml"/><Relationship Id="rId9" Type="http://schemas.openxmlformats.org/officeDocument/2006/relationships/hyperlink" Target="http://www.worldban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CF167-9FAF-4D1D-8BC7-ED8D9D40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4400</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admin</cp:lastModifiedBy>
  <cp:revision>3</cp:revision>
  <cp:lastPrinted>2011-11-02T17:37:00Z</cp:lastPrinted>
  <dcterms:created xsi:type="dcterms:W3CDTF">2019-11-12T07:18:00Z</dcterms:created>
  <dcterms:modified xsi:type="dcterms:W3CDTF">2019-11-12T07:21:00Z</dcterms:modified>
</cp:coreProperties>
</file>