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2A4A" w14:textId="41EE8536" w:rsidR="00453588" w:rsidRPr="00D51E17" w:rsidRDefault="0000742C" w:rsidP="0060101A">
      <w:pPr>
        <w:spacing w:line="276" w:lineRule="auto"/>
        <w:jc w:val="both"/>
        <w:rPr>
          <w:sz w:val="28"/>
          <w:szCs w:val="28"/>
        </w:rPr>
      </w:pPr>
      <w:r w:rsidRPr="00302D1A">
        <w:rPr>
          <w:b/>
          <w:bCs/>
          <w:noProof/>
          <w:sz w:val="28"/>
          <w:szCs w:val="28"/>
        </w:rPr>
        <w:drawing>
          <wp:anchor distT="0" distB="0" distL="114300" distR="114300" simplePos="0" relativeHeight="251659264" behindDoc="1" locked="0" layoutInCell="1" allowOverlap="1" wp14:anchorId="7E1E7364" wp14:editId="05EC38E4">
            <wp:simplePos x="0" y="0"/>
            <wp:positionH relativeFrom="margin">
              <wp:align>right</wp:align>
            </wp:positionH>
            <wp:positionV relativeFrom="paragraph">
              <wp:posOffset>316</wp:posOffset>
            </wp:positionV>
            <wp:extent cx="889000" cy="850900"/>
            <wp:effectExtent l="0" t="0" r="6350" b="6350"/>
            <wp:wrapTight wrapText="bothSides">
              <wp:wrapPolygon edited="0">
                <wp:start x="0" y="0"/>
                <wp:lineTo x="0" y="21278"/>
                <wp:lineTo x="21291" y="21278"/>
                <wp:lineTo x="21291" y="0"/>
                <wp:lineTo x="0" y="0"/>
              </wp:wrapPolygon>
            </wp:wrapTight>
            <wp:docPr id="2" name="Picture 1" descr="OX_VL_C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VL_C_RGB_small"/>
                    <pic:cNvPicPr>
                      <a:picLocks noChangeAspect="1" noChangeArrowheads="1"/>
                    </pic:cNvPicPr>
                  </pic:nvPicPr>
                  <pic:blipFill>
                    <a:blip r:embed="rId11" cstate="print"/>
                    <a:srcRect/>
                    <a:stretch>
                      <a:fillRect/>
                    </a:stretch>
                  </pic:blipFill>
                  <pic:spPr bwMode="auto">
                    <a:xfrm>
                      <a:off x="0" y="0"/>
                      <a:ext cx="889000" cy="85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2D1A" w:rsidRPr="00302D1A">
        <w:rPr>
          <w:b/>
          <w:bCs/>
          <w:sz w:val="28"/>
          <w:szCs w:val="28"/>
        </w:rPr>
        <w:t>Dutch Relief Alliance - Afghanistan Joint Response phase IV</w:t>
      </w:r>
      <w:r w:rsidR="00302D1A">
        <w:rPr>
          <w:b/>
          <w:bCs/>
          <w:sz w:val="28"/>
          <w:szCs w:val="28"/>
        </w:rPr>
        <w:t xml:space="preserve"> </w:t>
      </w:r>
      <w:r w:rsidR="00E04D32" w:rsidRPr="00D51E17">
        <w:rPr>
          <w:b/>
          <w:bCs/>
          <w:sz w:val="28"/>
          <w:szCs w:val="28"/>
        </w:rPr>
        <w:t>Project</w:t>
      </w:r>
      <w:r w:rsidR="00453588" w:rsidRPr="00D51E17">
        <w:rPr>
          <w:b/>
          <w:bCs/>
          <w:sz w:val="28"/>
          <w:szCs w:val="28"/>
        </w:rPr>
        <w:t xml:space="preserve"> in </w:t>
      </w:r>
      <w:r w:rsidR="00302D1A">
        <w:rPr>
          <w:b/>
          <w:bCs/>
          <w:sz w:val="28"/>
          <w:szCs w:val="28"/>
        </w:rPr>
        <w:t>Kunduz and Nangarhar</w:t>
      </w:r>
      <w:r w:rsidR="00453588" w:rsidRPr="00D51E17">
        <w:rPr>
          <w:b/>
          <w:bCs/>
          <w:sz w:val="28"/>
          <w:szCs w:val="28"/>
        </w:rPr>
        <w:t xml:space="preserve"> province</w:t>
      </w:r>
      <w:r w:rsidR="00302D1A">
        <w:rPr>
          <w:b/>
          <w:bCs/>
          <w:sz w:val="28"/>
          <w:szCs w:val="28"/>
        </w:rPr>
        <w:t>s</w:t>
      </w:r>
      <w:r w:rsidR="00453588" w:rsidRPr="00D51E17">
        <w:rPr>
          <w:b/>
          <w:bCs/>
          <w:sz w:val="28"/>
          <w:szCs w:val="28"/>
        </w:rPr>
        <w:t xml:space="preserve"> </w:t>
      </w:r>
      <w:r w:rsidR="00E04D32" w:rsidRPr="00D51E17">
        <w:rPr>
          <w:b/>
          <w:bCs/>
          <w:sz w:val="28"/>
          <w:szCs w:val="28"/>
        </w:rPr>
        <w:t>of Af</w:t>
      </w:r>
      <w:r w:rsidR="00453588" w:rsidRPr="00D51E17">
        <w:rPr>
          <w:b/>
          <w:bCs/>
          <w:sz w:val="28"/>
          <w:szCs w:val="28"/>
        </w:rPr>
        <w:t>ghanistan</w:t>
      </w:r>
      <w:r w:rsidRPr="00D51E17">
        <w:rPr>
          <w:b/>
          <w:bCs/>
          <w:sz w:val="28"/>
          <w:szCs w:val="28"/>
        </w:rPr>
        <w:t xml:space="preserve"> </w:t>
      </w:r>
    </w:p>
    <w:p w14:paraId="4C9AD704" w14:textId="1D35B1B4" w:rsidR="00C81E8E" w:rsidRPr="00D51E17" w:rsidRDefault="00E04D32" w:rsidP="00D51E17">
      <w:pPr>
        <w:spacing w:line="276" w:lineRule="auto"/>
        <w:jc w:val="both"/>
        <w:rPr>
          <w:b/>
          <w:bCs/>
          <w:sz w:val="28"/>
          <w:szCs w:val="28"/>
        </w:rPr>
      </w:pPr>
      <w:r w:rsidRPr="00D51E17">
        <w:rPr>
          <w:b/>
          <w:bCs/>
          <w:sz w:val="28"/>
          <w:szCs w:val="28"/>
        </w:rPr>
        <w:t>Baseline</w:t>
      </w:r>
      <w:r w:rsidR="00D51E17" w:rsidRPr="00D51E17">
        <w:rPr>
          <w:b/>
          <w:bCs/>
          <w:sz w:val="28"/>
          <w:szCs w:val="28"/>
        </w:rPr>
        <w:t xml:space="preserve"> </w:t>
      </w:r>
      <w:r w:rsidR="00302D1A">
        <w:rPr>
          <w:b/>
          <w:bCs/>
          <w:sz w:val="28"/>
          <w:szCs w:val="28"/>
        </w:rPr>
        <w:t xml:space="preserve">and End line </w:t>
      </w:r>
      <w:r w:rsidR="000C5F0D">
        <w:rPr>
          <w:b/>
          <w:bCs/>
          <w:sz w:val="28"/>
          <w:szCs w:val="28"/>
        </w:rPr>
        <w:t xml:space="preserve">report </w:t>
      </w:r>
      <w:r w:rsidR="00D51E17" w:rsidRPr="00D51E17">
        <w:rPr>
          <w:b/>
          <w:bCs/>
          <w:sz w:val="28"/>
          <w:szCs w:val="28"/>
        </w:rPr>
        <w:t>T</w:t>
      </w:r>
      <w:r w:rsidR="000A24B6" w:rsidRPr="00D51E17">
        <w:rPr>
          <w:b/>
          <w:bCs/>
          <w:sz w:val="28"/>
          <w:szCs w:val="28"/>
        </w:rPr>
        <w:t>erm of Reference (TOR)</w:t>
      </w:r>
    </w:p>
    <w:p w14:paraId="6B379495" w14:textId="77777777" w:rsidR="002C3E94" w:rsidRPr="000A24B6" w:rsidRDefault="002C3E94" w:rsidP="0060101A">
      <w:pPr>
        <w:spacing w:line="276" w:lineRule="auto"/>
        <w:jc w:val="both"/>
        <w:rPr>
          <w:b/>
          <w:bCs/>
        </w:rPr>
      </w:pPr>
    </w:p>
    <w:p w14:paraId="4E4C1A0E" w14:textId="77777777" w:rsidR="001C3931" w:rsidRPr="00B80DA0" w:rsidRDefault="001C3931" w:rsidP="0060101A">
      <w:pPr>
        <w:shd w:val="clear" w:color="auto" w:fill="00B050"/>
        <w:autoSpaceDE w:val="0"/>
        <w:autoSpaceDN w:val="0"/>
        <w:adjustRightInd w:val="0"/>
        <w:spacing w:line="276" w:lineRule="auto"/>
        <w:jc w:val="both"/>
        <w:rPr>
          <w:b/>
          <w:sz w:val="26"/>
          <w:szCs w:val="26"/>
          <w:u w:val="single"/>
          <w:lang w:eastAsia="en-GB"/>
        </w:rPr>
      </w:pPr>
      <w:r w:rsidRPr="00B80DA0">
        <w:rPr>
          <w:b/>
          <w:sz w:val="26"/>
          <w:szCs w:val="26"/>
          <w:u w:val="single"/>
          <w:lang w:eastAsia="en-GB"/>
        </w:rPr>
        <w:t>Who we are</w:t>
      </w:r>
    </w:p>
    <w:p w14:paraId="589063BA" w14:textId="176427EA" w:rsidR="00052CE2" w:rsidRPr="000A24B6" w:rsidRDefault="00052CE2" w:rsidP="000C0FF8">
      <w:pPr>
        <w:autoSpaceDE w:val="0"/>
        <w:autoSpaceDN w:val="0"/>
        <w:adjustRightInd w:val="0"/>
        <w:spacing w:before="240" w:after="120" w:line="276" w:lineRule="auto"/>
        <w:jc w:val="both"/>
        <w:rPr>
          <w:lang w:eastAsia="en-GB"/>
        </w:rPr>
      </w:pPr>
      <w:r w:rsidRPr="00B80DA0">
        <w:rPr>
          <w:lang w:eastAsia="en-GB"/>
        </w:rPr>
        <w:t>Oxfam is an international confederation of 20 organizations working together with partners and local communities in more than 90 countries. Oxfam first provided support in Afghanistan in 1961 and has been directly providing humanitarian and development assistance in the country since 1991. It currently works in Kabul</w:t>
      </w:r>
      <w:r w:rsidR="00C26F5A">
        <w:rPr>
          <w:lang w:eastAsia="en-GB"/>
        </w:rPr>
        <w:t>,</w:t>
      </w:r>
      <w:r w:rsidR="002B3249">
        <w:rPr>
          <w:lang w:eastAsia="en-GB"/>
        </w:rPr>
        <w:t xml:space="preserve"> </w:t>
      </w:r>
      <w:r w:rsidRPr="00B80DA0">
        <w:rPr>
          <w:lang w:eastAsia="en-GB"/>
        </w:rPr>
        <w:t>Balkh,</w:t>
      </w:r>
      <w:r w:rsidR="00245E0F">
        <w:rPr>
          <w:lang w:eastAsia="en-GB"/>
        </w:rPr>
        <w:t xml:space="preserve"> Daikundi, Herat</w:t>
      </w:r>
      <w:r w:rsidRPr="009B1F8A">
        <w:rPr>
          <w:strike/>
          <w:lang w:eastAsia="en-GB"/>
        </w:rPr>
        <w:t>,</w:t>
      </w:r>
      <w:r w:rsidRPr="00B80DA0">
        <w:rPr>
          <w:lang w:eastAsia="en-GB"/>
        </w:rPr>
        <w:t xml:space="preserve"> Kunduz, Nangarhar</w:t>
      </w:r>
      <w:r w:rsidR="007720EF">
        <w:rPr>
          <w:lang w:eastAsia="en-GB"/>
        </w:rPr>
        <w:t>,</w:t>
      </w:r>
      <w:r w:rsidR="00DC69B2">
        <w:rPr>
          <w:lang w:eastAsia="en-GB"/>
        </w:rPr>
        <w:t xml:space="preserve"> Pakti</w:t>
      </w:r>
      <w:r w:rsidR="0057136A">
        <w:rPr>
          <w:lang w:eastAsia="en-GB"/>
        </w:rPr>
        <w:t>a, Parwan,</w:t>
      </w:r>
      <w:r w:rsidR="00321F52">
        <w:rPr>
          <w:lang w:eastAsia="en-GB"/>
        </w:rPr>
        <w:t xml:space="preserve"> Bamyan</w:t>
      </w:r>
      <w:r w:rsidR="007720EF">
        <w:rPr>
          <w:lang w:eastAsia="en-GB"/>
        </w:rPr>
        <w:t xml:space="preserve"> </w:t>
      </w:r>
      <w:r w:rsidRPr="00B80DA0">
        <w:rPr>
          <w:lang w:eastAsia="en-GB"/>
        </w:rPr>
        <w:t>and Takhar. Through its local partners</w:t>
      </w:r>
      <w:r w:rsidR="00E6096C">
        <w:rPr>
          <w:lang w:eastAsia="en-GB"/>
        </w:rPr>
        <w:t xml:space="preserve"> as well as its direct implementation</w:t>
      </w:r>
      <w:r w:rsidRPr="00B80DA0">
        <w:rPr>
          <w:lang w:eastAsia="en-GB"/>
        </w:rPr>
        <w:t>, Oxfam provides assistance to families and communities affected by natural and man-made disasters. It works with poor communities to help them pull themselves out of poverty and improve their lives. It promotes the rights of women and youth to become agents of change and fight for their rights. In a critical but constructive way, Oxfam works with government institutions to build capacity and influence policies that will help address structural poverty and inequality. To create lasting change, Oxfam and its partners also speak out on behalf of marginalized groups at the highest levels in both Afghanistan and among the international community.</w:t>
      </w:r>
    </w:p>
    <w:p w14:paraId="364EABD7" w14:textId="77777777" w:rsidR="001C3931" w:rsidRPr="000A24B6" w:rsidRDefault="001C3931" w:rsidP="0060101A">
      <w:pPr>
        <w:pStyle w:val="Bulletsnobullet"/>
        <w:tabs>
          <w:tab w:val="left" w:pos="0"/>
        </w:tabs>
        <w:spacing w:line="276" w:lineRule="auto"/>
        <w:ind w:left="0" w:right="21"/>
        <w:jc w:val="left"/>
        <w:rPr>
          <w:rFonts w:ascii="Times New Roman" w:hAnsi="Times New Roman"/>
          <w:bCs/>
          <w:sz w:val="24"/>
          <w:lang w:val="en-GB"/>
        </w:rPr>
      </w:pPr>
    </w:p>
    <w:p w14:paraId="032325B6" w14:textId="126572FB" w:rsidR="002C3E94" w:rsidRPr="00B80DA0" w:rsidRDefault="00E32BEB" w:rsidP="0060101A">
      <w:pPr>
        <w:pStyle w:val="Default"/>
        <w:numPr>
          <w:ilvl w:val="0"/>
          <w:numId w:val="1"/>
        </w:numPr>
        <w:shd w:val="clear" w:color="auto" w:fill="00B050"/>
        <w:tabs>
          <w:tab w:val="left" w:pos="284"/>
        </w:tabs>
        <w:spacing w:line="276" w:lineRule="auto"/>
        <w:ind w:left="284" w:right="21" w:hanging="284"/>
        <w:rPr>
          <w:rFonts w:ascii="Times New Roman" w:hAnsi="Times New Roman" w:cs="Times New Roman"/>
          <w:b/>
          <w:color w:val="auto"/>
          <w:sz w:val="26"/>
          <w:szCs w:val="26"/>
          <w:u w:val="single"/>
        </w:rPr>
      </w:pPr>
      <w:r w:rsidRPr="00B80DA0">
        <w:rPr>
          <w:rFonts w:ascii="Times New Roman" w:hAnsi="Times New Roman" w:cs="Times New Roman"/>
          <w:b/>
          <w:color w:val="auto"/>
          <w:sz w:val="26"/>
          <w:szCs w:val="26"/>
          <w:u w:val="single"/>
        </w:rPr>
        <w:t>Project b</w:t>
      </w:r>
      <w:r w:rsidR="00E2236A" w:rsidRPr="00B80DA0">
        <w:rPr>
          <w:rFonts w:ascii="Times New Roman" w:hAnsi="Times New Roman" w:cs="Times New Roman"/>
          <w:b/>
          <w:color w:val="auto"/>
          <w:sz w:val="26"/>
          <w:szCs w:val="26"/>
          <w:u w:val="single"/>
        </w:rPr>
        <w:t xml:space="preserve">ackground </w:t>
      </w:r>
      <w:r w:rsidR="00EC6FD2">
        <w:rPr>
          <w:rFonts w:ascii="Times New Roman" w:hAnsi="Times New Roman" w:cs="Times New Roman"/>
          <w:b/>
          <w:color w:val="auto"/>
          <w:sz w:val="26"/>
          <w:szCs w:val="26"/>
          <w:u w:val="single"/>
        </w:rPr>
        <w:t xml:space="preserve">and </w:t>
      </w:r>
      <w:r w:rsidRPr="00B80DA0">
        <w:rPr>
          <w:rFonts w:ascii="Times New Roman" w:hAnsi="Times New Roman" w:cs="Times New Roman"/>
          <w:b/>
          <w:color w:val="auto"/>
          <w:sz w:val="26"/>
          <w:szCs w:val="26"/>
          <w:u w:val="single"/>
        </w:rPr>
        <w:t>information:</w:t>
      </w:r>
    </w:p>
    <w:p w14:paraId="3323BCC1" w14:textId="77777777" w:rsidR="00324078" w:rsidRDefault="00324078" w:rsidP="0060101A">
      <w:pPr>
        <w:spacing w:line="276" w:lineRule="auto"/>
        <w:rPr>
          <w:lang w:eastAsia="en-GB"/>
        </w:rPr>
      </w:pPr>
    </w:p>
    <w:p w14:paraId="60C0AA1D" w14:textId="3357A083" w:rsidR="00302D1A" w:rsidRDefault="00302D1A" w:rsidP="000C0FF8">
      <w:pPr>
        <w:spacing w:line="276" w:lineRule="auto"/>
        <w:jc w:val="both"/>
        <w:rPr>
          <w:lang w:eastAsia="en-GB"/>
        </w:rPr>
      </w:pPr>
      <w:r>
        <w:rPr>
          <w:lang w:eastAsia="en-GB"/>
        </w:rPr>
        <w:t>Based on the critical humanitarian needs , Oxfam target</w:t>
      </w:r>
      <w:r w:rsidR="00123EB6">
        <w:rPr>
          <w:lang w:eastAsia="en-GB"/>
        </w:rPr>
        <w:t>ed</w:t>
      </w:r>
      <w:r>
        <w:rPr>
          <w:lang w:eastAsia="en-GB"/>
        </w:rPr>
        <w:t xml:space="preserve"> the most vulnerable IDPs, returned IDPs and cross border returnees in Kunduz and Nangarhar provinces with Cash for food (CFF), Cash For Work (CFW), Multipurpose Cash (MPC), Water, Sanitation and Hygiene promotion (WASH), Emergency Food security and Livelihoods assistance (EFSL) as well as Hygiene and Gender Based Violence awareness raising sessions. Vulnerable host community members benefit</w:t>
      </w:r>
      <w:r w:rsidR="00123EB6">
        <w:rPr>
          <w:lang w:eastAsia="en-GB"/>
        </w:rPr>
        <w:t>ed</w:t>
      </w:r>
      <w:r>
        <w:rPr>
          <w:lang w:eastAsia="en-GB"/>
        </w:rPr>
        <w:t xml:space="preserve"> from the WASH intervention</w:t>
      </w:r>
      <w:r w:rsidR="00123EB6">
        <w:rPr>
          <w:lang w:eastAsia="en-GB"/>
        </w:rPr>
        <w:t>s</w:t>
      </w:r>
      <w:r>
        <w:rPr>
          <w:lang w:eastAsia="en-GB"/>
        </w:rPr>
        <w:t>.</w:t>
      </w:r>
    </w:p>
    <w:p w14:paraId="5A4B0C33" w14:textId="77777777" w:rsidR="00302D1A" w:rsidRDefault="00302D1A" w:rsidP="000C0FF8">
      <w:pPr>
        <w:spacing w:line="276" w:lineRule="auto"/>
        <w:jc w:val="both"/>
        <w:rPr>
          <w:lang w:eastAsia="en-GB"/>
        </w:rPr>
      </w:pPr>
      <w:r>
        <w:rPr>
          <w:lang w:eastAsia="en-GB"/>
        </w:rPr>
        <w:t xml:space="preserve"> </w:t>
      </w:r>
    </w:p>
    <w:p w14:paraId="0C1FEF6D" w14:textId="4DCACCA1" w:rsidR="00302D1A" w:rsidRDefault="00302D1A" w:rsidP="000C0FF8">
      <w:pPr>
        <w:spacing w:line="276" w:lineRule="auto"/>
        <w:jc w:val="both"/>
        <w:rPr>
          <w:lang w:eastAsia="en-GB"/>
        </w:rPr>
      </w:pPr>
      <w:r>
        <w:rPr>
          <w:lang w:eastAsia="en-GB"/>
        </w:rPr>
        <w:t>Oxfam’s intervention</w:t>
      </w:r>
      <w:r w:rsidR="007430D7">
        <w:rPr>
          <w:lang w:eastAsia="en-GB"/>
        </w:rPr>
        <w:t>s</w:t>
      </w:r>
      <w:r>
        <w:rPr>
          <w:lang w:eastAsia="en-GB"/>
        </w:rPr>
        <w:t xml:space="preserve"> in Kunduz province, in collaboration with Oxfam’s existing local partner Afghan Development Association (ADA), </w:t>
      </w:r>
      <w:r w:rsidR="007430D7">
        <w:rPr>
          <w:lang w:eastAsia="en-GB"/>
        </w:rPr>
        <w:t>were</w:t>
      </w:r>
      <w:r>
        <w:rPr>
          <w:lang w:eastAsia="en-GB"/>
        </w:rPr>
        <w:t xml:space="preserve"> WASH, MPC (Conditional and Unconditional), Livelihood and food security sectors. The project target</w:t>
      </w:r>
      <w:r w:rsidR="007430D7">
        <w:rPr>
          <w:lang w:eastAsia="en-GB"/>
        </w:rPr>
        <w:t>ed</w:t>
      </w:r>
      <w:r>
        <w:rPr>
          <w:lang w:eastAsia="en-GB"/>
        </w:rPr>
        <w:t xml:space="preserve"> Kunduz city, Imam Sahib and Dasht-e- Archi districts. In Kunduz province </w:t>
      </w:r>
      <w:r w:rsidR="007E38E0">
        <w:rPr>
          <w:lang w:eastAsia="en-GB"/>
        </w:rPr>
        <w:t>h</w:t>
      </w:r>
      <w:r>
        <w:rPr>
          <w:lang w:eastAsia="en-GB"/>
        </w:rPr>
        <w:t>ygiene awareness session cover</w:t>
      </w:r>
      <w:r w:rsidR="007E38E0">
        <w:rPr>
          <w:lang w:eastAsia="en-GB"/>
        </w:rPr>
        <w:t>ed</w:t>
      </w:r>
      <w:r>
        <w:rPr>
          <w:lang w:eastAsia="en-GB"/>
        </w:rPr>
        <w:t xml:space="preserve"> the beneficiaries benefit</w:t>
      </w:r>
      <w:r w:rsidR="007E38E0">
        <w:rPr>
          <w:lang w:eastAsia="en-GB"/>
        </w:rPr>
        <w:t>s</w:t>
      </w:r>
      <w:r>
        <w:rPr>
          <w:lang w:eastAsia="en-GB"/>
        </w:rPr>
        <w:t xml:space="preserve"> from water supply and sanitation facilities and GBV awareness sessions cover</w:t>
      </w:r>
      <w:r w:rsidR="007E38E0">
        <w:rPr>
          <w:lang w:eastAsia="en-GB"/>
        </w:rPr>
        <w:t>ed</w:t>
      </w:r>
      <w:r>
        <w:rPr>
          <w:lang w:eastAsia="en-GB"/>
        </w:rPr>
        <w:t xml:space="preserve"> the beneficiaries</w:t>
      </w:r>
      <w:r w:rsidR="007E38E0">
        <w:rPr>
          <w:lang w:eastAsia="en-GB"/>
        </w:rPr>
        <w:t>’</w:t>
      </w:r>
      <w:r>
        <w:rPr>
          <w:lang w:eastAsia="en-GB"/>
        </w:rPr>
        <w:t xml:space="preserve"> benefit</w:t>
      </w:r>
      <w:r w:rsidR="007E38E0">
        <w:rPr>
          <w:lang w:eastAsia="en-GB"/>
        </w:rPr>
        <w:t>s</w:t>
      </w:r>
      <w:r>
        <w:rPr>
          <w:lang w:eastAsia="en-GB"/>
        </w:rPr>
        <w:t xml:space="preserve"> from livelihoods and MPC assistance. The rest of </w:t>
      </w:r>
      <w:r w:rsidR="007E38E0">
        <w:rPr>
          <w:lang w:eastAsia="en-GB"/>
        </w:rPr>
        <w:t xml:space="preserve">the </w:t>
      </w:r>
      <w:r>
        <w:rPr>
          <w:lang w:eastAsia="en-GB"/>
        </w:rPr>
        <w:t>intervention</w:t>
      </w:r>
      <w:r w:rsidR="007E38E0">
        <w:rPr>
          <w:lang w:eastAsia="en-GB"/>
        </w:rPr>
        <w:t>s</w:t>
      </w:r>
      <w:r>
        <w:rPr>
          <w:lang w:eastAsia="en-GB"/>
        </w:rPr>
        <w:t xml:space="preserve"> </w:t>
      </w:r>
      <w:r w:rsidR="007E38E0">
        <w:rPr>
          <w:lang w:eastAsia="en-GB"/>
        </w:rPr>
        <w:t>were</w:t>
      </w:r>
      <w:r>
        <w:rPr>
          <w:lang w:eastAsia="en-GB"/>
        </w:rPr>
        <w:t xml:space="preserve"> the same for all targeted beneficiaries based on </w:t>
      </w:r>
      <w:r w:rsidR="007E38E0">
        <w:rPr>
          <w:lang w:eastAsia="en-GB"/>
        </w:rPr>
        <w:t xml:space="preserve">their </w:t>
      </w:r>
      <w:r>
        <w:rPr>
          <w:lang w:eastAsia="en-GB"/>
        </w:rPr>
        <w:t>needs.</w:t>
      </w:r>
    </w:p>
    <w:p w14:paraId="4030D57B" w14:textId="77777777" w:rsidR="00302D1A" w:rsidRDefault="00302D1A" w:rsidP="000C0FF8">
      <w:pPr>
        <w:spacing w:line="276" w:lineRule="auto"/>
        <w:jc w:val="both"/>
        <w:rPr>
          <w:lang w:eastAsia="en-GB"/>
        </w:rPr>
      </w:pPr>
    </w:p>
    <w:p w14:paraId="2C7AA1F5" w14:textId="6A280AF5" w:rsidR="00302D1A" w:rsidRDefault="00302D1A" w:rsidP="000C0FF8">
      <w:pPr>
        <w:spacing w:line="276" w:lineRule="auto"/>
        <w:jc w:val="both"/>
        <w:rPr>
          <w:lang w:eastAsia="en-GB"/>
        </w:rPr>
      </w:pPr>
      <w:r>
        <w:rPr>
          <w:lang w:eastAsia="en-GB"/>
        </w:rPr>
        <w:t>Oxfam’s intervention</w:t>
      </w:r>
      <w:r w:rsidR="007E38E0">
        <w:rPr>
          <w:lang w:eastAsia="en-GB"/>
        </w:rPr>
        <w:t>s</w:t>
      </w:r>
      <w:r>
        <w:rPr>
          <w:lang w:eastAsia="en-GB"/>
        </w:rPr>
        <w:t xml:space="preserve"> in Nangarhar province, in collaboration with Oxfam’s existing local partner New Consultancy and Relief Organization (NCRO), </w:t>
      </w:r>
      <w:r w:rsidR="007E38E0">
        <w:rPr>
          <w:lang w:eastAsia="en-GB"/>
        </w:rPr>
        <w:t>were</w:t>
      </w:r>
      <w:r>
        <w:rPr>
          <w:lang w:eastAsia="en-GB"/>
        </w:rPr>
        <w:t xml:space="preserve"> WASH, MPC (Conditional and Unconditional)</w:t>
      </w:r>
      <w:r w:rsidR="007E38E0">
        <w:rPr>
          <w:lang w:eastAsia="en-GB"/>
        </w:rPr>
        <w:t xml:space="preserve"> and</w:t>
      </w:r>
      <w:r>
        <w:rPr>
          <w:lang w:eastAsia="en-GB"/>
        </w:rPr>
        <w:t xml:space="preserve"> Livelihood food security sectors</w:t>
      </w:r>
      <w:r w:rsidR="007E38E0">
        <w:rPr>
          <w:lang w:eastAsia="en-GB"/>
        </w:rPr>
        <w:t>.</w:t>
      </w:r>
      <w:r>
        <w:rPr>
          <w:lang w:eastAsia="en-GB"/>
        </w:rPr>
        <w:t xml:space="preserve"> </w:t>
      </w:r>
      <w:r w:rsidR="007E38E0">
        <w:rPr>
          <w:lang w:eastAsia="en-GB"/>
        </w:rPr>
        <w:t>T</w:t>
      </w:r>
      <w:r>
        <w:rPr>
          <w:lang w:eastAsia="en-GB"/>
        </w:rPr>
        <w:t>he project target</w:t>
      </w:r>
      <w:r w:rsidR="007E38E0">
        <w:rPr>
          <w:lang w:eastAsia="en-GB"/>
        </w:rPr>
        <w:t>ed</w:t>
      </w:r>
      <w:r>
        <w:rPr>
          <w:lang w:eastAsia="en-GB"/>
        </w:rPr>
        <w:t xml:space="preserve"> Behsud, Chaparhar, Khogyani and Surkhrod districts. In Nangarhar province </w:t>
      </w:r>
      <w:r w:rsidR="007E38E0">
        <w:rPr>
          <w:lang w:eastAsia="en-GB"/>
        </w:rPr>
        <w:t>h</w:t>
      </w:r>
      <w:r>
        <w:rPr>
          <w:lang w:eastAsia="en-GB"/>
        </w:rPr>
        <w:t>ygiene awareness session</w:t>
      </w:r>
      <w:r w:rsidR="007E38E0">
        <w:rPr>
          <w:lang w:eastAsia="en-GB"/>
        </w:rPr>
        <w:t>s</w:t>
      </w:r>
      <w:r>
        <w:rPr>
          <w:lang w:eastAsia="en-GB"/>
        </w:rPr>
        <w:t xml:space="preserve"> cover</w:t>
      </w:r>
      <w:r w:rsidR="007E38E0">
        <w:rPr>
          <w:lang w:eastAsia="en-GB"/>
        </w:rPr>
        <w:t>ed</w:t>
      </w:r>
      <w:r>
        <w:rPr>
          <w:lang w:eastAsia="en-GB"/>
        </w:rPr>
        <w:t xml:space="preserve"> the beneficiaries</w:t>
      </w:r>
      <w:r w:rsidR="0061137D">
        <w:rPr>
          <w:lang w:eastAsia="en-GB"/>
        </w:rPr>
        <w:t>’</w:t>
      </w:r>
      <w:r>
        <w:rPr>
          <w:lang w:eastAsia="en-GB"/>
        </w:rPr>
        <w:t xml:space="preserve"> benefit</w:t>
      </w:r>
      <w:r w:rsidR="007E38E0">
        <w:rPr>
          <w:lang w:eastAsia="en-GB"/>
        </w:rPr>
        <w:t>s</w:t>
      </w:r>
      <w:r>
        <w:rPr>
          <w:lang w:eastAsia="en-GB"/>
        </w:rPr>
        <w:t xml:space="preserve"> from water supply and sanitation facilities and GBV awareness sessions cover</w:t>
      </w:r>
      <w:r w:rsidR="0061137D">
        <w:rPr>
          <w:lang w:eastAsia="en-GB"/>
        </w:rPr>
        <w:t>ed</w:t>
      </w:r>
      <w:r>
        <w:rPr>
          <w:lang w:eastAsia="en-GB"/>
        </w:rPr>
        <w:t xml:space="preserve"> the beneficiaries</w:t>
      </w:r>
      <w:r w:rsidR="0061137D">
        <w:rPr>
          <w:lang w:eastAsia="en-GB"/>
        </w:rPr>
        <w:t>’</w:t>
      </w:r>
      <w:r>
        <w:rPr>
          <w:lang w:eastAsia="en-GB"/>
        </w:rPr>
        <w:t xml:space="preserve"> benefit</w:t>
      </w:r>
      <w:r w:rsidR="0061137D">
        <w:rPr>
          <w:lang w:eastAsia="en-GB"/>
        </w:rPr>
        <w:t>s</w:t>
      </w:r>
      <w:r>
        <w:rPr>
          <w:lang w:eastAsia="en-GB"/>
        </w:rPr>
        <w:t xml:space="preserve"> from livelihood and MPC assistance. The rest of intervention</w:t>
      </w:r>
      <w:r w:rsidR="0061137D">
        <w:rPr>
          <w:lang w:eastAsia="en-GB"/>
        </w:rPr>
        <w:t>s</w:t>
      </w:r>
      <w:r>
        <w:rPr>
          <w:lang w:eastAsia="en-GB"/>
        </w:rPr>
        <w:t xml:space="preserve"> </w:t>
      </w:r>
      <w:r w:rsidR="0061137D">
        <w:rPr>
          <w:lang w:eastAsia="en-GB"/>
        </w:rPr>
        <w:t>were</w:t>
      </w:r>
      <w:r>
        <w:rPr>
          <w:lang w:eastAsia="en-GB"/>
        </w:rPr>
        <w:t xml:space="preserve"> the same for all targeted beneficiaries based on </w:t>
      </w:r>
      <w:r w:rsidR="0061137D">
        <w:rPr>
          <w:lang w:eastAsia="en-GB"/>
        </w:rPr>
        <w:t xml:space="preserve">their </w:t>
      </w:r>
      <w:r>
        <w:rPr>
          <w:lang w:eastAsia="en-GB"/>
        </w:rPr>
        <w:t xml:space="preserve">needs.  </w:t>
      </w:r>
    </w:p>
    <w:p w14:paraId="77A3F869" w14:textId="77777777" w:rsidR="00302D1A" w:rsidRDefault="00302D1A" w:rsidP="000C0FF8">
      <w:pPr>
        <w:spacing w:line="276" w:lineRule="auto"/>
        <w:jc w:val="both"/>
        <w:rPr>
          <w:lang w:eastAsia="en-GB"/>
        </w:rPr>
      </w:pPr>
    </w:p>
    <w:p w14:paraId="60C0BC85" w14:textId="09AA6F46" w:rsidR="002841BB" w:rsidRDefault="00F27953" w:rsidP="000C0FF8">
      <w:pPr>
        <w:spacing w:line="276" w:lineRule="auto"/>
        <w:jc w:val="both"/>
        <w:rPr>
          <w:lang w:eastAsia="en-GB"/>
        </w:rPr>
      </w:pPr>
      <w:r>
        <w:rPr>
          <w:lang w:eastAsia="en-GB"/>
        </w:rPr>
        <w:t>A</w:t>
      </w:r>
      <w:r w:rsidR="00302D1A">
        <w:rPr>
          <w:lang w:eastAsia="en-GB"/>
        </w:rPr>
        <w:t xml:space="preserve">ll the direct targeted beneficiaries </w:t>
      </w:r>
      <w:r w:rsidR="0061137D">
        <w:rPr>
          <w:lang w:eastAsia="en-GB"/>
        </w:rPr>
        <w:t>were</w:t>
      </w:r>
      <w:r w:rsidR="00302D1A">
        <w:rPr>
          <w:lang w:eastAsia="en-GB"/>
        </w:rPr>
        <w:t xml:space="preserve"> sensitized with GBV sessions in the target districts of both provinces to allow female beneficiar</w:t>
      </w:r>
      <w:r w:rsidR="0061137D">
        <w:rPr>
          <w:lang w:eastAsia="en-GB"/>
        </w:rPr>
        <w:t>ies</w:t>
      </w:r>
      <w:r w:rsidR="00302D1A">
        <w:rPr>
          <w:lang w:eastAsia="en-GB"/>
        </w:rPr>
        <w:t xml:space="preserve"> to participate in project activities and have direct access to the project assistance. </w:t>
      </w:r>
      <w:r w:rsidR="0061137D">
        <w:rPr>
          <w:lang w:eastAsia="en-GB"/>
        </w:rPr>
        <w:t xml:space="preserve">Following is the </w:t>
      </w:r>
      <w:r w:rsidR="002841BB">
        <w:rPr>
          <w:lang w:eastAsia="en-GB"/>
        </w:rPr>
        <w:t>Project timeline:</w:t>
      </w:r>
    </w:p>
    <w:p w14:paraId="172738E9" w14:textId="77777777" w:rsidR="0061137D" w:rsidRDefault="0061137D" w:rsidP="00123EB6">
      <w:pPr>
        <w:spacing w:line="276" w:lineRule="auto"/>
        <w:jc w:val="both"/>
        <w:rPr>
          <w:lang w:eastAsia="en-GB"/>
        </w:rPr>
      </w:pPr>
    </w:p>
    <w:p w14:paraId="5D0D217E" w14:textId="758C019F" w:rsidR="002841BB" w:rsidRDefault="00D51E17" w:rsidP="000C0FF8">
      <w:pPr>
        <w:spacing w:line="276" w:lineRule="auto"/>
        <w:jc w:val="both"/>
        <w:rPr>
          <w:lang w:eastAsia="en-GB"/>
        </w:rPr>
      </w:pPr>
      <w:r>
        <w:rPr>
          <w:lang w:eastAsia="en-GB"/>
        </w:rPr>
        <w:t xml:space="preserve">                        </w:t>
      </w:r>
      <w:r w:rsidR="002841BB">
        <w:rPr>
          <w:lang w:eastAsia="en-GB"/>
        </w:rPr>
        <w:t xml:space="preserve">Start date: </w:t>
      </w:r>
      <w:r w:rsidR="00302D1A">
        <w:rPr>
          <w:lang w:eastAsia="en-GB"/>
        </w:rPr>
        <w:t>January</w:t>
      </w:r>
      <w:r w:rsidR="002841BB">
        <w:rPr>
          <w:lang w:eastAsia="en-GB"/>
        </w:rPr>
        <w:t xml:space="preserve"> 1, 201</w:t>
      </w:r>
      <w:r w:rsidR="00302D1A">
        <w:rPr>
          <w:lang w:eastAsia="en-GB"/>
        </w:rPr>
        <w:t>9</w:t>
      </w:r>
    </w:p>
    <w:p w14:paraId="5BCABD2F" w14:textId="625AB572" w:rsidR="002841BB" w:rsidRDefault="002841BB" w:rsidP="000C0FF8">
      <w:pPr>
        <w:spacing w:line="276" w:lineRule="auto"/>
        <w:jc w:val="both"/>
        <w:rPr>
          <w:lang w:eastAsia="en-GB"/>
        </w:rPr>
      </w:pPr>
      <w:r>
        <w:rPr>
          <w:lang w:eastAsia="en-GB"/>
        </w:rPr>
        <w:tab/>
      </w:r>
      <w:r>
        <w:rPr>
          <w:lang w:eastAsia="en-GB"/>
        </w:rPr>
        <w:tab/>
        <w:t xml:space="preserve">End date: </w:t>
      </w:r>
      <w:r w:rsidR="00302D1A">
        <w:rPr>
          <w:lang w:eastAsia="en-GB"/>
        </w:rPr>
        <w:t>December</w:t>
      </w:r>
      <w:r>
        <w:rPr>
          <w:lang w:eastAsia="en-GB"/>
        </w:rPr>
        <w:t xml:space="preserve"> </w:t>
      </w:r>
      <w:r w:rsidR="00F27953">
        <w:rPr>
          <w:lang w:eastAsia="en-GB"/>
        </w:rPr>
        <w:t>3</w:t>
      </w:r>
      <w:r w:rsidR="00302D1A">
        <w:rPr>
          <w:lang w:eastAsia="en-GB"/>
        </w:rPr>
        <w:t>1</w:t>
      </w:r>
      <w:r>
        <w:rPr>
          <w:lang w:eastAsia="en-GB"/>
        </w:rPr>
        <w:t>, 2019</w:t>
      </w:r>
    </w:p>
    <w:p w14:paraId="477EA736" w14:textId="60E18FA4" w:rsidR="00020A30" w:rsidRDefault="00020A30" w:rsidP="000C0FF8">
      <w:pPr>
        <w:spacing w:line="276" w:lineRule="auto"/>
        <w:jc w:val="both"/>
        <w:rPr>
          <w:lang w:eastAsia="en-GB"/>
        </w:rPr>
      </w:pPr>
    </w:p>
    <w:p w14:paraId="512CF750" w14:textId="135D7E05" w:rsidR="00C01A5F" w:rsidRDefault="00C01A5F" w:rsidP="000C0FF8">
      <w:pPr>
        <w:spacing w:line="276" w:lineRule="auto"/>
        <w:jc w:val="both"/>
        <w:rPr>
          <w:lang w:eastAsia="en-GB"/>
        </w:rPr>
      </w:pPr>
      <w:r w:rsidRPr="000C0FF8">
        <w:rPr>
          <w:b/>
          <w:bCs/>
          <w:lang w:eastAsia="en-GB"/>
        </w:rPr>
        <w:t>P</w:t>
      </w:r>
      <w:r w:rsidR="00020A30" w:rsidRPr="000C0FF8">
        <w:rPr>
          <w:b/>
          <w:bCs/>
          <w:lang w:eastAsia="en-GB"/>
        </w:rPr>
        <w:t>artners:</w:t>
      </w:r>
      <w:r>
        <w:rPr>
          <w:lang w:eastAsia="en-GB"/>
        </w:rPr>
        <w:t xml:space="preserve"> </w:t>
      </w:r>
      <w:r w:rsidRPr="00752095">
        <w:rPr>
          <w:lang w:eastAsia="en-GB"/>
        </w:rPr>
        <w:t xml:space="preserve">Afghan Development Association (ADA) and </w:t>
      </w:r>
      <w:r w:rsidR="00302D1A">
        <w:rPr>
          <w:lang w:eastAsia="en-GB"/>
        </w:rPr>
        <w:t>New Consultancy and Relief Organization (NCRO</w:t>
      </w:r>
      <w:r w:rsidR="00752095" w:rsidRPr="00752095">
        <w:rPr>
          <w:lang w:eastAsia="en-GB"/>
        </w:rPr>
        <w:t>)</w:t>
      </w:r>
      <w:r w:rsidR="00752095">
        <w:rPr>
          <w:lang w:eastAsia="en-GB"/>
        </w:rPr>
        <w:t>.</w:t>
      </w:r>
    </w:p>
    <w:p w14:paraId="20F02BDE" w14:textId="77777777" w:rsidR="002841BB" w:rsidRPr="008F75F5" w:rsidRDefault="002841BB" w:rsidP="0060101A">
      <w:pPr>
        <w:spacing w:line="276" w:lineRule="auto"/>
      </w:pPr>
    </w:p>
    <w:p w14:paraId="24D958EB" w14:textId="77777777" w:rsidR="00E2236A" w:rsidRPr="000A24B6" w:rsidRDefault="00E2236A" w:rsidP="0060101A">
      <w:pPr>
        <w:pStyle w:val="Default"/>
        <w:numPr>
          <w:ilvl w:val="0"/>
          <w:numId w:val="1"/>
        </w:numPr>
        <w:shd w:val="clear" w:color="auto" w:fill="00B050"/>
        <w:tabs>
          <w:tab w:val="left" w:pos="284"/>
        </w:tabs>
        <w:spacing w:line="276" w:lineRule="auto"/>
        <w:ind w:left="0" w:right="21" w:firstLine="0"/>
        <w:jc w:val="both"/>
        <w:rPr>
          <w:rFonts w:ascii="Times New Roman" w:hAnsi="Times New Roman" w:cs="Times New Roman"/>
          <w:b/>
          <w:color w:val="auto"/>
          <w:u w:val="single"/>
        </w:rPr>
      </w:pPr>
      <w:r w:rsidRPr="000A24B6">
        <w:rPr>
          <w:rFonts w:ascii="Times New Roman" w:hAnsi="Times New Roman" w:cs="Times New Roman"/>
          <w:b/>
          <w:color w:val="auto"/>
          <w:u w:val="single"/>
        </w:rPr>
        <w:t>Purpose</w:t>
      </w:r>
      <w:r w:rsidR="00ED0E3B" w:rsidRPr="000A24B6">
        <w:rPr>
          <w:rFonts w:ascii="Times New Roman" w:hAnsi="Times New Roman" w:cs="Times New Roman"/>
          <w:b/>
          <w:color w:val="auto"/>
          <w:u w:val="single"/>
        </w:rPr>
        <w:t xml:space="preserve"> </w:t>
      </w:r>
      <w:r w:rsidR="00043E1C" w:rsidRPr="000A24B6">
        <w:rPr>
          <w:rFonts w:ascii="Times New Roman" w:hAnsi="Times New Roman" w:cs="Times New Roman"/>
          <w:b/>
          <w:color w:val="auto"/>
          <w:u w:val="single"/>
        </w:rPr>
        <w:t>/ S</w:t>
      </w:r>
      <w:r w:rsidR="00EB3F76" w:rsidRPr="000A24B6">
        <w:rPr>
          <w:rFonts w:ascii="Times New Roman" w:hAnsi="Times New Roman" w:cs="Times New Roman"/>
          <w:b/>
          <w:color w:val="auto"/>
          <w:u w:val="single"/>
        </w:rPr>
        <w:t xml:space="preserve">cope </w:t>
      </w:r>
      <w:r w:rsidR="00ED0E3B" w:rsidRPr="000A24B6">
        <w:rPr>
          <w:rFonts w:ascii="Times New Roman" w:hAnsi="Times New Roman" w:cs="Times New Roman"/>
          <w:b/>
          <w:color w:val="auto"/>
          <w:u w:val="single"/>
        </w:rPr>
        <w:t>of the evaluation:</w:t>
      </w:r>
    </w:p>
    <w:p w14:paraId="4BB4AE28" w14:textId="6A7B8600" w:rsidR="00643D01" w:rsidRDefault="00D13BE4" w:rsidP="00643D01">
      <w:pPr>
        <w:spacing w:line="276" w:lineRule="auto"/>
        <w:jc w:val="both"/>
      </w:pPr>
      <w:r w:rsidRPr="000A24B6">
        <w:t>The</w:t>
      </w:r>
      <w:r w:rsidR="00FF73BB" w:rsidRPr="000A24B6">
        <w:t xml:space="preserve"> main obje</w:t>
      </w:r>
      <w:r w:rsidR="00D6560D" w:rsidRPr="000A24B6">
        <w:t xml:space="preserve">ctives of </w:t>
      </w:r>
      <w:r w:rsidR="00E539F0">
        <w:t xml:space="preserve">the </w:t>
      </w:r>
      <w:r w:rsidR="00BF1E64">
        <w:t>end-line evaluation</w:t>
      </w:r>
      <w:r w:rsidR="006C523E">
        <w:t xml:space="preserve"> is to assess the intended and unintended results caused as a result of the project interventions, a part from  this evaluation assignment is also to gauge the outcome and impact </w:t>
      </w:r>
      <w:r w:rsidR="00643D01">
        <w:t xml:space="preserve">level </w:t>
      </w:r>
      <w:r w:rsidR="006C523E">
        <w:t xml:space="preserve">indicators, moreover it is expected to see the effectiveness, efficiency, relevance, sustainability and impact of the intervention accomplished by the project.  </w:t>
      </w:r>
      <w:r w:rsidR="00D6560D" w:rsidRPr="000A24B6">
        <w:t xml:space="preserve"> </w:t>
      </w:r>
    </w:p>
    <w:p w14:paraId="63B52B6D" w14:textId="77777777" w:rsidR="00643D01" w:rsidRDefault="00643D01" w:rsidP="00643D01">
      <w:pPr>
        <w:spacing w:line="276" w:lineRule="auto"/>
        <w:jc w:val="both"/>
      </w:pPr>
    </w:p>
    <w:p w14:paraId="07A02148" w14:textId="6D8A0A2C" w:rsidR="00ED0660" w:rsidRDefault="00ED0660" w:rsidP="000C0FF8">
      <w:pPr>
        <w:spacing w:line="276" w:lineRule="auto"/>
        <w:jc w:val="both"/>
      </w:pPr>
      <w:r>
        <w:t xml:space="preserve">Since the baseline is not conducted at the beginning of the project, it is expected to apply some techniques to compare the end line versus baseline figures. </w:t>
      </w:r>
    </w:p>
    <w:p w14:paraId="2A4AFFA4" w14:textId="77777777" w:rsidR="00643D01" w:rsidRDefault="00643D01" w:rsidP="00643D01">
      <w:pPr>
        <w:spacing w:line="276" w:lineRule="auto"/>
        <w:jc w:val="both"/>
      </w:pPr>
    </w:p>
    <w:p w14:paraId="66F6CA38" w14:textId="1A3DF705" w:rsidR="00F1197F" w:rsidRDefault="00F1197F" w:rsidP="00643D01">
      <w:pPr>
        <w:spacing w:line="276" w:lineRule="auto"/>
        <w:jc w:val="both"/>
      </w:pPr>
      <w:r>
        <w:t xml:space="preserve">Below are the details of evaluation activities: </w:t>
      </w:r>
    </w:p>
    <w:p w14:paraId="563A3662" w14:textId="77777777" w:rsidR="00643D01" w:rsidRPr="000A24B6" w:rsidRDefault="00643D01" w:rsidP="000C0FF8">
      <w:pPr>
        <w:spacing w:line="276" w:lineRule="auto"/>
        <w:jc w:val="both"/>
        <w:rPr>
          <w:lang w:eastAsia="en-GB"/>
        </w:rPr>
      </w:pPr>
    </w:p>
    <w:p w14:paraId="5C3DAFB0" w14:textId="5E34D4CF" w:rsidR="00683239" w:rsidRDefault="00C414C7" w:rsidP="00643D01">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To assess/evaluate t</w:t>
      </w:r>
      <w:r w:rsidR="000A24B6" w:rsidRPr="000A24B6">
        <w:rPr>
          <w:rFonts w:ascii="Times New Roman" w:eastAsia="Times New Roman" w:hAnsi="Times New Roman" w:cs="Times New Roman"/>
          <w:sz w:val="24"/>
          <w:szCs w:val="24"/>
          <w:lang w:bidi="ar-SA"/>
        </w:rPr>
        <w:t xml:space="preserve">he </w:t>
      </w:r>
      <w:r>
        <w:rPr>
          <w:rFonts w:ascii="Times New Roman" w:eastAsia="Times New Roman" w:hAnsi="Times New Roman" w:cs="Times New Roman"/>
          <w:sz w:val="24"/>
          <w:szCs w:val="24"/>
          <w:lang w:bidi="ar-SA"/>
        </w:rPr>
        <w:t>project</w:t>
      </w:r>
      <w:r w:rsidR="00AD6B84">
        <w:rPr>
          <w:rFonts w:ascii="Times New Roman" w:eastAsia="Times New Roman" w:hAnsi="Times New Roman" w:cs="Times New Roman"/>
          <w:sz w:val="24"/>
          <w:szCs w:val="24"/>
          <w:lang w:bidi="ar-SA"/>
        </w:rPr>
        <w:t xml:space="preserve"> </w:t>
      </w:r>
      <w:r w:rsidR="0060101A">
        <w:rPr>
          <w:rFonts w:ascii="Times New Roman" w:eastAsia="Times New Roman" w:hAnsi="Times New Roman" w:cs="Times New Roman"/>
          <w:sz w:val="24"/>
          <w:szCs w:val="24"/>
          <w:lang w:bidi="ar-SA"/>
        </w:rPr>
        <w:t>i</w:t>
      </w:r>
      <w:r w:rsidR="00AD6B84">
        <w:rPr>
          <w:rFonts w:ascii="Times New Roman" w:eastAsia="Times New Roman" w:hAnsi="Times New Roman" w:cs="Times New Roman"/>
          <w:sz w:val="24"/>
          <w:szCs w:val="24"/>
          <w:lang w:bidi="ar-SA"/>
        </w:rPr>
        <w:t>ndicator</w:t>
      </w:r>
      <w:r w:rsidR="008071A2">
        <w:rPr>
          <w:rFonts w:ascii="Times New Roman" w:eastAsia="Times New Roman" w:hAnsi="Times New Roman" w:cs="Times New Roman"/>
          <w:sz w:val="24"/>
          <w:szCs w:val="24"/>
          <w:lang w:bidi="ar-SA"/>
        </w:rPr>
        <w:t>s</w:t>
      </w:r>
      <w:r w:rsidR="00BD5F7E">
        <w:rPr>
          <w:rFonts w:ascii="Times New Roman" w:eastAsia="Times New Roman" w:hAnsi="Times New Roman" w:cs="Times New Roman"/>
          <w:sz w:val="24"/>
          <w:szCs w:val="24"/>
          <w:lang w:bidi="ar-SA"/>
        </w:rPr>
        <w:t xml:space="preserve"> and </w:t>
      </w:r>
      <w:r w:rsidR="00634FE6">
        <w:rPr>
          <w:rFonts w:ascii="Times New Roman" w:eastAsia="Times New Roman" w:hAnsi="Times New Roman" w:cs="Times New Roman"/>
          <w:sz w:val="24"/>
          <w:szCs w:val="24"/>
          <w:lang w:bidi="ar-SA"/>
        </w:rPr>
        <w:t xml:space="preserve">gauge end line against </w:t>
      </w:r>
      <w:r w:rsidR="008071A2">
        <w:rPr>
          <w:rFonts w:ascii="Times New Roman" w:eastAsia="Times New Roman" w:hAnsi="Times New Roman" w:cs="Times New Roman"/>
          <w:sz w:val="24"/>
          <w:szCs w:val="24"/>
          <w:lang w:bidi="ar-SA"/>
        </w:rPr>
        <w:t>baseline values</w:t>
      </w:r>
      <w:r w:rsidR="00AD6B84">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in </w:t>
      </w:r>
      <w:r w:rsidR="002137AD">
        <w:rPr>
          <w:rFonts w:ascii="Times New Roman" w:eastAsia="Times New Roman" w:hAnsi="Times New Roman" w:cs="Times New Roman"/>
          <w:sz w:val="24"/>
          <w:szCs w:val="24"/>
          <w:lang w:bidi="ar-SA"/>
        </w:rPr>
        <w:t xml:space="preserve">the </w:t>
      </w:r>
      <w:r>
        <w:rPr>
          <w:rFonts w:ascii="Times New Roman" w:eastAsia="Times New Roman" w:hAnsi="Times New Roman" w:cs="Times New Roman"/>
          <w:sz w:val="24"/>
          <w:szCs w:val="24"/>
          <w:lang w:bidi="ar-SA"/>
        </w:rPr>
        <w:t xml:space="preserve">target </w:t>
      </w:r>
      <w:r w:rsidR="004C50ED">
        <w:rPr>
          <w:rFonts w:ascii="Times New Roman" w:eastAsia="Times New Roman" w:hAnsi="Times New Roman" w:cs="Times New Roman"/>
          <w:sz w:val="24"/>
          <w:szCs w:val="24"/>
          <w:lang w:bidi="ar-SA"/>
        </w:rPr>
        <w:t>locations</w:t>
      </w:r>
      <w:r w:rsidR="00C538B9" w:rsidRPr="000A24B6">
        <w:rPr>
          <w:rFonts w:ascii="Times New Roman" w:eastAsia="Times New Roman" w:hAnsi="Times New Roman" w:cs="Times New Roman"/>
          <w:sz w:val="24"/>
          <w:szCs w:val="24"/>
          <w:lang w:bidi="ar-SA"/>
        </w:rPr>
        <w:t>, in part</w:t>
      </w:r>
      <w:r w:rsidR="00E86C88">
        <w:rPr>
          <w:rFonts w:ascii="Times New Roman" w:eastAsia="Times New Roman" w:hAnsi="Times New Roman" w:cs="Times New Roman"/>
          <w:sz w:val="24"/>
          <w:szCs w:val="24"/>
          <w:lang w:bidi="ar-SA"/>
        </w:rPr>
        <w:t xml:space="preserve">icular to </w:t>
      </w:r>
      <w:r w:rsidR="00862E8D">
        <w:rPr>
          <w:rFonts w:ascii="Times New Roman" w:eastAsia="Times New Roman" w:hAnsi="Times New Roman" w:cs="Times New Roman"/>
          <w:sz w:val="24"/>
          <w:szCs w:val="24"/>
          <w:lang w:bidi="ar-SA"/>
        </w:rPr>
        <w:t xml:space="preserve">identify </w:t>
      </w:r>
      <w:r w:rsidR="00E86C88">
        <w:rPr>
          <w:rFonts w:ascii="Times New Roman" w:eastAsia="Times New Roman" w:hAnsi="Times New Roman" w:cs="Times New Roman"/>
          <w:sz w:val="24"/>
          <w:szCs w:val="24"/>
          <w:lang w:bidi="ar-SA"/>
        </w:rPr>
        <w:t xml:space="preserve">the </w:t>
      </w:r>
      <w:r w:rsidR="000B293D">
        <w:rPr>
          <w:rFonts w:ascii="Times New Roman" w:eastAsia="Times New Roman" w:hAnsi="Times New Roman" w:cs="Times New Roman"/>
          <w:sz w:val="24"/>
          <w:szCs w:val="24"/>
          <w:lang w:bidi="ar-SA"/>
        </w:rPr>
        <w:t xml:space="preserve">current </w:t>
      </w:r>
      <w:r w:rsidR="008A39C1">
        <w:rPr>
          <w:rFonts w:ascii="Times New Roman" w:eastAsia="Times New Roman" w:hAnsi="Times New Roman" w:cs="Times New Roman"/>
          <w:sz w:val="24"/>
          <w:szCs w:val="24"/>
          <w:lang w:bidi="ar-SA"/>
        </w:rPr>
        <w:t xml:space="preserve"> and pre project</w:t>
      </w:r>
      <w:r w:rsidR="00C05BB5">
        <w:rPr>
          <w:rFonts w:ascii="Times New Roman" w:eastAsia="Times New Roman" w:hAnsi="Times New Roman" w:cs="Times New Roman"/>
          <w:sz w:val="24"/>
          <w:szCs w:val="24"/>
          <w:lang w:bidi="ar-SA"/>
        </w:rPr>
        <w:t xml:space="preserve"> intervention situation</w:t>
      </w:r>
      <w:r w:rsidR="007F20F8">
        <w:rPr>
          <w:rFonts w:ascii="Times New Roman" w:eastAsia="Times New Roman" w:hAnsi="Times New Roman" w:cs="Times New Roman"/>
          <w:sz w:val="24"/>
          <w:szCs w:val="24"/>
          <w:lang w:bidi="ar-SA"/>
        </w:rPr>
        <w:t xml:space="preserve"> of project milestones</w:t>
      </w:r>
      <w:r w:rsidR="00E344C7">
        <w:rPr>
          <w:rFonts w:ascii="Times New Roman" w:eastAsia="Times New Roman" w:hAnsi="Times New Roman" w:cs="Times New Roman"/>
          <w:sz w:val="24"/>
          <w:szCs w:val="24"/>
          <w:lang w:bidi="ar-SA"/>
        </w:rPr>
        <w:t xml:space="preserve"> on WASH</w:t>
      </w:r>
      <w:r w:rsidR="005D1244">
        <w:rPr>
          <w:rFonts w:ascii="Times New Roman" w:eastAsia="Times New Roman" w:hAnsi="Times New Roman" w:cs="Times New Roman"/>
          <w:sz w:val="24"/>
          <w:szCs w:val="24"/>
          <w:lang w:bidi="ar-SA"/>
        </w:rPr>
        <w:t xml:space="preserve">, Food Security, livelihood and Cash program. </w:t>
      </w:r>
    </w:p>
    <w:p w14:paraId="25E3C583" w14:textId="6065F59C" w:rsidR="005D1C5F" w:rsidRDefault="00FF2373" w:rsidP="00D32789">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t>
      </w:r>
      <w:r w:rsidR="002B3415">
        <w:rPr>
          <w:rFonts w:ascii="Times New Roman" w:eastAsia="Times New Roman" w:hAnsi="Times New Roman" w:cs="Times New Roman"/>
          <w:sz w:val="24"/>
          <w:szCs w:val="24"/>
          <w:lang w:bidi="ar-SA"/>
        </w:rPr>
        <w:t xml:space="preserve">o </w:t>
      </w:r>
      <w:r>
        <w:rPr>
          <w:rFonts w:ascii="Times New Roman" w:eastAsia="Times New Roman" w:hAnsi="Times New Roman" w:cs="Times New Roman"/>
          <w:sz w:val="24"/>
          <w:szCs w:val="24"/>
          <w:lang w:bidi="ar-SA"/>
        </w:rPr>
        <w:t>identify</w:t>
      </w:r>
      <w:r w:rsidR="00C538B9" w:rsidRPr="000A24B6">
        <w:rPr>
          <w:rFonts w:ascii="Times New Roman" w:eastAsia="Times New Roman" w:hAnsi="Times New Roman" w:cs="Times New Roman"/>
          <w:sz w:val="24"/>
          <w:szCs w:val="24"/>
          <w:lang w:bidi="ar-SA"/>
        </w:rPr>
        <w:t xml:space="preserve"> </w:t>
      </w:r>
      <w:r w:rsidR="005F6A6A">
        <w:rPr>
          <w:rFonts w:ascii="Times New Roman" w:eastAsia="Times New Roman" w:hAnsi="Times New Roman" w:cs="Times New Roman"/>
          <w:sz w:val="24"/>
          <w:szCs w:val="24"/>
          <w:lang w:bidi="ar-SA"/>
        </w:rPr>
        <w:t xml:space="preserve">problems, </w:t>
      </w:r>
      <w:r w:rsidR="00C538B9" w:rsidRPr="000A24B6">
        <w:rPr>
          <w:rFonts w:ascii="Times New Roman" w:eastAsia="Times New Roman" w:hAnsi="Times New Roman" w:cs="Times New Roman"/>
          <w:sz w:val="24"/>
          <w:szCs w:val="24"/>
          <w:lang w:bidi="ar-SA"/>
        </w:rPr>
        <w:t>barriers</w:t>
      </w:r>
      <w:r w:rsidR="007104A6">
        <w:rPr>
          <w:rFonts w:ascii="Times New Roman" w:eastAsia="Times New Roman" w:hAnsi="Times New Roman" w:cs="Times New Roman"/>
          <w:sz w:val="24"/>
          <w:szCs w:val="24"/>
          <w:lang w:bidi="ar-SA"/>
        </w:rPr>
        <w:t xml:space="preserve"> </w:t>
      </w:r>
      <w:r w:rsidR="00AE42E8">
        <w:rPr>
          <w:rFonts w:ascii="Times New Roman" w:eastAsia="Times New Roman" w:hAnsi="Times New Roman" w:cs="Times New Roman"/>
          <w:sz w:val="24"/>
          <w:szCs w:val="24"/>
          <w:lang w:bidi="ar-SA"/>
        </w:rPr>
        <w:t>faced</w:t>
      </w:r>
      <w:r w:rsidR="005F6A6A">
        <w:rPr>
          <w:rFonts w:ascii="Times New Roman" w:eastAsia="Times New Roman" w:hAnsi="Times New Roman" w:cs="Times New Roman"/>
          <w:sz w:val="24"/>
          <w:szCs w:val="24"/>
          <w:lang w:bidi="ar-SA"/>
        </w:rPr>
        <w:t xml:space="preserve"> by drought affected communities, </w:t>
      </w:r>
      <w:r w:rsidR="00114741">
        <w:rPr>
          <w:rFonts w:ascii="Times New Roman" w:eastAsia="Times New Roman" w:hAnsi="Times New Roman" w:cs="Times New Roman"/>
          <w:sz w:val="24"/>
          <w:szCs w:val="24"/>
          <w:lang w:bidi="ar-SA"/>
        </w:rPr>
        <w:t>households, individuals</w:t>
      </w:r>
      <w:r w:rsidR="00AE42E8">
        <w:rPr>
          <w:rFonts w:ascii="Times New Roman" w:eastAsia="Times New Roman" w:hAnsi="Times New Roman" w:cs="Times New Roman"/>
          <w:sz w:val="24"/>
          <w:szCs w:val="24"/>
          <w:lang w:bidi="ar-SA"/>
        </w:rPr>
        <w:t xml:space="preserve"> on </w:t>
      </w:r>
      <w:r w:rsidR="005D1244">
        <w:rPr>
          <w:rFonts w:ascii="Times New Roman" w:eastAsia="Times New Roman" w:hAnsi="Times New Roman" w:cs="Times New Roman"/>
          <w:sz w:val="24"/>
          <w:szCs w:val="24"/>
          <w:lang w:bidi="ar-SA"/>
        </w:rPr>
        <w:t xml:space="preserve">WASH, EFSL and Cash intervention </w:t>
      </w:r>
      <w:r w:rsidR="00AE42E8">
        <w:rPr>
          <w:rFonts w:ascii="Times New Roman" w:eastAsia="Times New Roman" w:hAnsi="Times New Roman" w:cs="Times New Roman"/>
          <w:sz w:val="24"/>
          <w:szCs w:val="24"/>
          <w:lang w:bidi="ar-SA"/>
        </w:rPr>
        <w:t>sectors</w:t>
      </w:r>
      <w:r w:rsidR="005D1C5F">
        <w:rPr>
          <w:rFonts w:ascii="Times New Roman" w:eastAsia="Times New Roman" w:hAnsi="Times New Roman" w:cs="Times New Roman"/>
          <w:sz w:val="24"/>
          <w:szCs w:val="24"/>
          <w:lang w:bidi="ar-SA"/>
        </w:rPr>
        <w:t>.</w:t>
      </w:r>
    </w:p>
    <w:p w14:paraId="76CE5338" w14:textId="78A4ECE8" w:rsidR="008455F9" w:rsidRDefault="00E86C88">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To </w:t>
      </w:r>
      <w:r w:rsidR="005A0BBA">
        <w:rPr>
          <w:rFonts w:ascii="Times New Roman" w:eastAsia="Times New Roman" w:hAnsi="Times New Roman" w:cs="Times New Roman"/>
          <w:sz w:val="24"/>
          <w:szCs w:val="24"/>
          <w:lang w:bidi="ar-SA"/>
        </w:rPr>
        <w:t>develop</w:t>
      </w:r>
      <w:r w:rsidR="005A0BBA" w:rsidRPr="000A24B6">
        <w:rPr>
          <w:rFonts w:ascii="Times New Roman" w:eastAsia="Times New Roman" w:hAnsi="Times New Roman" w:cs="Times New Roman"/>
          <w:sz w:val="24"/>
          <w:szCs w:val="24"/>
          <w:lang w:bidi="ar-SA"/>
        </w:rPr>
        <w:t xml:space="preserve"> </w:t>
      </w:r>
      <w:r w:rsidR="00C538B9" w:rsidRPr="000A24B6">
        <w:rPr>
          <w:rFonts w:ascii="Times New Roman" w:eastAsia="Times New Roman" w:hAnsi="Times New Roman" w:cs="Times New Roman"/>
          <w:sz w:val="24"/>
          <w:szCs w:val="24"/>
          <w:lang w:bidi="ar-SA"/>
        </w:rPr>
        <w:t xml:space="preserve">recommendations </w:t>
      </w:r>
      <w:r w:rsidR="001C71FC">
        <w:rPr>
          <w:rFonts w:ascii="Times New Roman" w:eastAsia="Times New Roman" w:hAnsi="Times New Roman" w:cs="Times New Roman"/>
          <w:sz w:val="24"/>
          <w:szCs w:val="24"/>
          <w:lang w:bidi="ar-SA"/>
        </w:rPr>
        <w:t>on</w:t>
      </w:r>
      <w:r w:rsidR="001C71FC" w:rsidRPr="000A24B6">
        <w:rPr>
          <w:rFonts w:ascii="Times New Roman" w:eastAsia="Times New Roman" w:hAnsi="Times New Roman" w:cs="Times New Roman"/>
          <w:sz w:val="24"/>
          <w:szCs w:val="24"/>
          <w:lang w:bidi="ar-SA"/>
        </w:rPr>
        <w:t xml:space="preserve"> </w:t>
      </w:r>
      <w:r w:rsidR="00C538B9" w:rsidRPr="000A24B6">
        <w:rPr>
          <w:rFonts w:ascii="Times New Roman" w:eastAsia="Times New Roman" w:hAnsi="Times New Roman" w:cs="Times New Roman"/>
          <w:sz w:val="24"/>
          <w:szCs w:val="24"/>
          <w:lang w:bidi="ar-SA"/>
        </w:rPr>
        <w:t>specific actions that should be taken to improve the program planning and implementation process</w:t>
      </w:r>
      <w:r w:rsidR="0047732D">
        <w:rPr>
          <w:rFonts w:ascii="Times New Roman" w:eastAsia="Times New Roman" w:hAnsi="Times New Roman" w:cs="Times New Roman"/>
          <w:sz w:val="24"/>
          <w:szCs w:val="24"/>
          <w:lang w:bidi="ar-SA"/>
        </w:rPr>
        <w:t>, specifically on WASH</w:t>
      </w:r>
      <w:r w:rsidR="00DC3C09">
        <w:rPr>
          <w:rFonts w:ascii="Times New Roman" w:eastAsia="Times New Roman" w:hAnsi="Times New Roman" w:cs="Times New Roman"/>
          <w:sz w:val="24"/>
          <w:szCs w:val="24"/>
          <w:lang w:bidi="ar-SA"/>
        </w:rPr>
        <w:t>,</w:t>
      </w:r>
      <w:r w:rsidR="005D1244">
        <w:rPr>
          <w:rFonts w:ascii="Times New Roman" w:eastAsia="Times New Roman" w:hAnsi="Times New Roman" w:cs="Times New Roman"/>
          <w:sz w:val="24"/>
          <w:szCs w:val="24"/>
          <w:lang w:bidi="ar-SA"/>
        </w:rPr>
        <w:t xml:space="preserve"> </w:t>
      </w:r>
      <w:r w:rsidR="00DC3C09">
        <w:rPr>
          <w:rFonts w:ascii="Times New Roman" w:eastAsia="Times New Roman" w:hAnsi="Times New Roman" w:cs="Times New Roman"/>
          <w:sz w:val="24"/>
          <w:szCs w:val="24"/>
          <w:lang w:bidi="ar-SA"/>
        </w:rPr>
        <w:t>Cash for work, food security and livelihood</w:t>
      </w:r>
      <w:r w:rsidR="0047732D">
        <w:rPr>
          <w:rFonts w:ascii="Times New Roman" w:eastAsia="Times New Roman" w:hAnsi="Times New Roman" w:cs="Times New Roman"/>
          <w:sz w:val="24"/>
          <w:szCs w:val="24"/>
          <w:lang w:bidi="ar-SA"/>
        </w:rPr>
        <w:t xml:space="preserve"> sectors.</w:t>
      </w:r>
    </w:p>
    <w:p w14:paraId="13AFD419" w14:textId="3E8FEE61" w:rsidR="002807E0" w:rsidRPr="002807E0" w:rsidRDefault="00F27953">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target beneficiary is approximately 20, 867 individuals</w:t>
      </w:r>
      <w:r w:rsidR="002807E0">
        <w:rPr>
          <w:rFonts w:ascii="Times New Roman" w:eastAsia="Times New Roman" w:hAnsi="Times New Roman" w:cs="Times New Roman"/>
          <w:sz w:val="24"/>
          <w:szCs w:val="24"/>
          <w:lang w:bidi="ar-SA"/>
        </w:rPr>
        <w:t xml:space="preserve">. Proposed sample size 10 %  </w:t>
      </w:r>
      <w:r w:rsidR="0046026E">
        <w:rPr>
          <w:rFonts w:ascii="Times New Roman" w:eastAsia="Times New Roman" w:hAnsi="Times New Roman" w:cs="Times New Roman"/>
          <w:sz w:val="24"/>
          <w:szCs w:val="24"/>
          <w:lang w:bidi="ar-SA"/>
        </w:rPr>
        <w:t xml:space="preserve">(4-5 % Female) </w:t>
      </w:r>
      <w:bookmarkStart w:id="0" w:name="_GoBack"/>
      <w:bookmarkEnd w:id="0"/>
      <w:r w:rsidR="002807E0">
        <w:rPr>
          <w:rFonts w:ascii="Times New Roman" w:eastAsia="Times New Roman" w:hAnsi="Times New Roman" w:cs="Times New Roman"/>
          <w:sz w:val="24"/>
          <w:szCs w:val="24"/>
          <w:lang w:bidi="ar-SA"/>
        </w:rPr>
        <w:t xml:space="preserve">with 95% confidence interval. </w:t>
      </w:r>
    </w:p>
    <w:p w14:paraId="12658CB2" w14:textId="247130F2" w:rsidR="000E598F" w:rsidRPr="00A87FDF" w:rsidRDefault="000E598F" w:rsidP="0060101A">
      <w:pPr>
        <w:spacing w:line="276" w:lineRule="auto"/>
        <w:jc w:val="both"/>
      </w:pPr>
    </w:p>
    <w:p w14:paraId="1EFF0A8B" w14:textId="77777777" w:rsidR="00176B5B" w:rsidRPr="005B52DC" w:rsidRDefault="008729B3" w:rsidP="0060101A">
      <w:pPr>
        <w:tabs>
          <w:tab w:val="left" w:pos="993"/>
        </w:tabs>
        <w:spacing w:line="276" w:lineRule="auto"/>
        <w:ind w:right="21"/>
        <w:jc w:val="both"/>
        <w:rPr>
          <w:b/>
          <w:bCs/>
          <w:i/>
          <w:iCs/>
          <w:u w:val="single"/>
        </w:rPr>
      </w:pPr>
      <w:r w:rsidRPr="000A24B6">
        <w:rPr>
          <w:b/>
          <w:bCs/>
          <w:i/>
          <w:iCs/>
          <w:u w:val="single"/>
        </w:rPr>
        <w:t>In particular;</w:t>
      </w:r>
      <w:r w:rsidR="00F31814" w:rsidRPr="000A24B6">
        <w:rPr>
          <w:b/>
          <w:bCs/>
          <w:i/>
          <w:iCs/>
          <w:u w:val="single"/>
        </w:rPr>
        <w:t xml:space="preserve"> the evaluation</w:t>
      </w:r>
      <w:r w:rsidR="00D40456" w:rsidRPr="000A24B6">
        <w:rPr>
          <w:b/>
          <w:bCs/>
          <w:i/>
          <w:iCs/>
          <w:u w:val="single"/>
        </w:rPr>
        <w:t xml:space="preserve"> / review</w:t>
      </w:r>
      <w:r w:rsidR="00F31814" w:rsidRPr="000A24B6">
        <w:rPr>
          <w:b/>
          <w:bCs/>
          <w:i/>
          <w:iCs/>
          <w:u w:val="single"/>
        </w:rPr>
        <w:t xml:space="preserve"> will </w:t>
      </w:r>
      <w:r w:rsidR="00CE4660">
        <w:rPr>
          <w:b/>
          <w:bCs/>
          <w:i/>
          <w:iCs/>
          <w:u w:val="single"/>
        </w:rPr>
        <w:t xml:space="preserve"> focus and</w:t>
      </w:r>
      <w:r w:rsidR="0065045F" w:rsidRPr="000A24B6">
        <w:rPr>
          <w:b/>
          <w:bCs/>
          <w:i/>
          <w:iCs/>
          <w:u w:val="single"/>
        </w:rPr>
        <w:t xml:space="preserve"> </w:t>
      </w:r>
      <w:r w:rsidR="009E77BE" w:rsidRPr="000A24B6">
        <w:rPr>
          <w:b/>
          <w:bCs/>
          <w:i/>
          <w:iCs/>
          <w:u w:val="single"/>
        </w:rPr>
        <w:t>answering the</w:t>
      </w:r>
      <w:r w:rsidR="00F31814" w:rsidRPr="000A24B6">
        <w:rPr>
          <w:b/>
          <w:bCs/>
          <w:i/>
          <w:iCs/>
          <w:u w:val="single"/>
        </w:rPr>
        <w:t xml:space="preserve"> following ques</w:t>
      </w:r>
      <w:r w:rsidR="005B52DC">
        <w:rPr>
          <w:b/>
          <w:bCs/>
          <w:i/>
          <w:iCs/>
          <w:u w:val="single"/>
        </w:rPr>
        <w:t>tions:</w:t>
      </w:r>
    </w:p>
    <w:p w14:paraId="39443D9B" w14:textId="77777777" w:rsidR="00F349C6" w:rsidRDefault="00877E1F" w:rsidP="0060101A">
      <w:pPr>
        <w:shd w:val="clear" w:color="auto" w:fill="00B050"/>
        <w:tabs>
          <w:tab w:val="left" w:pos="993"/>
        </w:tabs>
        <w:spacing w:line="276" w:lineRule="auto"/>
        <w:ind w:right="21"/>
        <w:jc w:val="both"/>
        <w:rPr>
          <w:b/>
        </w:rPr>
      </w:pPr>
      <w:r>
        <w:rPr>
          <w:b/>
        </w:rPr>
        <w:t xml:space="preserve">2.1. </w:t>
      </w:r>
      <w:r w:rsidR="00F349C6">
        <w:rPr>
          <w:b/>
        </w:rPr>
        <w:t>Relevance:</w:t>
      </w:r>
    </w:p>
    <w:p w14:paraId="09FC2540" w14:textId="2BD4E570" w:rsidR="00F349C6" w:rsidRDefault="00634FE6" w:rsidP="0060101A">
      <w:pPr>
        <w:numPr>
          <w:ilvl w:val="0"/>
          <w:numId w:val="6"/>
        </w:numPr>
        <w:tabs>
          <w:tab w:val="left" w:pos="993"/>
        </w:tabs>
        <w:spacing w:line="276" w:lineRule="auto"/>
        <w:ind w:right="21"/>
        <w:jc w:val="both"/>
        <w:rPr>
          <w:b/>
        </w:rPr>
      </w:pPr>
      <w:r>
        <w:t>Were the project interventions consistent with the target beneficiaries’ needs and</w:t>
      </w:r>
      <w:r w:rsidR="002F5C97">
        <w:t xml:space="preserve"> to what extend those needs were addressed?</w:t>
      </w:r>
      <w:r>
        <w:t xml:space="preserve"> </w:t>
      </w:r>
    </w:p>
    <w:p w14:paraId="59A1AA96" w14:textId="3A5FFB9B" w:rsidR="00F349C6" w:rsidRDefault="00C94E97" w:rsidP="0060101A">
      <w:pPr>
        <w:numPr>
          <w:ilvl w:val="0"/>
          <w:numId w:val="6"/>
        </w:numPr>
        <w:tabs>
          <w:tab w:val="left" w:pos="993"/>
        </w:tabs>
        <w:spacing w:line="276" w:lineRule="auto"/>
        <w:ind w:right="21"/>
        <w:jc w:val="both"/>
        <w:rPr>
          <w:b/>
        </w:rPr>
      </w:pPr>
      <w:r w:rsidRPr="00380CCE">
        <w:t xml:space="preserve">How </w:t>
      </w:r>
      <w:r w:rsidR="00F24796">
        <w:t>were</w:t>
      </w:r>
      <w:r w:rsidR="00F24796" w:rsidRPr="00380CCE">
        <w:t xml:space="preserve"> </w:t>
      </w:r>
      <w:r w:rsidRPr="00380CCE">
        <w:t>project needs and priorities identified</w:t>
      </w:r>
      <w:r w:rsidR="00C43C2E">
        <w:t xml:space="preserve">, particularly </w:t>
      </w:r>
      <w:r w:rsidR="00095215">
        <w:t>in WASH, Cash for work, food security and livelihood sectors</w:t>
      </w:r>
      <w:r w:rsidRPr="00380CCE">
        <w:t xml:space="preserve">? </w:t>
      </w:r>
    </w:p>
    <w:p w14:paraId="572F1A07" w14:textId="77777777" w:rsidR="009832A9" w:rsidRPr="000A24B6" w:rsidRDefault="009832A9" w:rsidP="0060101A">
      <w:pPr>
        <w:tabs>
          <w:tab w:val="left" w:pos="993"/>
        </w:tabs>
        <w:spacing w:line="276" w:lineRule="auto"/>
        <w:ind w:right="21"/>
        <w:jc w:val="both"/>
        <w:rPr>
          <w:b/>
        </w:rPr>
      </w:pPr>
    </w:p>
    <w:p w14:paraId="45066FAF" w14:textId="425AA070" w:rsidR="009832A9" w:rsidRPr="000A24B6" w:rsidRDefault="00877E1F" w:rsidP="0060101A">
      <w:pPr>
        <w:shd w:val="clear" w:color="auto" w:fill="00B050"/>
        <w:tabs>
          <w:tab w:val="left" w:pos="993"/>
        </w:tabs>
        <w:spacing w:line="276" w:lineRule="auto"/>
        <w:ind w:right="21"/>
        <w:jc w:val="both"/>
        <w:rPr>
          <w:b/>
        </w:rPr>
      </w:pPr>
      <w:r>
        <w:rPr>
          <w:b/>
        </w:rPr>
        <w:t xml:space="preserve">2.2. </w:t>
      </w:r>
      <w:r w:rsidR="009832A9" w:rsidRPr="000A24B6">
        <w:rPr>
          <w:b/>
        </w:rPr>
        <w:t xml:space="preserve">Efficiency </w:t>
      </w:r>
    </w:p>
    <w:p w14:paraId="56C101A1" w14:textId="2172C42B" w:rsidR="009624EF" w:rsidRDefault="009624EF" w:rsidP="0060101A">
      <w:pPr>
        <w:numPr>
          <w:ilvl w:val="0"/>
          <w:numId w:val="7"/>
        </w:numPr>
        <w:autoSpaceDE w:val="0"/>
        <w:autoSpaceDN w:val="0"/>
        <w:adjustRightInd w:val="0"/>
        <w:spacing w:after="41" w:line="276" w:lineRule="auto"/>
        <w:jc w:val="both"/>
        <w:rPr>
          <w:bCs/>
        </w:rPr>
      </w:pPr>
      <w:r>
        <w:rPr>
          <w:bCs/>
        </w:rPr>
        <w:t>Were the project’s outputs accomplished in economic manner?</w:t>
      </w:r>
    </w:p>
    <w:p w14:paraId="7F0AEC93" w14:textId="4ADC6E3A" w:rsidR="009624EF" w:rsidRDefault="009624EF" w:rsidP="0060101A">
      <w:pPr>
        <w:numPr>
          <w:ilvl w:val="0"/>
          <w:numId w:val="7"/>
        </w:numPr>
        <w:autoSpaceDE w:val="0"/>
        <w:autoSpaceDN w:val="0"/>
        <w:adjustRightInd w:val="0"/>
        <w:spacing w:after="41" w:line="276" w:lineRule="auto"/>
        <w:jc w:val="both"/>
        <w:rPr>
          <w:bCs/>
        </w:rPr>
      </w:pPr>
      <w:r>
        <w:rPr>
          <w:bCs/>
        </w:rPr>
        <w:t xml:space="preserve">Were activities accomplished on </w:t>
      </w:r>
      <w:r w:rsidR="005727CE">
        <w:rPr>
          <w:bCs/>
        </w:rPr>
        <w:t>timely manner</w:t>
      </w:r>
      <w:r>
        <w:rPr>
          <w:bCs/>
        </w:rPr>
        <w:t xml:space="preserve"> and within </w:t>
      </w:r>
      <w:r w:rsidR="0072537B">
        <w:rPr>
          <w:bCs/>
        </w:rPr>
        <w:t xml:space="preserve">the </w:t>
      </w:r>
      <w:r>
        <w:rPr>
          <w:bCs/>
        </w:rPr>
        <w:t>budget?</w:t>
      </w:r>
    </w:p>
    <w:p w14:paraId="66B78BED" w14:textId="0EB8358C" w:rsidR="009624EF" w:rsidRDefault="009624EF" w:rsidP="0060101A">
      <w:pPr>
        <w:numPr>
          <w:ilvl w:val="0"/>
          <w:numId w:val="7"/>
        </w:numPr>
        <w:autoSpaceDE w:val="0"/>
        <w:autoSpaceDN w:val="0"/>
        <w:adjustRightInd w:val="0"/>
        <w:spacing w:after="41" w:line="276" w:lineRule="auto"/>
        <w:jc w:val="both"/>
        <w:rPr>
          <w:bCs/>
        </w:rPr>
      </w:pPr>
      <w:r>
        <w:rPr>
          <w:bCs/>
        </w:rPr>
        <w:lastRenderedPageBreak/>
        <w:t>Were the resources available on time and in the right quantities and quality?</w:t>
      </w:r>
    </w:p>
    <w:p w14:paraId="1A60B9DB" w14:textId="77777777" w:rsidR="00071842" w:rsidRPr="000A24B6" w:rsidRDefault="00071842" w:rsidP="0060101A">
      <w:pPr>
        <w:autoSpaceDE w:val="0"/>
        <w:autoSpaceDN w:val="0"/>
        <w:adjustRightInd w:val="0"/>
        <w:spacing w:line="276" w:lineRule="auto"/>
        <w:jc w:val="both"/>
        <w:rPr>
          <w:bCs/>
        </w:rPr>
      </w:pPr>
    </w:p>
    <w:p w14:paraId="0BC6D589" w14:textId="77777777" w:rsidR="00431E85" w:rsidRPr="00431E85" w:rsidRDefault="00877E1F" w:rsidP="0060101A">
      <w:pPr>
        <w:shd w:val="clear" w:color="auto" w:fill="00B050"/>
        <w:tabs>
          <w:tab w:val="left" w:pos="993"/>
        </w:tabs>
        <w:spacing w:line="276" w:lineRule="auto"/>
        <w:ind w:right="21"/>
        <w:jc w:val="both"/>
        <w:rPr>
          <w:b/>
        </w:rPr>
      </w:pPr>
      <w:r>
        <w:rPr>
          <w:b/>
        </w:rPr>
        <w:t xml:space="preserve">2.3. </w:t>
      </w:r>
      <w:r w:rsidR="00431E85">
        <w:rPr>
          <w:b/>
        </w:rPr>
        <w:t>Effectiveness:</w:t>
      </w:r>
    </w:p>
    <w:p w14:paraId="65FAAD7A" w14:textId="77777777" w:rsidR="00431E85" w:rsidRPr="00431E85" w:rsidRDefault="00431E85" w:rsidP="0060101A">
      <w:pPr>
        <w:numPr>
          <w:ilvl w:val="0"/>
          <w:numId w:val="8"/>
        </w:numPr>
        <w:autoSpaceDE w:val="0"/>
        <w:autoSpaceDN w:val="0"/>
        <w:adjustRightInd w:val="0"/>
        <w:spacing w:after="57" w:line="276" w:lineRule="auto"/>
        <w:jc w:val="both"/>
        <w:rPr>
          <w:lang w:eastAsia="en-GB"/>
        </w:rPr>
      </w:pPr>
      <w:r w:rsidRPr="00431E85">
        <w:rPr>
          <w:lang w:eastAsia="en-GB"/>
        </w:rPr>
        <w:t>To what extent have the interventions been effective in achieving the expected results as mentioned in the log</w:t>
      </w:r>
      <w:r>
        <w:rPr>
          <w:lang w:eastAsia="en-GB"/>
        </w:rPr>
        <w:t>-frame.</w:t>
      </w:r>
    </w:p>
    <w:p w14:paraId="6783B095" w14:textId="057D814A" w:rsidR="00C12259" w:rsidRDefault="00431E85" w:rsidP="0060101A">
      <w:pPr>
        <w:numPr>
          <w:ilvl w:val="0"/>
          <w:numId w:val="8"/>
        </w:numPr>
        <w:autoSpaceDE w:val="0"/>
        <w:autoSpaceDN w:val="0"/>
        <w:adjustRightInd w:val="0"/>
        <w:spacing w:line="276" w:lineRule="auto"/>
        <w:jc w:val="both"/>
        <w:rPr>
          <w:lang w:eastAsia="en-GB"/>
        </w:rPr>
      </w:pPr>
      <w:r w:rsidRPr="00431E85">
        <w:rPr>
          <w:lang w:eastAsia="en-GB"/>
        </w:rPr>
        <w:t xml:space="preserve">To what extent have the strategies contributed to improving </w:t>
      </w:r>
      <w:r w:rsidR="00095215">
        <w:t xml:space="preserve">WASH, Cash for work, food security and livelihood </w:t>
      </w:r>
      <w:r w:rsidR="00360573">
        <w:rPr>
          <w:lang w:eastAsia="en-GB"/>
        </w:rPr>
        <w:t>components of the targeted areas.</w:t>
      </w:r>
    </w:p>
    <w:p w14:paraId="5CDE10D0" w14:textId="420B0942" w:rsidR="00431E85" w:rsidRPr="00431E85" w:rsidRDefault="00C12259" w:rsidP="0060101A">
      <w:pPr>
        <w:numPr>
          <w:ilvl w:val="0"/>
          <w:numId w:val="8"/>
        </w:numPr>
        <w:autoSpaceDE w:val="0"/>
        <w:autoSpaceDN w:val="0"/>
        <w:adjustRightInd w:val="0"/>
        <w:spacing w:line="276" w:lineRule="auto"/>
        <w:jc w:val="both"/>
        <w:rPr>
          <w:lang w:eastAsia="en-GB"/>
        </w:rPr>
      </w:pPr>
      <w:r>
        <w:rPr>
          <w:lang w:eastAsia="en-GB"/>
        </w:rPr>
        <w:t>Were the outputs lead to its intended outcome?</w:t>
      </w:r>
      <w:r w:rsidR="00360573">
        <w:rPr>
          <w:lang w:eastAsia="en-GB"/>
        </w:rPr>
        <w:t xml:space="preserve"> </w:t>
      </w:r>
    </w:p>
    <w:p w14:paraId="4E37E031" w14:textId="77777777" w:rsidR="00A84DFA" w:rsidRPr="000A24B6" w:rsidRDefault="00A84DFA" w:rsidP="0060101A">
      <w:pPr>
        <w:autoSpaceDE w:val="0"/>
        <w:autoSpaceDN w:val="0"/>
        <w:adjustRightInd w:val="0"/>
        <w:spacing w:line="276" w:lineRule="auto"/>
        <w:jc w:val="both"/>
        <w:rPr>
          <w:bCs/>
        </w:rPr>
      </w:pPr>
    </w:p>
    <w:p w14:paraId="50A08F77" w14:textId="384D20C8" w:rsidR="00A84DFA" w:rsidRPr="000A24B6" w:rsidRDefault="006663C1" w:rsidP="0060101A">
      <w:pPr>
        <w:shd w:val="clear" w:color="auto" w:fill="00B050"/>
        <w:tabs>
          <w:tab w:val="left" w:pos="993"/>
        </w:tabs>
        <w:spacing w:line="276" w:lineRule="auto"/>
        <w:ind w:right="21"/>
        <w:jc w:val="both"/>
        <w:rPr>
          <w:b/>
        </w:rPr>
      </w:pPr>
      <w:r w:rsidRPr="000A24B6">
        <w:rPr>
          <w:b/>
        </w:rPr>
        <w:t>2.4</w:t>
      </w:r>
      <w:r w:rsidR="00043E1C" w:rsidRPr="000A24B6">
        <w:rPr>
          <w:b/>
        </w:rPr>
        <w:t xml:space="preserve">. </w:t>
      </w:r>
      <w:r w:rsidR="00F24E97">
        <w:rPr>
          <w:b/>
        </w:rPr>
        <w:t>S</w:t>
      </w:r>
      <w:r w:rsidR="00A84DFA" w:rsidRPr="000A24B6">
        <w:rPr>
          <w:b/>
        </w:rPr>
        <w:t>ustainability:</w:t>
      </w:r>
    </w:p>
    <w:p w14:paraId="0ECEFBD0" w14:textId="042381C1" w:rsidR="00B27C74" w:rsidRPr="00B27C74" w:rsidRDefault="00C951DA" w:rsidP="007032EE">
      <w:pPr>
        <w:numPr>
          <w:ilvl w:val="0"/>
          <w:numId w:val="9"/>
        </w:numPr>
        <w:autoSpaceDE w:val="0"/>
        <w:autoSpaceDN w:val="0"/>
        <w:adjustRightInd w:val="0"/>
        <w:spacing w:line="276" w:lineRule="auto"/>
        <w:jc w:val="both"/>
        <w:rPr>
          <w:bCs/>
        </w:rPr>
      </w:pPr>
      <w:r w:rsidRPr="000A24B6">
        <w:rPr>
          <w:bCs/>
        </w:rPr>
        <w:t>Has the project put in place measures to sustain these gains?</w:t>
      </w:r>
      <w:r w:rsidR="004E51D0">
        <w:rPr>
          <w:bCs/>
        </w:rPr>
        <w:t xml:space="preserve"> </w:t>
      </w:r>
    </w:p>
    <w:p w14:paraId="5AD9A58B" w14:textId="35C226EA" w:rsidR="00A84DFA" w:rsidRPr="0097219D" w:rsidRDefault="00B27C74" w:rsidP="0060101A">
      <w:pPr>
        <w:numPr>
          <w:ilvl w:val="0"/>
          <w:numId w:val="9"/>
        </w:numPr>
        <w:autoSpaceDE w:val="0"/>
        <w:autoSpaceDN w:val="0"/>
        <w:adjustRightInd w:val="0"/>
        <w:spacing w:after="56" w:line="276" w:lineRule="auto"/>
        <w:jc w:val="both"/>
        <w:rPr>
          <w:bCs/>
        </w:rPr>
      </w:pPr>
      <w:r w:rsidRPr="00B27C74">
        <w:rPr>
          <w:bCs/>
        </w:rPr>
        <w:t>What are the effects of the project on its wider environment, its contribution to the wider policy or sector objectives</w:t>
      </w:r>
      <w:r w:rsidR="004E51D0">
        <w:rPr>
          <w:bCs/>
        </w:rPr>
        <w:t>.</w:t>
      </w:r>
      <w:r w:rsidRPr="00B27C74">
        <w:rPr>
          <w:bCs/>
        </w:rPr>
        <w:t xml:space="preserve"> </w:t>
      </w:r>
    </w:p>
    <w:p w14:paraId="1F5355DB" w14:textId="77777777" w:rsidR="00563D5B" w:rsidRPr="000A24B6" w:rsidRDefault="00563D5B" w:rsidP="0060101A">
      <w:pPr>
        <w:autoSpaceDE w:val="0"/>
        <w:autoSpaceDN w:val="0"/>
        <w:adjustRightInd w:val="0"/>
        <w:spacing w:line="276" w:lineRule="auto"/>
        <w:jc w:val="both"/>
        <w:rPr>
          <w:bCs/>
        </w:rPr>
      </w:pPr>
    </w:p>
    <w:p w14:paraId="30961881" w14:textId="77777777" w:rsidR="008E6D60" w:rsidRPr="000A24B6" w:rsidRDefault="008E6D60" w:rsidP="0060101A">
      <w:pPr>
        <w:autoSpaceDE w:val="0"/>
        <w:autoSpaceDN w:val="0"/>
        <w:adjustRightInd w:val="0"/>
        <w:spacing w:line="276" w:lineRule="auto"/>
        <w:ind w:right="21"/>
        <w:jc w:val="both"/>
        <w:rPr>
          <w:color w:val="000000"/>
        </w:rPr>
      </w:pPr>
    </w:p>
    <w:p w14:paraId="0936EA87" w14:textId="77777777" w:rsidR="00617479" w:rsidRPr="007B1AE5" w:rsidRDefault="00617479" w:rsidP="0060101A">
      <w:pPr>
        <w:numPr>
          <w:ilvl w:val="0"/>
          <w:numId w:val="20"/>
        </w:numPr>
        <w:shd w:val="clear" w:color="auto" w:fill="00B050"/>
        <w:spacing w:line="276" w:lineRule="auto"/>
        <w:jc w:val="both"/>
        <w:rPr>
          <w:b/>
          <w:bCs/>
          <w:u w:val="single"/>
        </w:rPr>
      </w:pPr>
      <w:r w:rsidRPr="007B1AE5">
        <w:rPr>
          <w:b/>
          <w:bCs/>
          <w:u w:val="single"/>
        </w:rPr>
        <w:t>Expected Deliverables:</w:t>
      </w:r>
    </w:p>
    <w:p w14:paraId="1ACFF278" w14:textId="4EFAB6D6" w:rsidR="00EE3623" w:rsidRPr="007B1AE5" w:rsidRDefault="00617479" w:rsidP="0060101A">
      <w:pPr>
        <w:spacing w:line="276" w:lineRule="auto"/>
        <w:jc w:val="both"/>
        <w:rPr>
          <w:bCs/>
        </w:rPr>
      </w:pPr>
      <w:r w:rsidRPr="007B1AE5">
        <w:rPr>
          <w:bCs/>
        </w:rPr>
        <w:t>Based on review and analysis of the project related documents</w:t>
      </w:r>
      <w:r w:rsidR="00194077">
        <w:rPr>
          <w:bCs/>
        </w:rPr>
        <w:t>,</w:t>
      </w:r>
      <w:r w:rsidRPr="007B1AE5">
        <w:rPr>
          <w:bCs/>
        </w:rPr>
        <w:t xml:space="preserve"> the organization</w:t>
      </w:r>
      <w:r w:rsidR="007B1AE5">
        <w:rPr>
          <w:bCs/>
        </w:rPr>
        <w:t>/consultant</w:t>
      </w:r>
      <w:r w:rsidRPr="007B1AE5">
        <w:rPr>
          <w:bCs/>
        </w:rPr>
        <w:t xml:space="preserve"> will conduct </w:t>
      </w:r>
      <w:r w:rsidR="002B3ACD" w:rsidRPr="007B1AE5">
        <w:rPr>
          <w:bCs/>
        </w:rPr>
        <w:t>the survey</w:t>
      </w:r>
      <w:r w:rsidR="00586B6E">
        <w:rPr>
          <w:bCs/>
        </w:rPr>
        <w:t xml:space="preserve"> </w:t>
      </w:r>
      <w:r w:rsidR="00FC416A">
        <w:rPr>
          <w:bCs/>
        </w:rPr>
        <w:t xml:space="preserve">in </w:t>
      </w:r>
      <w:r w:rsidR="00586B6E">
        <w:rPr>
          <w:bCs/>
        </w:rPr>
        <w:t>project targeted areas</w:t>
      </w:r>
      <w:r w:rsidR="00194077">
        <w:rPr>
          <w:bCs/>
        </w:rPr>
        <w:t xml:space="preserve"> by visiting the beneficiaries face to face</w:t>
      </w:r>
      <w:r w:rsidRPr="007B1AE5">
        <w:rPr>
          <w:bCs/>
        </w:rPr>
        <w:t xml:space="preserve">. </w:t>
      </w:r>
    </w:p>
    <w:p w14:paraId="0C64D598" w14:textId="77777777" w:rsidR="00194077" w:rsidRDefault="00194077" w:rsidP="0060101A">
      <w:pPr>
        <w:spacing w:line="276" w:lineRule="auto"/>
        <w:jc w:val="both"/>
        <w:rPr>
          <w:b/>
        </w:rPr>
      </w:pPr>
    </w:p>
    <w:p w14:paraId="3695ACA0" w14:textId="034515E0" w:rsidR="00617479" w:rsidRDefault="00617479" w:rsidP="0060101A">
      <w:pPr>
        <w:spacing w:line="276" w:lineRule="auto"/>
        <w:jc w:val="both"/>
        <w:rPr>
          <w:b/>
        </w:rPr>
      </w:pPr>
      <w:r w:rsidRPr="007B1AE5">
        <w:rPr>
          <w:b/>
        </w:rPr>
        <w:t>Following deliverables are expected</w:t>
      </w:r>
      <w:r w:rsidR="00BA394B">
        <w:rPr>
          <w:b/>
        </w:rPr>
        <w:t>:</w:t>
      </w:r>
    </w:p>
    <w:p w14:paraId="132E3450" w14:textId="77777777" w:rsidR="008077B9" w:rsidRPr="007B1AE5" w:rsidRDefault="008077B9" w:rsidP="0060101A">
      <w:pPr>
        <w:spacing w:line="276" w:lineRule="auto"/>
        <w:jc w:val="both"/>
        <w:rPr>
          <w:b/>
        </w:rPr>
      </w:pPr>
    </w:p>
    <w:p w14:paraId="25530DE0" w14:textId="7A6A9770" w:rsidR="00D34019" w:rsidRDefault="000C5F0D" w:rsidP="0060101A">
      <w:pPr>
        <w:numPr>
          <w:ilvl w:val="0"/>
          <w:numId w:val="12"/>
        </w:numPr>
        <w:spacing w:line="276" w:lineRule="auto"/>
        <w:jc w:val="both"/>
        <w:rPr>
          <w:bCs/>
        </w:rPr>
      </w:pPr>
      <w:r>
        <w:rPr>
          <w:bCs/>
        </w:rPr>
        <w:t>Data</w:t>
      </w:r>
      <w:r w:rsidR="008077B9">
        <w:rPr>
          <w:bCs/>
        </w:rPr>
        <w:t xml:space="preserve"> collection, </w:t>
      </w:r>
      <w:r>
        <w:rPr>
          <w:bCs/>
        </w:rPr>
        <w:t xml:space="preserve"> analysis</w:t>
      </w:r>
      <w:r w:rsidR="008077B9">
        <w:rPr>
          <w:bCs/>
        </w:rPr>
        <w:t xml:space="preserve">, interpretation </w:t>
      </w:r>
      <w:r>
        <w:rPr>
          <w:bCs/>
        </w:rPr>
        <w:t xml:space="preserve"> and </w:t>
      </w:r>
      <w:r w:rsidR="00617479" w:rsidRPr="00D34019">
        <w:rPr>
          <w:bCs/>
        </w:rPr>
        <w:t>final report</w:t>
      </w:r>
      <w:r w:rsidR="00C30170">
        <w:rPr>
          <w:bCs/>
        </w:rPr>
        <w:t xml:space="preserve"> development</w:t>
      </w:r>
      <w:r w:rsidR="00617479" w:rsidRPr="00D34019">
        <w:rPr>
          <w:bCs/>
        </w:rPr>
        <w:t xml:space="preserve"> </w:t>
      </w:r>
      <w:r w:rsidR="00194077">
        <w:rPr>
          <w:bCs/>
        </w:rPr>
        <w:t>covering both baseline and end-line data</w:t>
      </w:r>
    </w:p>
    <w:p w14:paraId="7E4817B3" w14:textId="77777777" w:rsidR="008E6D60" w:rsidRPr="00D34019" w:rsidRDefault="00617479" w:rsidP="0060101A">
      <w:pPr>
        <w:numPr>
          <w:ilvl w:val="0"/>
          <w:numId w:val="12"/>
        </w:numPr>
        <w:spacing w:line="276" w:lineRule="auto"/>
        <w:jc w:val="both"/>
        <w:rPr>
          <w:bCs/>
        </w:rPr>
      </w:pPr>
      <w:r w:rsidRPr="00D34019">
        <w:rPr>
          <w:bCs/>
        </w:rPr>
        <w:t xml:space="preserve">Conduct debriefing </w:t>
      </w:r>
      <w:r w:rsidR="007B1AE5" w:rsidRPr="00D34019">
        <w:rPr>
          <w:bCs/>
        </w:rPr>
        <w:t>workshop on</w:t>
      </w:r>
      <w:r w:rsidRPr="00D34019">
        <w:rPr>
          <w:bCs/>
        </w:rPr>
        <w:t xml:space="preserve"> findings of the survey and briefing paper with </w:t>
      </w:r>
      <w:r w:rsidR="00D74033">
        <w:rPr>
          <w:bCs/>
        </w:rPr>
        <w:t xml:space="preserve">partners’ </w:t>
      </w:r>
      <w:r w:rsidR="005B52DC">
        <w:rPr>
          <w:bCs/>
        </w:rPr>
        <w:t>organizations and</w:t>
      </w:r>
      <w:r w:rsidR="00D74033">
        <w:rPr>
          <w:bCs/>
        </w:rPr>
        <w:t xml:space="preserve"> </w:t>
      </w:r>
      <w:r w:rsidRPr="00D34019">
        <w:rPr>
          <w:bCs/>
        </w:rPr>
        <w:t>senior sta</w:t>
      </w:r>
      <w:r w:rsidR="002B3ACD" w:rsidRPr="00D34019">
        <w:rPr>
          <w:bCs/>
        </w:rPr>
        <w:t>ff of Oxfam</w:t>
      </w:r>
      <w:r w:rsidR="00D74033">
        <w:rPr>
          <w:bCs/>
        </w:rPr>
        <w:t>.</w:t>
      </w:r>
      <w:r w:rsidR="002B3ACD" w:rsidRPr="00D34019">
        <w:rPr>
          <w:bCs/>
        </w:rPr>
        <w:t xml:space="preserve"> </w:t>
      </w:r>
    </w:p>
    <w:p w14:paraId="2EC21940" w14:textId="77777777" w:rsidR="008E6D60" w:rsidRPr="000A24B6" w:rsidRDefault="008E6D60" w:rsidP="0060101A">
      <w:pPr>
        <w:pStyle w:val="NoSpacing"/>
        <w:spacing w:line="276" w:lineRule="auto"/>
        <w:jc w:val="both"/>
        <w:rPr>
          <w:rFonts w:ascii="Times New Roman" w:eastAsia="Times New Roman" w:hAnsi="Times New Roman"/>
          <w:sz w:val="24"/>
          <w:szCs w:val="24"/>
        </w:rPr>
      </w:pPr>
    </w:p>
    <w:p w14:paraId="674F8364" w14:textId="77777777" w:rsidR="008E6D60" w:rsidRPr="00D34019" w:rsidRDefault="008E6D60" w:rsidP="0060101A">
      <w:pPr>
        <w:pStyle w:val="Title"/>
        <w:spacing w:line="276" w:lineRule="auto"/>
        <w:jc w:val="both"/>
        <w:rPr>
          <w:b w:val="0"/>
        </w:rPr>
      </w:pPr>
    </w:p>
    <w:p w14:paraId="0B258E80" w14:textId="77777777" w:rsidR="001450A5" w:rsidRDefault="00126B76" w:rsidP="00CF283E">
      <w:pPr>
        <w:pStyle w:val="NoSpacing"/>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8E6D60" w:rsidRPr="00D34019">
        <w:rPr>
          <w:rFonts w:ascii="Times New Roman" w:eastAsia="Times New Roman" w:hAnsi="Times New Roman"/>
          <w:b/>
          <w:sz w:val="24"/>
          <w:szCs w:val="24"/>
        </w:rPr>
        <w:t>Timeframe</w:t>
      </w:r>
      <w:r w:rsidR="00CF283E">
        <w:rPr>
          <w:rFonts w:ascii="Times New Roman" w:eastAsia="Times New Roman" w:hAnsi="Times New Roman"/>
          <w:b/>
          <w:sz w:val="24"/>
          <w:szCs w:val="24"/>
        </w:rPr>
        <w:t xml:space="preserve">: </w:t>
      </w:r>
    </w:p>
    <w:p w14:paraId="152D12BB" w14:textId="77777777" w:rsidR="00C02D37" w:rsidRPr="00C02D37" w:rsidRDefault="00C02D37" w:rsidP="00C02D37">
      <w:pPr>
        <w:pStyle w:val="NoSpacing"/>
        <w:spacing w:line="276" w:lineRule="auto"/>
        <w:jc w:val="both"/>
        <w:rPr>
          <w:rFonts w:ascii="Times New Roman" w:eastAsia="Times New Roman" w:hAnsi="Times New Roman"/>
          <w:sz w:val="24"/>
          <w:szCs w:val="24"/>
        </w:rPr>
      </w:pPr>
    </w:p>
    <w:p w14:paraId="7D344FEB" w14:textId="3AD59BAC" w:rsidR="00C02D37" w:rsidRPr="00C02D37" w:rsidRDefault="00C02D37" w:rsidP="00C02D37">
      <w:pPr>
        <w:pStyle w:val="NoSpacing"/>
        <w:numPr>
          <w:ilvl w:val="0"/>
          <w:numId w:val="23"/>
        </w:numPr>
        <w:spacing w:line="276" w:lineRule="auto"/>
        <w:jc w:val="both"/>
        <w:rPr>
          <w:rFonts w:ascii="Times New Roman" w:eastAsia="Times New Roman" w:hAnsi="Times New Roman"/>
          <w:sz w:val="24"/>
          <w:szCs w:val="24"/>
        </w:rPr>
      </w:pPr>
      <w:r w:rsidRPr="000C0FF8">
        <w:rPr>
          <w:rFonts w:ascii="Times New Roman" w:eastAsia="Times New Roman" w:hAnsi="Times New Roman"/>
          <w:b/>
          <w:bCs/>
          <w:sz w:val="24"/>
          <w:szCs w:val="24"/>
        </w:rPr>
        <w:t xml:space="preserve">End line </w:t>
      </w:r>
      <w:r w:rsidR="00327A73">
        <w:rPr>
          <w:rFonts w:ascii="Times New Roman" w:eastAsia="Times New Roman" w:hAnsi="Times New Roman"/>
          <w:b/>
          <w:bCs/>
          <w:sz w:val="24"/>
          <w:szCs w:val="24"/>
        </w:rPr>
        <w:t>E</w:t>
      </w:r>
      <w:r w:rsidRPr="000C0FF8">
        <w:rPr>
          <w:rFonts w:ascii="Times New Roman" w:eastAsia="Times New Roman" w:hAnsi="Times New Roman"/>
          <w:b/>
          <w:bCs/>
          <w:sz w:val="24"/>
          <w:szCs w:val="24"/>
        </w:rPr>
        <w:t>valuation:</w:t>
      </w:r>
      <w:r w:rsidRPr="00C02D37">
        <w:rPr>
          <w:rFonts w:ascii="Times New Roman" w:eastAsia="Times New Roman" w:hAnsi="Times New Roman"/>
          <w:sz w:val="24"/>
          <w:szCs w:val="24"/>
        </w:rPr>
        <w:t xml:space="preserve"> Data collection should be finished during December 01 – December 15, 2019 and final report should be submitted to Oxfam by December 20, 2019.</w:t>
      </w:r>
    </w:p>
    <w:p w14:paraId="6DA22B3F" w14:textId="77777777" w:rsidR="00D51E17" w:rsidRPr="00D34019" w:rsidRDefault="00D51E17" w:rsidP="0060101A">
      <w:pPr>
        <w:spacing w:line="276" w:lineRule="auto"/>
        <w:jc w:val="both"/>
        <w:rPr>
          <w:b/>
        </w:rPr>
      </w:pPr>
    </w:p>
    <w:p w14:paraId="1DB68AD4" w14:textId="665151AB" w:rsidR="00C93804" w:rsidRPr="00D34019" w:rsidRDefault="0053327B" w:rsidP="0060101A">
      <w:pPr>
        <w:numPr>
          <w:ilvl w:val="0"/>
          <w:numId w:val="20"/>
        </w:numPr>
        <w:shd w:val="clear" w:color="auto" w:fill="00B050"/>
        <w:tabs>
          <w:tab w:val="left" w:pos="993"/>
        </w:tabs>
        <w:spacing w:line="276" w:lineRule="auto"/>
        <w:ind w:right="21"/>
        <w:jc w:val="both"/>
        <w:rPr>
          <w:b/>
          <w:u w:val="single"/>
        </w:rPr>
      </w:pPr>
      <w:r>
        <w:rPr>
          <w:b/>
          <w:u w:val="single"/>
        </w:rPr>
        <w:t>Consultants</w:t>
      </w:r>
      <w:r w:rsidR="00AE3EEB">
        <w:rPr>
          <w:b/>
          <w:u w:val="single"/>
        </w:rPr>
        <w:t>’ r</w:t>
      </w:r>
      <w:r w:rsidR="000801A8" w:rsidRPr="00D34019">
        <w:rPr>
          <w:b/>
          <w:u w:val="single"/>
        </w:rPr>
        <w:t>equirements and experience:</w:t>
      </w:r>
    </w:p>
    <w:p w14:paraId="7EF89F0F" w14:textId="58B6FE30" w:rsidR="00A7368E" w:rsidRDefault="00F9169A" w:rsidP="0060101A">
      <w:pPr>
        <w:numPr>
          <w:ilvl w:val="0"/>
          <w:numId w:val="17"/>
        </w:numPr>
        <w:spacing w:line="276" w:lineRule="auto"/>
        <w:jc w:val="both"/>
      </w:pPr>
      <w:r w:rsidRPr="00D34019">
        <w:t>Master</w:t>
      </w:r>
      <w:r w:rsidR="00C93804" w:rsidRPr="00D34019">
        <w:t xml:space="preserve"> degree in</w:t>
      </w:r>
      <w:r w:rsidR="00E37761">
        <w:t xml:space="preserve"> Public health, engineering</w:t>
      </w:r>
      <w:r w:rsidR="00032297">
        <w:t>,</w:t>
      </w:r>
      <w:r w:rsidR="00C93804" w:rsidRPr="00D34019">
        <w:t xml:space="preserve"> social science</w:t>
      </w:r>
      <w:r w:rsidR="00CC229B">
        <w:t>s</w:t>
      </w:r>
      <w:r w:rsidR="00C93804" w:rsidRPr="00D34019">
        <w:t xml:space="preserve"> or relevant di</w:t>
      </w:r>
      <w:r w:rsidR="001E501F" w:rsidRPr="00D34019">
        <w:t xml:space="preserve">scipline </w:t>
      </w:r>
      <w:r w:rsidR="00E765D2" w:rsidRPr="00D34019">
        <w:t xml:space="preserve"> </w:t>
      </w:r>
    </w:p>
    <w:p w14:paraId="22FAFD8F" w14:textId="204F7CE7" w:rsidR="00A7368E" w:rsidRDefault="00E765D2" w:rsidP="0060101A">
      <w:pPr>
        <w:numPr>
          <w:ilvl w:val="0"/>
          <w:numId w:val="17"/>
        </w:numPr>
        <w:spacing w:line="276" w:lineRule="auto"/>
        <w:jc w:val="both"/>
      </w:pPr>
      <w:r w:rsidRPr="00D34019">
        <w:t xml:space="preserve">Experience in evaluation of </w:t>
      </w:r>
      <w:r w:rsidR="007103C4">
        <w:t xml:space="preserve">humanitarian programme, particularly </w:t>
      </w:r>
      <w:r w:rsidR="00095215">
        <w:t>on WASH, GBV, Cash for work, food security and livelihood sectors</w:t>
      </w:r>
      <w:r w:rsidR="007103C4">
        <w:t xml:space="preserve">.  </w:t>
      </w:r>
    </w:p>
    <w:p w14:paraId="11DE1B36" w14:textId="32980BC8" w:rsidR="00A7368E" w:rsidRDefault="00B11227" w:rsidP="0060101A">
      <w:pPr>
        <w:numPr>
          <w:ilvl w:val="0"/>
          <w:numId w:val="17"/>
        </w:numPr>
        <w:spacing w:line="276" w:lineRule="auto"/>
        <w:jc w:val="both"/>
      </w:pPr>
      <w:r w:rsidRPr="00D34019">
        <w:t>At least 5 years demonstrated experience in managing monitoring and evaluation process of large projects/program</w:t>
      </w:r>
      <w:r w:rsidR="004A4E0C">
        <w:t>.</w:t>
      </w:r>
    </w:p>
    <w:p w14:paraId="30CCDCF7" w14:textId="1589213C" w:rsidR="00A7368E" w:rsidRDefault="00F81F09" w:rsidP="0060101A">
      <w:pPr>
        <w:numPr>
          <w:ilvl w:val="0"/>
          <w:numId w:val="17"/>
        </w:numPr>
        <w:spacing w:line="276" w:lineRule="auto"/>
        <w:jc w:val="both"/>
      </w:pPr>
      <w:r w:rsidRPr="00D34019">
        <w:t xml:space="preserve">Very good communication skills with </w:t>
      </w:r>
      <w:r w:rsidR="00B732C0" w:rsidRPr="00D34019">
        <w:t>fluency</w:t>
      </w:r>
      <w:r w:rsidRPr="00D34019">
        <w:t xml:space="preserve"> in written and verbal E</w:t>
      </w:r>
      <w:r w:rsidR="00934F40" w:rsidRPr="00D34019">
        <w:t>nglish</w:t>
      </w:r>
      <w:r w:rsidR="003E4BF7">
        <w:t>.</w:t>
      </w:r>
      <w:r w:rsidR="00934F40" w:rsidRPr="00D34019">
        <w:t xml:space="preserve"> </w:t>
      </w:r>
    </w:p>
    <w:p w14:paraId="3E45C526" w14:textId="07670074" w:rsidR="00A7368E" w:rsidRDefault="00B732C0" w:rsidP="0060101A">
      <w:pPr>
        <w:numPr>
          <w:ilvl w:val="0"/>
          <w:numId w:val="17"/>
        </w:numPr>
        <w:spacing w:line="276" w:lineRule="auto"/>
        <w:jc w:val="both"/>
      </w:pPr>
      <w:r w:rsidRPr="00D34019">
        <w:t>Demonstrated</w:t>
      </w:r>
      <w:r w:rsidR="00934F40" w:rsidRPr="00D34019">
        <w:t xml:space="preserve"> excellence in research and data analysis and </w:t>
      </w:r>
      <w:r w:rsidR="00CD4B18" w:rsidRPr="00D34019">
        <w:t xml:space="preserve">professional </w:t>
      </w:r>
      <w:r w:rsidR="00934F40" w:rsidRPr="00D34019">
        <w:t>report writing</w:t>
      </w:r>
      <w:r w:rsidR="003E4BF7">
        <w:t>.</w:t>
      </w:r>
    </w:p>
    <w:p w14:paraId="15A91F58" w14:textId="5B9BDDA2" w:rsidR="005913FE" w:rsidRDefault="00CC229B" w:rsidP="0060101A">
      <w:pPr>
        <w:numPr>
          <w:ilvl w:val="0"/>
          <w:numId w:val="17"/>
        </w:numPr>
        <w:spacing w:line="276" w:lineRule="auto"/>
        <w:jc w:val="both"/>
      </w:pPr>
      <w:r>
        <w:t>Good knowledge and a</w:t>
      </w:r>
      <w:r w:rsidR="00CB0CE4" w:rsidRPr="00D34019">
        <w:t>wareness of the local context in Afghanistan and the local</w:t>
      </w:r>
      <w:r w:rsidR="00D34019">
        <w:t xml:space="preserve"> language is an added advantage.</w:t>
      </w:r>
    </w:p>
    <w:p w14:paraId="142432F6" w14:textId="77777777" w:rsidR="007215E5" w:rsidRDefault="007215E5" w:rsidP="0060101A">
      <w:pPr>
        <w:pStyle w:val="Default"/>
        <w:tabs>
          <w:tab w:val="left" w:pos="284"/>
        </w:tabs>
        <w:spacing w:line="276" w:lineRule="auto"/>
        <w:ind w:right="21"/>
        <w:jc w:val="both"/>
        <w:rPr>
          <w:rFonts w:ascii="Times New Roman" w:hAnsi="Times New Roman" w:cs="Times New Roman"/>
          <w:color w:val="auto"/>
          <w:lang w:eastAsia="en-US"/>
        </w:rPr>
      </w:pPr>
    </w:p>
    <w:p w14:paraId="1AFE50EB" w14:textId="77777777" w:rsidR="00A10767" w:rsidRPr="00A7368E" w:rsidRDefault="00A10767" w:rsidP="0060101A">
      <w:pPr>
        <w:spacing w:line="276" w:lineRule="auto"/>
        <w:jc w:val="both"/>
      </w:pPr>
    </w:p>
    <w:p w14:paraId="29730A5C" w14:textId="77777777" w:rsidR="00A10767" w:rsidRPr="00293A66" w:rsidRDefault="00A10767" w:rsidP="0060101A">
      <w:pPr>
        <w:numPr>
          <w:ilvl w:val="0"/>
          <w:numId w:val="20"/>
        </w:numPr>
        <w:shd w:val="clear" w:color="auto" w:fill="00B050"/>
        <w:spacing w:line="276" w:lineRule="auto"/>
        <w:jc w:val="both"/>
        <w:rPr>
          <w:b/>
          <w:bCs/>
        </w:rPr>
      </w:pPr>
      <w:r w:rsidRPr="00293A66">
        <w:rPr>
          <w:b/>
          <w:bCs/>
        </w:rPr>
        <w:t>Confidentiality</w:t>
      </w:r>
      <w:r w:rsidR="00A7368E" w:rsidRPr="00293A66">
        <w:rPr>
          <w:b/>
          <w:bCs/>
        </w:rPr>
        <w:t>;</w:t>
      </w:r>
    </w:p>
    <w:p w14:paraId="0D3A845F" w14:textId="1123D2F4" w:rsidR="00AE3EEB" w:rsidRPr="00130702" w:rsidRDefault="00A10767" w:rsidP="00130702">
      <w:pPr>
        <w:spacing w:line="276" w:lineRule="auto"/>
        <w:ind w:left="360"/>
        <w:jc w:val="both"/>
      </w:pPr>
      <w:r w:rsidRPr="00A7368E">
        <w:t>All data collected during this assignment will become the property of Oxfam and will not be shared with third parties without the express permission of Oxfam.</w:t>
      </w:r>
    </w:p>
    <w:p w14:paraId="5033A588" w14:textId="39D20472" w:rsidR="005913FE" w:rsidRPr="000A24B6" w:rsidRDefault="00A7368E" w:rsidP="0060101A">
      <w:pPr>
        <w:spacing w:line="276" w:lineRule="auto"/>
        <w:jc w:val="both"/>
        <w:rPr>
          <w:b/>
          <w:bCs/>
        </w:rPr>
      </w:pPr>
      <w:r>
        <w:t xml:space="preserve"> </w:t>
      </w:r>
    </w:p>
    <w:sectPr w:rsidR="005913FE" w:rsidRPr="000A24B6" w:rsidSect="00321F52">
      <w:footerReference w:type="default" r:id="rId12"/>
      <w:pgSz w:w="11906" w:h="16838" w:code="9"/>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2E82" w14:textId="77777777" w:rsidR="00086254" w:rsidRDefault="00086254" w:rsidP="00303599">
      <w:r>
        <w:separator/>
      </w:r>
    </w:p>
  </w:endnote>
  <w:endnote w:type="continuationSeparator" w:id="0">
    <w:p w14:paraId="3062E49C" w14:textId="77777777" w:rsidR="00086254" w:rsidRDefault="00086254" w:rsidP="0030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A24" w14:textId="77777777" w:rsidR="0058544E" w:rsidRDefault="0058544E" w:rsidP="0058544E">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321F52" w:rsidRPr="00321F52">
      <w:rPr>
        <w:rFonts w:ascii="Cambria" w:hAnsi="Cambria"/>
        <w:noProof/>
      </w:rPr>
      <w:t>4</w:t>
    </w:r>
    <w:r>
      <w:fldChar w:fldCharType="end"/>
    </w:r>
  </w:p>
  <w:p w14:paraId="6A78757B" w14:textId="77777777" w:rsidR="00303599" w:rsidRDefault="00303599" w:rsidP="005854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0177C" w14:textId="77777777" w:rsidR="00086254" w:rsidRDefault="00086254" w:rsidP="00303599">
      <w:r>
        <w:separator/>
      </w:r>
    </w:p>
  </w:footnote>
  <w:footnote w:type="continuationSeparator" w:id="0">
    <w:p w14:paraId="5A3F3C72" w14:textId="77777777" w:rsidR="00086254" w:rsidRDefault="00086254" w:rsidP="0030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BD9"/>
    <w:multiLevelType w:val="hybridMultilevel"/>
    <w:tmpl w:val="5A14440A"/>
    <w:lvl w:ilvl="0" w:tplc="0809000B">
      <w:start w:val="1"/>
      <w:numFmt w:val="bullet"/>
      <w:lvlText w:val=""/>
      <w:lvlJc w:val="left"/>
      <w:pPr>
        <w:ind w:left="1204" w:hanging="360"/>
      </w:pPr>
      <w:rPr>
        <w:rFonts w:ascii="Wingdings" w:hAnsi="Wingdings"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 w15:restartNumberingAfterBreak="0">
    <w:nsid w:val="06E076D1"/>
    <w:multiLevelType w:val="hybridMultilevel"/>
    <w:tmpl w:val="06AC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2134F7"/>
    <w:multiLevelType w:val="hybridMultilevel"/>
    <w:tmpl w:val="214A8326"/>
    <w:lvl w:ilvl="0" w:tplc="D7BE3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EAD"/>
    <w:multiLevelType w:val="hybridMultilevel"/>
    <w:tmpl w:val="D60E910C"/>
    <w:lvl w:ilvl="0" w:tplc="0809000B">
      <w:start w:val="1"/>
      <w:numFmt w:val="bullet"/>
      <w:lvlText w:val=""/>
      <w:lvlJc w:val="left"/>
      <w:pPr>
        <w:ind w:left="1019" w:hanging="360"/>
      </w:pPr>
      <w:rPr>
        <w:rFonts w:ascii="Wingdings" w:hAnsi="Wingdings"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4" w15:restartNumberingAfterBreak="0">
    <w:nsid w:val="1C2D1098"/>
    <w:multiLevelType w:val="hybridMultilevel"/>
    <w:tmpl w:val="9F98134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49A62DA"/>
    <w:multiLevelType w:val="multilevel"/>
    <w:tmpl w:val="39A49D0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B1E14"/>
    <w:multiLevelType w:val="hybridMultilevel"/>
    <w:tmpl w:val="15604270"/>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B2FCB"/>
    <w:multiLevelType w:val="hybridMultilevel"/>
    <w:tmpl w:val="79A08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CA4F4A"/>
    <w:multiLevelType w:val="hybridMultilevel"/>
    <w:tmpl w:val="FCAE4C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556D0E"/>
    <w:multiLevelType w:val="hybridMultilevel"/>
    <w:tmpl w:val="FFBEE0AE"/>
    <w:lvl w:ilvl="0" w:tplc="0809000B">
      <w:start w:val="1"/>
      <w:numFmt w:val="bullet"/>
      <w:lvlText w:val=""/>
      <w:lvlJc w:val="left"/>
      <w:pPr>
        <w:ind w:left="1275" w:hanging="360"/>
      </w:pPr>
      <w:rPr>
        <w:rFonts w:ascii="Wingdings" w:hAnsi="Wingdings"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0" w15:restartNumberingAfterBreak="0">
    <w:nsid w:val="3FBF388D"/>
    <w:multiLevelType w:val="hybridMultilevel"/>
    <w:tmpl w:val="8F2E7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327913"/>
    <w:multiLevelType w:val="hybridMultilevel"/>
    <w:tmpl w:val="4CE6A9CC"/>
    <w:lvl w:ilvl="0" w:tplc="0809000B">
      <w:start w:val="1"/>
      <w:numFmt w:val="bullet"/>
      <w:lvlText w:val=""/>
      <w:lvlJc w:val="left"/>
      <w:pPr>
        <w:ind w:left="1141" w:hanging="360"/>
      </w:pPr>
      <w:rPr>
        <w:rFonts w:ascii="Wingdings" w:hAnsi="Wingdings"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2" w15:restartNumberingAfterBreak="0">
    <w:nsid w:val="40B9403D"/>
    <w:multiLevelType w:val="hybridMultilevel"/>
    <w:tmpl w:val="880839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4534C"/>
    <w:multiLevelType w:val="hybridMultilevel"/>
    <w:tmpl w:val="C6785D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25213F"/>
    <w:multiLevelType w:val="hybridMultilevel"/>
    <w:tmpl w:val="2C004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51DF4"/>
    <w:multiLevelType w:val="hybridMultilevel"/>
    <w:tmpl w:val="B19073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502FFC"/>
    <w:multiLevelType w:val="hybridMultilevel"/>
    <w:tmpl w:val="31E6D6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A6501"/>
    <w:multiLevelType w:val="hybridMultilevel"/>
    <w:tmpl w:val="69ECE7B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4016856"/>
    <w:multiLevelType w:val="hybridMultilevel"/>
    <w:tmpl w:val="186066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328A4"/>
    <w:multiLevelType w:val="hybridMultilevel"/>
    <w:tmpl w:val="9C62FD16"/>
    <w:lvl w:ilvl="0" w:tplc="0809000B">
      <w:start w:val="1"/>
      <w:numFmt w:val="bullet"/>
      <w:lvlText w:val=""/>
      <w:lvlJc w:val="left"/>
      <w:pPr>
        <w:ind w:left="1261" w:hanging="360"/>
      </w:pPr>
      <w:rPr>
        <w:rFonts w:ascii="Wingdings" w:hAnsi="Wingdings"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20" w15:restartNumberingAfterBreak="0">
    <w:nsid w:val="63755581"/>
    <w:multiLevelType w:val="hybridMultilevel"/>
    <w:tmpl w:val="4C2ED010"/>
    <w:lvl w:ilvl="0" w:tplc="0E9021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53C1C"/>
    <w:multiLevelType w:val="hybridMultilevel"/>
    <w:tmpl w:val="663A4F7E"/>
    <w:lvl w:ilvl="0" w:tplc="6F94DE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07BC3"/>
    <w:multiLevelType w:val="hybridMultilevel"/>
    <w:tmpl w:val="63C4F6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8"/>
  </w:num>
  <w:num w:numId="4">
    <w:abstractNumId w:val="16"/>
  </w:num>
  <w:num w:numId="5">
    <w:abstractNumId w:val="9"/>
  </w:num>
  <w:num w:numId="6">
    <w:abstractNumId w:val="0"/>
  </w:num>
  <w:num w:numId="7">
    <w:abstractNumId w:val="19"/>
  </w:num>
  <w:num w:numId="8">
    <w:abstractNumId w:val="7"/>
  </w:num>
  <w:num w:numId="9">
    <w:abstractNumId w:val="15"/>
  </w:num>
  <w:num w:numId="10">
    <w:abstractNumId w:val="13"/>
  </w:num>
  <w:num w:numId="11">
    <w:abstractNumId w:val="22"/>
  </w:num>
  <w:num w:numId="12">
    <w:abstractNumId w:val="14"/>
  </w:num>
  <w:num w:numId="13">
    <w:abstractNumId w:val="4"/>
  </w:num>
  <w:num w:numId="14">
    <w:abstractNumId w:val="5"/>
  </w:num>
  <w:num w:numId="15">
    <w:abstractNumId w:val="1"/>
  </w:num>
  <w:num w:numId="16">
    <w:abstractNumId w:val="17"/>
  </w:num>
  <w:num w:numId="17">
    <w:abstractNumId w:val="11"/>
  </w:num>
  <w:num w:numId="18">
    <w:abstractNumId w:val="8"/>
  </w:num>
  <w:num w:numId="19">
    <w:abstractNumId w:val="3"/>
  </w:num>
  <w:num w:numId="20">
    <w:abstractNumId w:val="12"/>
  </w:num>
  <w:num w:numId="21">
    <w:abstractNumId w:val="2"/>
  </w:num>
  <w:num w:numId="22">
    <w:abstractNumId w:val="10"/>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Te1NDY2NzQyMjNX0lEKTi0uzszPAykwrAUAReC0hCwAAAA="/>
  </w:docVars>
  <w:rsids>
    <w:rsidRoot w:val="00FF06BD"/>
    <w:rsid w:val="00000D34"/>
    <w:rsid w:val="00002A0F"/>
    <w:rsid w:val="00003F3F"/>
    <w:rsid w:val="00003FEA"/>
    <w:rsid w:val="00004409"/>
    <w:rsid w:val="000044BF"/>
    <w:rsid w:val="00004BE0"/>
    <w:rsid w:val="000063EB"/>
    <w:rsid w:val="0000742C"/>
    <w:rsid w:val="00007E70"/>
    <w:rsid w:val="00010693"/>
    <w:rsid w:val="00012528"/>
    <w:rsid w:val="00012B82"/>
    <w:rsid w:val="00012FBE"/>
    <w:rsid w:val="00013E45"/>
    <w:rsid w:val="00014172"/>
    <w:rsid w:val="000157FC"/>
    <w:rsid w:val="00020A30"/>
    <w:rsid w:val="00022014"/>
    <w:rsid w:val="00022609"/>
    <w:rsid w:val="0002260A"/>
    <w:rsid w:val="000267FA"/>
    <w:rsid w:val="000273AB"/>
    <w:rsid w:val="000276D4"/>
    <w:rsid w:val="00032297"/>
    <w:rsid w:val="0003248C"/>
    <w:rsid w:val="00034E95"/>
    <w:rsid w:val="00041716"/>
    <w:rsid w:val="00043E1C"/>
    <w:rsid w:val="0004535B"/>
    <w:rsid w:val="000453C3"/>
    <w:rsid w:val="00050A21"/>
    <w:rsid w:val="00051E7C"/>
    <w:rsid w:val="00052CE2"/>
    <w:rsid w:val="00057ADD"/>
    <w:rsid w:val="00061B6B"/>
    <w:rsid w:val="000651EF"/>
    <w:rsid w:val="00066631"/>
    <w:rsid w:val="00067125"/>
    <w:rsid w:val="00071842"/>
    <w:rsid w:val="00073194"/>
    <w:rsid w:val="00074594"/>
    <w:rsid w:val="00074603"/>
    <w:rsid w:val="00076887"/>
    <w:rsid w:val="000801A8"/>
    <w:rsid w:val="000803DC"/>
    <w:rsid w:val="0008161E"/>
    <w:rsid w:val="00081F59"/>
    <w:rsid w:val="00083008"/>
    <w:rsid w:val="00083A7E"/>
    <w:rsid w:val="00085C17"/>
    <w:rsid w:val="00086254"/>
    <w:rsid w:val="00087268"/>
    <w:rsid w:val="00087820"/>
    <w:rsid w:val="00091688"/>
    <w:rsid w:val="00095215"/>
    <w:rsid w:val="0009565C"/>
    <w:rsid w:val="00096224"/>
    <w:rsid w:val="0009643B"/>
    <w:rsid w:val="00097C00"/>
    <w:rsid w:val="00097F76"/>
    <w:rsid w:val="000A1876"/>
    <w:rsid w:val="000A24B6"/>
    <w:rsid w:val="000A783B"/>
    <w:rsid w:val="000B06C1"/>
    <w:rsid w:val="000B293D"/>
    <w:rsid w:val="000B40E1"/>
    <w:rsid w:val="000B5777"/>
    <w:rsid w:val="000C0FF8"/>
    <w:rsid w:val="000C411D"/>
    <w:rsid w:val="000C4787"/>
    <w:rsid w:val="000C54A9"/>
    <w:rsid w:val="000C5F0D"/>
    <w:rsid w:val="000D0439"/>
    <w:rsid w:val="000D19A0"/>
    <w:rsid w:val="000D2540"/>
    <w:rsid w:val="000D4EE5"/>
    <w:rsid w:val="000D5122"/>
    <w:rsid w:val="000D56F3"/>
    <w:rsid w:val="000D57E4"/>
    <w:rsid w:val="000D663B"/>
    <w:rsid w:val="000D6664"/>
    <w:rsid w:val="000D6CBC"/>
    <w:rsid w:val="000E09D9"/>
    <w:rsid w:val="000E0C03"/>
    <w:rsid w:val="000E1407"/>
    <w:rsid w:val="000E41D7"/>
    <w:rsid w:val="000E498F"/>
    <w:rsid w:val="000E598F"/>
    <w:rsid w:val="000E6928"/>
    <w:rsid w:val="000E7421"/>
    <w:rsid w:val="000F0B1D"/>
    <w:rsid w:val="000F2998"/>
    <w:rsid w:val="000F2C77"/>
    <w:rsid w:val="000F3013"/>
    <w:rsid w:val="000F58CE"/>
    <w:rsid w:val="000F6256"/>
    <w:rsid w:val="001015D8"/>
    <w:rsid w:val="00101F60"/>
    <w:rsid w:val="0010206D"/>
    <w:rsid w:val="0010325D"/>
    <w:rsid w:val="0010361B"/>
    <w:rsid w:val="00107CBC"/>
    <w:rsid w:val="00111377"/>
    <w:rsid w:val="00111860"/>
    <w:rsid w:val="00112DC2"/>
    <w:rsid w:val="00114741"/>
    <w:rsid w:val="00115E9B"/>
    <w:rsid w:val="00121B9A"/>
    <w:rsid w:val="00122214"/>
    <w:rsid w:val="00123D9C"/>
    <w:rsid w:val="00123EB6"/>
    <w:rsid w:val="00126B76"/>
    <w:rsid w:val="0012788E"/>
    <w:rsid w:val="00127A3C"/>
    <w:rsid w:val="00130702"/>
    <w:rsid w:val="00130D99"/>
    <w:rsid w:val="00131C29"/>
    <w:rsid w:val="001358D5"/>
    <w:rsid w:val="001361A6"/>
    <w:rsid w:val="00136248"/>
    <w:rsid w:val="0013645A"/>
    <w:rsid w:val="00140B80"/>
    <w:rsid w:val="001420C4"/>
    <w:rsid w:val="00144C2A"/>
    <w:rsid w:val="001450A5"/>
    <w:rsid w:val="00145ACC"/>
    <w:rsid w:val="00145E00"/>
    <w:rsid w:val="00154315"/>
    <w:rsid w:val="001546EF"/>
    <w:rsid w:val="00154C44"/>
    <w:rsid w:val="0015697D"/>
    <w:rsid w:val="00157417"/>
    <w:rsid w:val="00157CE7"/>
    <w:rsid w:val="00160020"/>
    <w:rsid w:val="00160EE0"/>
    <w:rsid w:val="001614B1"/>
    <w:rsid w:val="00162923"/>
    <w:rsid w:val="001653FB"/>
    <w:rsid w:val="001655C2"/>
    <w:rsid w:val="00166753"/>
    <w:rsid w:val="001720A3"/>
    <w:rsid w:val="001765F8"/>
    <w:rsid w:val="00176B5B"/>
    <w:rsid w:val="00176B88"/>
    <w:rsid w:val="00176C71"/>
    <w:rsid w:val="001770CB"/>
    <w:rsid w:val="00181036"/>
    <w:rsid w:val="00181A1B"/>
    <w:rsid w:val="00182567"/>
    <w:rsid w:val="00185A2E"/>
    <w:rsid w:val="00187B78"/>
    <w:rsid w:val="00190678"/>
    <w:rsid w:val="00190E20"/>
    <w:rsid w:val="001930B0"/>
    <w:rsid w:val="00194077"/>
    <w:rsid w:val="00194FAA"/>
    <w:rsid w:val="001955E9"/>
    <w:rsid w:val="001973D2"/>
    <w:rsid w:val="001A0D18"/>
    <w:rsid w:val="001A1529"/>
    <w:rsid w:val="001A237E"/>
    <w:rsid w:val="001A3F0E"/>
    <w:rsid w:val="001A54B8"/>
    <w:rsid w:val="001A7CFD"/>
    <w:rsid w:val="001B0B96"/>
    <w:rsid w:val="001B1930"/>
    <w:rsid w:val="001B1DCF"/>
    <w:rsid w:val="001B2F8E"/>
    <w:rsid w:val="001B3133"/>
    <w:rsid w:val="001B63BC"/>
    <w:rsid w:val="001C0A68"/>
    <w:rsid w:val="001C3931"/>
    <w:rsid w:val="001C6755"/>
    <w:rsid w:val="001C71FC"/>
    <w:rsid w:val="001D13DE"/>
    <w:rsid w:val="001D18BC"/>
    <w:rsid w:val="001D21C1"/>
    <w:rsid w:val="001D59F0"/>
    <w:rsid w:val="001D5A6D"/>
    <w:rsid w:val="001D6E2F"/>
    <w:rsid w:val="001D6F00"/>
    <w:rsid w:val="001E1461"/>
    <w:rsid w:val="001E3FFD"/>
    <w:rsid w:val="001E501F"/>
    <w:rsid w:val="001E53DB"/>
    <w:rsid w:val="001E6442"/>
    <w:rsid w:val="001F4935"/>
    <w:rsid w:val="001F654A"/>
    <w:rsid w:val="0020089B"/>
    <w:rsid w:val="00201CCC"/>
    <w:rsid w:val="00202C6F"/>
    <w:rsid w:val="00203F97"/>
    <w:rsid w:val="002061B6"/>
    <w:rsid w:val="0020712E"/>
    <w:rsid w:val="00210A5C"/>
    <w:rsid w:val="00211E95"/>
    <w:rsid w:val="002127EB"/>
    <w:rsid w:val="002137AD"/>
    <w:rsid w:val="00213F18"/>
    <w:rsid w:val="00216593"/>
    <w:rsid w:val="00216F09"/>
    <w:rsid w:val="002171CE"/>
    <w:rsid w:val="00220A13"/>
    <w:rsid w:val="00222450"/>
    <w:rsid w:val="002309DB"/>
    <w:rsid w:val="00231721"/>
    <w:rsid w:val="002318D3"/>
    <w:rsid w:val="002364E8"/>
    <w:rsid w:val="0023661B"/>
    <w:rsid w:val="00240FD0"/>
    <w:rsid w:val="00241F63"/>
    <w:rsid w:val="002446D8"/>
    <w:rsid w:val="002446EC"/>
    <w:rsid w:val="00244CC4"/>
    <w:rsid w:val="002452A7"/>
    <w:rsid w:val="00245E0F"/>
    <w:rsid w:val="00246F0B"/>
    <w:rsid w:val="002478DB"/>
    <w:rsid w:val="00250B4A"/>
    <w:rsid w:val="002536C9"/>
    <w:rsid w:val="00253903"/>
    <w:rsid w:val="0026118E"/>
    <w:rsid w:val="0026388E"/>
    <w:rsid w:val="00266B69"/>
    <w:rsid w:val="002678C0"/>
    <w:rsid w:val="00272177"/>
    <w:rsid w:val="0027271E"/>
    <w:rsid w:val="00272F12"/>
    <w:rsid w:val="00273761"/>
    <w:rsid w:val="00274C5D"/>
    <w:rsid w:val="00275774"/>
    <w:rsid w:val="00276B07"/>
    <w:rsid w:val="002807E0"/>
    <w:rsid w:val="002809D7"/>
    <w:rsid w:val="00280AA2"/>
    <w:rsid w:val="00282698"/>
    <w:rsid w:val="00282B74"/>
    <w:rsid w:val="002839A7"/>
    <w:rsid w:val="00283BCA"/>
    <w:rsid w:val="002841BB"/>
    <w:rsid w:val="00293A66"/>
    <w:rsid w:val="00293C4D"/>
    <w:rsid w:val="002948C5"/>
    <w:rsid w:val="00295241"/>
    <w:rsid w:val="0029524B"/>
    <w:rsid w:val="00295E2D"/>
    <w:rsid w:val="002A03D6"/>
    <w:rsid w:val="002A28E7"/>
    <w:rsid w:val="002A338A"/>
    <w:rsid w:val="002A3806"/>
    <w:rsid w:val="002A3BC5"/>
    <w:rsid w:val="002A4F25"/>
    <w:rsid w:val="002A67D0"/>
    <w:rsid w:val="002B0023"/>
    <w:rsid w:val="002B141B"/>
    <w:rsid w:val="002B1B1B"/>
    <w:rsid w:val="002B314F"/>
    <w:rsid w:val="002B3249"/>
    <w:rsid w:val="002B3415"/>
    <w:rsid w:val="002B3ACD"/>
    <w:rsid w:val="002B57A6"/>
    <w:rsid w:val="002B77C7"/>
    <w:rsid w:val="002C0F71"/>
    <w:rsid w:val="002C2A92"/>
    <w:rsid w:val="002C3E94"/>
    <w:rsid w:val="002C671B"/>
    <w:rsid w:val="002D055D"/>
    <w:rsid w:val="002D24AA"/>
    <w:rsid w:val="002D2E26"/>
    <w:rsid w:val="002D6587"/>
    <w:rsid w:val="002D7144"/>
    <w:rsid w:val="002D7E3B"/>
    <w:rsid w:val="002E22FF"/>
    <w:rsid w:val="002E6A7B"/>
    <w:rsid w:val="002E77A1"/>
    <w:rsid w:val="002E7E35"/>
    <w:rsid w:val="002F0847"/>
    <w:rsid w:val="002F1A32"/>
    <w:rsid w:val="002F2464"/>
    <w:rsid w:val="002F2785"/>
    <w:rsid w:val="002F39CE"/>
    <w:rsid w:val="002F53FB"/>
    <w:rsid w:val="002F5C97"/>
    <w:rsid w:val="002F5DC7"/>
    <w:rsid w:val="002F6446"/>
    <w:rsid w:val="00301823"/>
    <w:rsid w:val="00301B77"/>
    <w:rsid w:val="003020E6"/>
    <w:rsid w:val="00302D1A"/>
    <w:rsid w:val="00303599"/>
    <w:rsid w:val="00306AEA"/>
    <w:rsid w:val="00307155"/>
    <w:rsid w:val="00307E77"/>
    <w:rsid w:val="003100CF"/>
    <w:rsid w:val="00310864"/>
    <w:rsid w:val="00312118"/>
    <w:rsid w:val="003137D2"/>
    <w:rsid w:val="00314E0E"/>
    <w:rsid w:val="00315788"/>
    <w:rsid w:val="0031680A"/>
    <w:rsid w:val="00317414"/>
    <w:rsid w:val="00317A9F"/>
    <w:rsid w:val="00317B4D"/>
    <w:rsid w:val="00320F3D"/>
    <w:rsid w:val="00321F52"/>
    <w:rsid w:val="00322BDD"/>
    <w:rsid w:val="00322F6E"/>
    <w:rsid w:val="00324078"/>
    <w:rsid w:val="00326BA2"/>
    <w:rsid w:val="003271C9"/>
    <w:rsid w:val="00327A73"/>
    <w:rsid w:val="003333C9"/>
    <w:rsid w:val="0033594B"/>
    <w:rsid w:val="00336157"/>
    <w:rsid w:val="0034001B"/>
    <w:rsid w:val="00340C25"/>
    <w:rsid w:val="00344579"/>
    <w:rsid w:val="00344BC0"/>
    <w:rsid w:val="00352631"/>
    <w:rsid w:val="00353B84"/>
    <w:rsid w:val="003552A0"/>
    <w:rsid w:val="003575EC"/>
    <w:rsid w:val="00360573"/>
    <w:rsid w:val="003613D4"/>
    <w:rsid w:val="0036471C"/>
    <w:rsid w:val="00364B73"/>
    <w:rsid w:val="00364C80"/>
    <w:rsid w:val="0036598D"/>
    <w:rsid w:val="00367B0A"/>
    <w:rsid w:val="00367B1F"/>
    <w:rsid w:val="003778DD"/>
    <w:rsid w:val="0038072D"/>
    <w:rsid w:val="0038192E"/>
    <w:rsid w:val="00384CDC"/>
    <w:rsid w:val="00390F25"/>
    <w:rsid w:val="003932A3"/>
    <w:rsid w:val="00395ACE"/>
    <w:rsid w:val="00396B5E"/>
    <w:rsid w:val="003A1C37"/>
    <w:rsid w:val="003A22CA"/>
    <w:rsid w:val="003A4275"/>
    <w:rsid w:val="003A5938"/>
    <w:rsid w:val="003A7F6F"/>
    <w:rsid w:val="003B2759"/>
    <w:rsid w:val="003B384C"/>
    <w:rsid w:val="003B5D58"/>
    <w:rsid w:val="003B6E7E"/>
    <w:rsid w:val="003C042A"/>
    <w:rsid w:val="003C22AF"/>
    <w:rsid w:val="003C32A0"/>
    <w:rsid w:val="003C5D4B"/>
    <w:rsid w:val="003C683A"/>
    <w:rsid w:val="003D12B4"/>
    <w:rsid w:val="003D27F4"/>
    <w:rsid w:val="003D35E6"/>
    <w:rsid w:val="003D5C05"/>
    <w:rsid w:val="003D6CFD"/>
    <w:rsid w:val="003E19F0"/>
    <w:rsid w:val="003E1B12"/>
    <w:rsid w:val="003E2BA1"/>
    <w:rsid w:val="003E32A8"/>
    <w:rsid w:val="003E4BF7"/>
    <w:rsid w:val="003E4F0A"/>
    <w:rsid w:val="003F02B1"/>
    <w:rsid w:val="003F0B0F"/>
    <w:rsid w:val="003F15E0"/>
    <w:rsid w:val="003F3CD3"/>
    <w:rsid w:val="003F3FA8"/>
    <w:rsid w:val="003F55E2"/>
    <w:rsid w:val="003F582F"/>
    <w:rsid w:val="0040010E"/>
    <w:rsid w:val="004010D2"/>
    <w:rsid w:val="00402174"/>
    <w:rsid w:val="004029C9"/>
    <w:rsid w:val="004031CE"/>
    <w:rsid w:val="004071C4"/>
    <w:rsid w:val="004100B1"/>
    <w:rsid w:val="004139C1"/>
    <w:rsid w:val="0041544B"/>
    <w:rsid w:val="0042084A"/>
    <w:rsid w:val="0042114A"/>
    <w:rsid w:val="00423032"/>
    <w:rsid w:val="00423753"/>
    <w:rsid w:val="0042433D"/>
    <w:rsid w:val="004243E8"/>
    <w:rsid w:val="0043097F"/>
    <w:rsid w:val="0043109B"/>
    <w:rsid w:val="00431E85"/>
    <w:rsid w:val="00432548"/>
    <w:rsid w:val="00433C44"/>
    <w:rsid w:val="00436296"/>
    <w:rsid w:val="00436FF6"/>
    <w:rsid w:val="004378E1"/>
    <w:rsid w:val="004408CF"/>
    <w:rsid w:val="00441A84"/>
    <w:rsid w:val="00442301"/>
    <w:rsid w:val="0044236D"/>
    <w:rsid w:val="00442DCC"/>
    <w:rsid w:val="0044602B"/>
    <w:rsid w:val="00453588"/>
    <w:rsid w:val="004566C7"/>
    <w:rsid w:val="00456ACF"/>
    <w:rsid w:val="004574B6"/>
    <w:rsid w:val="0046026E"/>
    <w:rsid w:val="00461CEF"/>
    <w:rsid w:val="004641D9"/>
    <w:rsid w:val="00465ADE"/>
    <w:rsid w:val="00466883"/>
    <w:rsid w:val="0046699D"/>
    <w:rsid w:val="00466BD8"/>
    <w:rsid w:val="00470C0E"/>
    <w:rsid w:val="00474753"/>
    <w:rsid w:val="00475272"/>
    <w:rsid w:val="004772C3"/>
    <w:rsid w:val="004772F5"/>
    <w:rsid w:val="0047732D"/>
    <w:rsid w:val="00477841"/>
    <w:rsid w:val="00481140"/>
    <w:rsid w:val="0048232A"/>
    <w:rsid w:val="004823F6"/>
    <w:rsid w:val="00482A89"/>
    <w:rsid w:val="00486A97"/>
    <w:rsid w:val="00487128"/>
    <w:rsid w:val="004872A6"/>
    <w:rsid w:val="0049279B"/>
    <w:rsid w:val="00492B6D"/>
    <w:rsid w:val="00494344"/>
    <w:rsid w:val="004945A5"/>
    <w:rsid w:val="00495C18"/>
    <w:rsid w:val="00496ECB"/>
    <w:rsid w:val="004A321D"/>
    <w:rsid w:val="004A4826"/>
    <w:rsid w:val="004A4E0C"/>
    <w:rsid w:val="004A4F67"/>
    <w:rsid w:val="004B1517"/>
    <w:rsid w:val="004B3699"/>
    <w:rsid w:val="004B736A"/>
    <w:rsid w:val="004B7606"/>
    <w:rsid w:val="004C046A"/>
    <w:rsid w:val="004C088D"/>
    <w:rsid w:val="004C4655"/>
    <w:rsid w:val="004C50ED"/>
    <w:rsid w:val="004C672B"/>
    <w:rsid w:val="004D1FBA"/>
    <w:rsid w:val="004D7C15"/>
    <w:rsid w:val="004E1009"/>
    <w:rsid w:val="004E51D0"/>
    <w:rsid w:val="004E648D"/>
    <w:rsid w:val="004E6F0E"/>
    <w:rsid w:val="004E7026"/>
    <w:rsid w:val="004E7183"/>
    <w:rsid w:val="004F01B4"/>
    <w:rsid w:val="004F10F1"/>
    <w:rsid w:val="004F4591"/>
    <w:rsid w:val="004F50FA"/>
    <w:rsid w:val="004F67F9"/>
    <w:rsid w:val="004F7ADD"/>
    <w:rsid w:val="00501E1E"/>
    <w:rsid w:val="005026AB"/>
    <w:rsid w:val="0050400B"/>
    <w:rsid w:val="0050492F"/>
    <w:rsid w:val="00505673"/>
    <w:rsid w:val="00507307"/>
    <w:rsid w:val="00507B5D"/>
    <w:rsid w:val="0051042F"/>
    <w:rsid w:val="005104F5"/>
    <w:rsid w:val="0051068C"/>
    <w:rsid w:val="00514424"/>
    <w:rsid w:val="00516230"/>
    <w:rsid w:val="00520072"/>
    <w:rsid w:val="00521173"/>
    <w:rsid w:val="0052126E"/>
    <w:rsid w:val="005220B4"/>
    <w:rsid w:val="005239AD"/>
    <w:rsid w:val="00524DA2"/>
    <w:rsid w:val="005266F6"/>
    <w:rsid w:val="005273DC"/>
    <w:rsid w:val="00530567"/>
    <w:rsid w:val="005305C0"/>
    <w:rsid w:val="00530F60"/>
    <w:rsid w:val="00530FBB"/>
    <w:rsid w:val="00531692"/>
    <w:rsid w:val="005316F7"/>
    <w:rsid w:val="0053327B"/>
    <w:rsid w:val="005342CA"/>
    <w:rsid w:val="005351F3"/>
    <w:rsid w:val="00535373"/>
    <w:rsid w:val="00535C08"/>
    <w:rsid w:val="00541B51"/>
    <w:rsid w:val="00542624"/>
    <w:rsid w:val="005462B2"/>
    <w:rsid w:val="00546622"/>
    <w:rsid w:val="005517C1"/>
    <w:rsid w:val="00552C9F"/>
    <w:rsid w:val="00552F5A"/>
    <w:rsid w:val="00553A9F"/>
    <w:rsid w:val="00554455"/>
    <w:rsid w:val="005569C3"/>
    <w:rsid w:val="0056031F"/>
    <w:rsid w:val="005609CA"/>
    <w:rsid w:val="0056113D"/>
    <w:rsid w:val="00563D5B"/>
    <w:rsid w:val="00566B4D"/>
    <w:rsid w:val="00567374"/>
    <w:rsid w:val="005703F4"/>
    <w:rsid w:val="00570E95"/>
    <w:rsid w:val="00571115"/>
    <w:rsid w:val="0057136A"/>
    <w:rsid w:val="005727CE"/>
    <w:rsid w:val="00572A82"/>
    <w:rsid w:val="00573ED1"/>
    <w:rsid w:val="00575472"/>
    <w:rsid w:val="00583B8C"/>
    <w:rsid w:val="00584542"/>
    <w:rsid w:val="00584983"/>
    <w:rsid w:val="00584B31"/>
    <w:rsid w:val="0058544E"/>
    <w:rsid w:val="00586B6E"/>
    <w:rsid w:val="00586BF6"/>
    <w:rsid w:val="00587E86"/>
    <w:rsid w:val="005913FE"/>
    <w:rsid w:val="005957ED"/>
    <w:rsid w:val="0059675B"/>
    <w:rsid w:val="00596B0A"/>
    <w:rsid w:val="005A0BBA"/>
    <w:rsid w:val="005A0EB9"/>
    <w:rsid w:val="005A102A"/>
    <w:rsid w:val="005A131C"/>
    <w:rsid w:val="005A6C81"/>
    <w:rsid w:val="005A7D9B"/>
    <w:rsid w:val="005B0363"/>
    <w:rsid w:val="005B11F2"/>
    <w:rsid w:val="005B168F"/>
    <w:rsid w:val="005B52DC"/>
    <w:rsid w:val="005B53BC"/>
    <w:rsid w:val="005B5459"/>
    <w:rsid w:val="005B5C48"/>
    <w:rsid w:val="005B627C"/>
    <w:rsid w:val="005B68FA"/>
    <w:rsid w:val="005C0C90"/>
    <w:rsid w:val="005C47C9"/>
    <w:rsid w:val="005C73F7"/>
    <w:rsid w:val="005D0BA8"/>
    <w:rsid w:val="005D1244"/>
    <w:rsid w:val="005D1C5F"/>
    <w:rsid w:val="005D23D6"/>
    <w:rsid w:val="005D27C6"/>
    <w:rsid w:val="005E2A98"/>
    <w:rsid w:val="005E35CE"/>
    <w:rsid w:val="005E5401"/>
    <w:rsid w:val="005E5BD9"/>
    <w:rsid w:val="005E6246"/>
    <w:rsid w:val="005F16B3"/>
    <w:rsid w:val="005F47F9"/>
    <w:rsid w:val="005F679D"/>
    <w:rsid w:val="005F67F1"/>
    <w:rsid w:val="005F6A6A"/>
    <w:rsid w:val="005F6C54"/>
    <w:rsid w:val="006007D1"/>
    <w:rsid w:val="0060101A"/>
    <w:rsid w:val="0060231D"/>
    <w:rsid w:val="00602355"/>
    <w:rsid w:val="00602D50"/>
    <w:rsid w:val="00602EF6"/>
    <w:rsid w:val="0060383A"/>
    <w:rsid w:val="0060526C"/>
    <w:rsid w:val="00606918"/>
    <w:rsid w:val="00606AC9"/>
    <w:rsid w:val="00607C1F"/>
    <w:rsid w:val="0061137D"/>
    <w:rsid w:val="006115F2"/>
    <w:rsid w:val="00611A19"/>
    <w:rsid w:val="00613431"/>
    <w:rsid w:val="00613477"/>
    <w:rsid w:val="00617479"/>
    <w:rsid w:val="00621060"/>
    <w:rsid w:val="00623557"/>
    <w:rsid w:val="00623934"/>
    <w:rsid w:val="00626B0D"/>
    <w:rsid w:val="00626FB6"/>
    <w:rsid w:val="00627F60"/>
    <w:rsid w:val="00630644"/>
    <w:rsid w:val="006314F6"/>
    <w:rsid w:val="00631A09"/>
    <w:rsid w:val="00631CF8"/>
    <w:rsid w:val="00634FE6"/>
    <w:rsid w:val="00635033"/>
    <w:rsid w:val="00635117"/>
    <w:rsid w:val="006373E7"/>
    <w:rsid w:val="0064237E"/>
    <w:rsid w:val="00642820"/>
    <w:rsid w:val="00642B2D"/>
    <w:rsid w:val="00643D01"/>
    <w:rsid w:val="00643EBA"/>
    <w:rsid w:val="00644524"/>
    <w:rsid w:val="00644E20"/>
    <w:rsid w:val="0065045F"/>
    <w:rsid w:val="0065127F"/>
    <w:rsid w:val="00652C1D"/>
    <w:rsid w:val="00653D7A"/>
    <w:rsid w:val="0065438C"/>
    <w:rsid w:val="006557FC"/>
    <w:rsid w:val="00662B33"/>
    <w:rsid w:val="00663BF2"/>
    <w:rsid w:val="006640F1"/>
    <w:rsid w:val="006663C1"/>
    <w:rsid w:val="0066728E"/>
    <w:rsid w:val="00670967"/>
    <w:rsid w:val="00672D48"/>
    <w:rsid w:val="00681FDB"/>
    <w:rsid w:val="00682258"/>
    <w:rsid w:val="00683239"/>
    <w:rsid w:val="00683677"/>
    <w:rsid w:val="00687E60"/>
    <w:rsid w:val="006912DA"/>
    <w:rsid w:val="00692968"/>
    <w:rsid w:val="0069304E"/>
    <w:rsid w:val="006945E8"/>
    <w:rsid w:val="006A2514"/>
    <w:rsid w:val="006A2A12"/>
    <w:rsid w:val="006A2FA3"/>
    <w:rsid w:val="006A481E"/>
    <w:rsid w:val="006A525B"/>
    <w:rsid w:val="006A5D6E"/>
    <w:rsid w:val="006A6746"/>
    <w:rsid w:val="006A77BD"/>
    <w:rsid w:val="006B11DE"/>
    <w:rsid w:val="006B3866"/>
    <w:rsid w:val="006B6B54"/>
    <w:rsid w:val="006B7CEF"/>
    <w:rsid w:val="006C0BF6"/>
    <w:rsid w:val="006C13EE"/>
    <w:rsid w:val="006C523E"/>
    <w:rsid w:val="006C5784"/>
    <w:rsid w:val="006C61EA"/>
    <w:rsid w:val="006C63F1"/>
    <w:rsid w:val="006D0BA7"/>
    <w:rsid w:val="006D13E5"/>
    <w:rsid w:val="006D1DC8"/>
    <w:rsid w:val="006D27B4"/>
    <w:rsid w:val="006D3091"/>
    <w:rsid w:val="006D3B2A"/>
    <w:rsid w:val="006D49BE"/>
    <w:rsid w:val="006D4E75"/>
    <w:rsid w:val="006D635F"/>
    <w:rsid w:val="006D717B"/>
    <w:rsid w:val="006E2414"/>
    <w:rsid w:val="006E2CF8"/>
    <w:rsid w:val="006E45CF"/>
    <w:rsid w:val="006E45DD"/>
    <w:rsid w:val="006E4A2D"/>
    <w:rsid w:val="006E4CC6"/>
    <w:rsid w:val="006E75A8"/>
    <w:rsid w:val="006F49AA"/>
    <w:rsid w:val="006F4BF6"/>
    <w:rsid w:val="00701429"/>
    <w:rsid w:val="007032EE"/>
    <w:rsid w:val="00703C7C"/>
    <w:rsid w:val="00704F1B"/>
    <w:rsid w:val="00705C10"/>
    <w:rsid w:val="00705DD0"/>
    <w:rsid w:val="00705E67"/>
    <w:rsid w:val="007102D5"/>
    <w:rsid w:val="007103C4"/>
    <w:rsid w:val="007104A6"/>
    <w:rsid w:val="00711DB2"/>
    <w:rsid w:val="007121E6"/>
    <w:rsid w:val="007140CC"/>
    <w:rsid w:val="00716020"/>
    <w:rsid w:val="007178E1"/>
    <w:rsid w:val="00720725"/>
    <w:rsid w:val="007207A6"/>
    <w:rsid w:val="00720F74"/>
    <w:rsid w:val="007215E5"/>
    <w:rsid w:val="00722377"/>
    <w:rsid w:val="007237B2"/>
    <w:rsid w:val="0072537B"/>
    <w:rsid w:val="00725D90"/>
    <w:rsid w:val="00727384"/>
    <w:rsid w:val="00727883"/>
    <w:rsid w:val="007302D7"/>
    <w:rsid w:val="007321B2"/>
    <w:rsid w:val="00732CF9"/>
    <w:rsid w:val="00732DEF"/>
    <w:rsid w:val="0073365F"/>
    <w:rsid w:val="00733DAB"/>
    <w:rsid w:val="0073506A"/>
    <w:rsid w:val="00735BB0"/>
    <w:rsid w:val="00736797"/>
    <w:rsid w:val="00737B66"/>
    <w:rsid w:val="007415E9"/>
    <w:rsid w:val="00742563"/>
    <w:rsid w:val="007430D7"/>
    <w:rsid w:val="00744C92"/>
    <w:rsid w:val="00745303"/>
    <w:rsid w:val="00747149"/>
    <w:rsid w:val="00750998"/>
    <w:rsid w:val="00750D48"/>
    <w:rsid w:val="007512AC"/>
    <w:rsid w:val="007516BB"/>
    <w:rsid w:val="00752095"/>
    <w:rsid w:val="00755BAD"/>
    <w:rsid w:val="00762163"/>
    <w:rsid w:val="00762243"/>
    <w:rsid w:val="00762E10"/>
    <w:rsid w:val="00770269"/>
    <w:rsid w:val="00770593"/>
    <w:rsid w:val="00771491"/>
    <w:rsid w:val="007717AB"/>
    <w:rsid w:val="00771FD5"/>
    <w:rsid w:val="007720EF"/>
    <w:rsid w:val="007721B2"/>
    <w:rsid w:val="00772515"/>
    <w:rsid w:val="00773A2F"/>
    <w:rsid w:val="00775FD8"/>
    <w:rsid w:val="007778E2"/>
    <w:rsid w:val="00780528"/>
    <w:rsid w:val="00787E60"/>
    <w:rsid w:val="007904B1"/>
    <w:rsid w:val="007A00BE"/>
    <w:rsid w:val="007A32EF"/>
    <w:rsid w:val="007A3B52"/>
    <w:rsid w:val="007A4CF9"/>
    <w:rsid w:val="007A4E42"/>
    <w:rsid w:val="007A7706"/>
    <w:rsid w:val="007A7895"/>
    <w:rsid w:val="007B05FB"/>
    <w:rsid w:val="007B0875"/>
    <w:rsid w:val="007B1108"/>
    <w:rsid w:val="007B1AE5"/>
    <w:rsid w:val="007B36E8"/>
    <w:rsid w:val="007B4D53"/>
    <w:rsid w:val="007B4E36"/>
    <w:rsid w:val="007B58EC"/>
    <w:rsid w:val="007B6E5F"/>
    <w:rsid w:val="007B6FAC"/>
    <w:rsid w:val="007B7905"/>
    <w:rsid w:val="007C1E93"/>
    <w:rsid w:val="007C37AD"/>
    <w:rsid w:val="007C6F2D"/>
    <w:rsid w:val="007C7C01"/>
    <w:rsid w:val="007D2AB4"/>
    <w:rsid w:val="007D3D59"/>
    <w:rsid w:val="007D57CC"/>
    <w:rsid w:val="007D5D58"/>
    <w:rsid w:val="007D706E"/>
    <w:rsid w:val="007D7092"/>
    <w:rsid w:val="007E0A6D"/>
    <w:rsid w:val="007E1E73"/>
    <w:rsid w:val="007E38E0"/>
    <w:rsid w:val="007E4098"/>
    <w:rsid w:val="007E56E4"/>
    <w:rsid w:val="007E5BB5"/>
    <w:rsid w:val="007E6958"/>
    <w:rsid w:val="007E6CE3"/>
    <w:rsid w:val="007F1A99"/>
    <w:rsid w:val="007F1D30"/>
    <w:rsid w:val="007F1E41"/>
    <w:rsid w:val="007F20F8"/>
    <w:rsid w:val="007F3779"/>
    <w:rsid w:val="007F6344"/>
    <w:rsid w:val="00800366"/>
    <w:rsid w:val="00800CF5"/>
    <w:rsid w:val="00801220"/>
    <w:rsid w:val="00802E25"/>
    <w:rsid w:val="0080604E"/>
    <w:rsid w:val="008071A2"/>
    <w:rsid w:val="008077B9"/>
    <w:rsid w:val="00807B96"/>
    <w:rsid w:val="00810548"/>
    <w:rsid w:val="00811BC6"/>
    <w:rsid w:val="0081593C"/>
    <w:rsid w:val="008159EF"/>
    <w:rsid w:val="00817956"/>
    <w:rsid w:val="0082004C"/>
    <w:rsid w:val="00820FDD"/>
    <w:rsid w:val="00821E5E"/>
    <w:rsid w:val="00822850"/>
    <w:rsid w:val="00824145"/>
    <w:rsid w:val="0082447E"/>
    <w:rsid w:val="00826B85"/>
    <w:rsid w:val="00827248"/>
    <w:rsid w:val="008326B6"/>
    <w:rsid w:val="00833F82"/>
    <w:rsid w:val="008345A1"/>
    <w:rsid w:val="008350AA"/>
    <w:rsid w:val="008356E8"/>
    <w:rsid w:val="00836980"/>
    <w:rsid w:val="00841614"/>
    <w:rsid w:val="008435C7"/>
    <w:rsid w:val="00843FA1"/>
    <w:rsid w:val="00844170"/>
    <w:rsid w:val="00844529"/>
    <w:rsid w:val="008455F9"/>
    <w:rsid w:val="0084664C"/>
    <w:rsid w:val="008468C5"/>
    <w:rsid w:val="00847166"/>
    <w:rsid w:val="008501A7"/>
    <w:rsid w:val="00850C55"/>
    <w:rsid w:val="00851AE5"/>
    <w:rsid w:val="00854E10"/>
    <w:rsid w:val="00855E4D"/>
    <w:rsid w:val="00856BC1"/>
    <w:rsid w:val="00857CDC"/>
    <w:rsid w:val="00861C66"/>
    <w:rsid w:val="0086224E"/>
    <w:rsid w:val="00862E8D"/>
    <w:rsid w:val="008632D7"/>
    <w:rsid w:val="00863931"/>
    <w:rsid w:val="00864563"/>
    <w:rsid w:val="00865CC6"/>
    <w:rsid w:val="00866F2D"/>
    <w:rsid w:val="00871C57"/>
    <w:rsid w:val="008729B3"/>
    <w:rsid w:val="008736B9"/>
    <w:rsid w:val="00875663"/>
    <w:rsid w:val="00875CAD"/>
    <w:rsid w:val="00876C68"/>
    <w:rsid w:val="00877E1F"/>
    <w:rsid w:val="0088131A"/>
    <w:rsid w:val="00881E94"/>
    <w:rsid w:val="0088483C"/>
    <w:rsid w:val="008855CD"/>
    <w:rsid w:val="00885C08"/>
    <w:rsid w:val="00887CC4"/>
    <w:rsid w:val="00892F4F"/>
    <w:rsid w:val="00893D19"/>
    <w:rsid w:val="008A3940"/>
    <w:rsid w:val="008A39C1"/>
    <w:rsid w:val="008A3EEB"/>
    <w:rsid w:val="008A445A"/>
    <w:rsid w:val="008A596C"/>
    <w:rsid w:val="008A68E5"/>
    <w:rsid w:val="008B0EA4"/>
    <w:rsid w:val="008B210D"/>
    <w:rsid w:val="008B2301"/>
    <w:rsid w:val="008B274A"/>
    <w:rsid w:val="008B460E"/>
    <w:rsid w:val="008B5CAE"/>
    <w:rsid w:val="008B6CBD"/>
    <w:rsid w:val="008B7643"/>
    <w:rsid w:val="008C1397"/>
    <w:rsid w:val="008C152F"/>
    <w:rsid w:val="008C1602"/>
    <w:rsid w:val="008C1956"/>
    <w:rsid w:val="008C1F57"/>
    <w:rsid w:val="008C2D7F"/>
    <w:rsid w:val="008C5BA1"/>
    <w:rsid w:val="008C6472"/>
    <w:rsid w:val="008D2243"/>
    <w:rsid w:val="008D239C"/>
    <w:rsid w:val="008D2C79"/>
    <w:rsid w:val="008D4BED"/>
    <w:rsid w:val="008D58EB"/>
    <w:rsid w:val="008D7F99"/>
    <w:rsid w:val="008E0928"/>
    <w:rsid w:val="008E2544"/>
    <w:rsid w:val="008E2D31"/>
    <w:rsid w:val="008E3FAD"/>
    <w:rsid w:val="008E4861"/>
    <w:rsid w:val="008E6D60"/>
    <w:rsid w:val="008E7F78"/>
    <w:rsid w:val="008F1E21"/>
    <w:rsid w:val="008F2E3C"/>
    <w:rsid w:val="008F388A"/>
    <w:rsid w:val="008F462A"/>
    <w:rsid w:val="008F529D"/>
    <w:rsid w:val="008F5B19"/>
    <w:rsid w:val="008F75F5"/>
    <w:rsid w:val="008F77F5"/>
    <w:rsid w:val="00900313"/>
    <w:rsid w:val="009012CD"/>
    <w:rsid w:val="00901867"/>
    <w:rsid w:val="00901F96"/>
    <w:rsid w:val="009025C2"/>
    <w:rsid w:val="0090728B"/>
    <w:rsid w:val="00914AAE"/>
    <w:rsid w:val="00915541"/>
    <w:rsid w:val="009168A7"/>
    <w:rsid w:val="009169FF"/>
    <w:rsid w:val="009177ED"/>
    <w:rsid w:val="00920CE6"/>
    <w:rsid w:val="009214E5"/>
    <w:rsid w:val="00921F5A"/>
    <w:rsid w:val="009225AB"/>
    <w:rsid w:val="00922896"/>
    <w:rsid w:val="00923210"/>
    <w:rsid w:val="00923D04"/>
    <w:rsid w:val="00924000"/>
    <w:rsid w:val="00924EA6"/>
    <w:rsid w:val="0092636B"/>
    <w:rsid w:val="009267DF"/>
    <w:rsid w:val="00927286"/>
    <w:rsid w:val="0093235C"/>
    <w:rsid w:val="009326E0"/>
    <w:rsid w:val="00932F72"/>
    <w:rsid w:val="00934F40"/>
    <w:rsid w:val="00936B53"/>
    <w:rsid w:val="009379C7"/>
    <w:rsid w:val="009421EF"/>
    <w:rsid w:val="009438DD"/>
    <w:rsid w:val="0094474C"/>
    <w:rsid w:val="00950920"/>
    <w:rsid w:val="00952074"/>
    <w:rsid w:val="00955595"/>
    <w:rsid w:val="009562F8"/>
    <w:rsid w:val="00961779"/>
    <w:rsid w:val="00961836"/>
    <w:rsid w:val="009624EF"/>
    <w:rsid w:val="00962605"/>
    <w:rsid w:val="00963430"/>
    <w:rsid w:val="00964C12"/>
    <w:rsid w:val="00965E91"/>
    <w:rsid w:val="00967EB5"/>
    <w:rsid w:val="00970618"/>
    <w:rsid w:val="009708B5"/>
    <w:rsid w:val="0097219D"/>
    <w:rsid w:val="00974A6B"/>
    <w:rsid w:val="009832A9"/>
    <w:rsid w:val="00987174"/>
    <w:rsid w:val="009872C7"/>
    <w:rsid w:val="0099279F"/>
    <w:rsid w:val="009927F0"/>
    <w:rsid w:val="00995FF1"/>
    <w:rsid w:val="009A33F1"/>
    <w:rsid w:val="009A3C98"/>
    <w:rsid w:val="009A3F2B"/>
    <w:rsid w:val="009A59AE"/>
    <w:rsid w:val="009A6D3C"/>
    <w:rsid w:val="009B16C4"/>
    <w:rsid w:val="009B1F8A"/>
    <w:rsid w:val="009B32CE"/>
    <w:rsid w:val="009B35F2"/>
    <w:rsid w:val="009C1876"/>
    <w:rsid w:val="009C2248"/>
    <w:rsid w:val="009C2404"/>
    <w:rsid w:val="009C2803"/>
    <w:rsid w:val="009C7EB9"/>
    <w:rsid w:val="009D0D17"/>
    <w:rsid w:val="009D77B2"/>
    <w:rsid w:val="009E119A"/>
    <w:rsid w:val="009E1447"/>
    <w:rsid w:val="009E2835"/>
    <w:rsid w:val="009E4BC1"/>
    <w:rsid w:val="009E57B8"/>
    <w:rsid w:val="009E5BDA"/>
    <w:rsid w:val="009E77BE"/>
    <w:rsid w:val="009F10A7"/>
    <w:rsid w:val="009F206C"/>
    <w:rsid w:val="009F24BD"/>
    <w:rsid w:val="009F71E3"/>
    <w:rsid w:val="00A01A4D"/>
    <w:rsid w:val="00A01BC7"/>
    <w:rsid w:val="00A0669C"/>
    <w:rsid w:val="00A10767"/>
    <w:rsid w:val="00A13B03"/>
    <w:rsid w:val="00A143C9"/>
    <w:rsid w:val="00A1571A"/>
    <w:rsid w:val="00A16F9B"/>
    <w:rsid w:val="00A20057"/>
    <w:rsid w:val="00A20241"/>
    <w:rsid w:val="00A23276"/>
    <w:rsid w:val="00A23701"/>
    <w:rsid w:val="00A25D49"/>
    <w:rsid w:val="00A303CC"/>
    <w:rsid w:val="00A30CA5"/>
    <w:rsid w:val="00A314F7"/>
    <w:rsid w:val="00A31871"/>
    <w:rsid w:val="00A32393"/>
    <w:rsid w:val="00A323FE"/>
    <w:rsid w:val="00A32A23"/>
    <w:rsid w:val="00A35A0D"/>
    <w:rsid w:val="00A372EF"/>
    <w:rsid w:val="00A378CF"/>
    <w:rsid w:val="00A403A0"/>
    <w:rsid w:val="00A40D89"/>
    <w:rsid w:val="00A42018"/>
    <w:rsid w:val="00A43DF3"/>
    <w:rsid w:val="00A442C8"/>
    <w:rsid w:val="00A45DFA"/>
    <w:rsid w:val="00A50980"/>
    <w:rsid w:val="00A50E5A"/>
    <w:rsid w:val="00A51B5E"/>
    <w:rsid w:val="00A54133"/>
    <w:rsid w:val="00A54326"/>
    <w:rsid w:val="00A56B99"/>
    <w:rsid w:val="00A56CF5"/>
    <w:rsid w:val="00A57024"/>
    <w:rsid w:val="00A653E7"/>
    <w:rsid w:val="00A7368E"/>
    <w:rsid w:val="00A74582"/>
    <w:rsid w:val="00A762B2"/>
    <w:rsid w:val="00A769DF"/>
    <w:rsid w:val="00A77E79"/>
    <w:rsid w:val="00A77EDD"/>
    <w:rsid w:val="00A812E0"/>
    <w:rsid w:val="00A816BA"/>
    <w:rsid w:val="00A84DFA"/>
    <w:rsid w:val="00A86142"/>
    <w:rsid w:val="00A866BB"/>
    <w:rsid w:val="00A87FDF"/>
    <w:rsid w:val="00A9181D"/>
    <w:rsid w:val="00A935C4"/>
    <w:rsid w:val="00A94209"/>
    <w:rsid w:val="00A948DE"/>
    <w:rsid w:val="00AA2152"/>
    <w:rsid w:val="00AA239A"/>
    <w:rsid w:val="00AA2A99"/>
    <w:rsid w:val="00AA3342"/>
    <w:rsid w:val="00AA63A8"/>
    <w:rsid w:val="00AA680F"/>
    <w:rsid w:val="00AB05CF"/>
    <w:rsid w:val="00AB0AF3"/>
    <w:rsid w:val="00AB0EF8"/>
    <w:rsid w:val="00AB6F1A"/>
    <w:rsid w:val="00AB7E3A"/>
    <w:rsid w:val="00AC0F06"/>
    <w:rsid w:val="00AC3171"/>
    <w:rsid w:val="00AC5C28"/>
    <w:rsid w:val="00AC6F9B"/>
    <w:rsid w:val="00AC7E49"/>
    <w:rsid w:val="00AD0025"/>
    <w:rsid w:val="00AD1E82"/>
    <w:rsid w:val="00AD5958"/>
    <w:rsid w:val="00AD6B84"/>
    <w:rsid w:val="00AE3EEB"/>
    <w:rsid w:val="00AE42E8"/>
    <w:rsid w:val="00AE6522"/>
    <w:rsid w:val="00AE7EB1"/>
    <w:rsid w:val="00AF01C4"/>
    <w:rsid w:val="00AF3D1C"/>
    <w:rsid w:val="00AF579C"/>
    <w:rsid w:val="00AF58CB"/>
    <w:rsid w:val="00AF7370"/>
    <w:rsid w:val="00AF7AE5"/>
    <w:rsid w:val="00B0188D"/>
    <w:rsid w:val="00B02AFA"/>
    <w:rsid w:val="00B0568C"/>
    <w:rsid w:val="00B0724E"/>
    <w:rsid w:val="00B110A6"/>
    <w:rsid w:val="00B11227"/>
    <w:rsid w:val="00B12EB3"/>
    <w:rsid w:val="00B14638"/>
    <w:rsid w:val="00B147CC"/>
    <w:rsid w:val="00B15E44"/>
    <w:rsid w:val="00B15F60"/>
    <w:rsid w:val="00B16547"/>
    <w:rsid w:val="00B2004A"/>
    <w:rsid w:val="00B22A3B"/>
    <w:rsid w:val="00B23585"/>
    <w:rsid w:val="00B2409C"/>
    <w:rsid w:val="00B2422F"/>
    <w:rsid w:val="00B275D1"/>
    <w:rsid w:val="00B27C74"/>
    <w:rsid w:val="00B30150"/>
    <w:rsid w:val="00B32EED"/>
    <w:rsid w:val="00B37B23"/>
    <w:rsid w:val="00B426FD"/>
    <w:rsid w:val="00B428EC"/>
    <w:rsid w:val="00B42E5C"/>
    <w:rsid w:val="00B4559E"/>
    <w:rsid w:val="00B51A28"/>
    <w:rsid w:val="00B54CC9"/>
    <w:rsid w:val="00B54F92"/>
    <w:rsid w:val="00B56350"/>
    <w:rsid w:val="00B60152"/>
    <w:rsid w:val="00B623A2"/>
    <w:rsid w:val="00B6255C"/>
    <w:rsid w:val="00B64592"/>
    <w:rsid w:val="00B71071"/>
    <w:rsid w:val="00B732C0"/>
    <w:rsid w:val="00B73979"/>
    <w:rsid w:val="00B74089"/>
    <w:rsid w:val="00B74F10"/>
    <w:rsid w:val="00B7543A"/>
    <w:rsid w:val="00B75B06"/>
    <w:rsid w:val="00B75CFE"/>
    <w:rsid w:val="00B80DA0"/>
    <w:rsid w:val="00B842B0"/>
    <w:rsid w:val="00B85543"/>
    <w:rsid w:val="00B85D55"/>
    <w:rsid w:val="00B90213"/>
    <w:rsid w:val="00B917E1"/>
    <w:rsid w:val="00B92E31"/>
    <w:rsid w:val="00B9785D"/>
    <w:rsid w:val="00B97C88"/>
    <w:rsid w:val="00B97C98"/>
    <w:rsid w:val="00BA0FCC"/>
    <w:rsid w:val="00BA394B"/>
    <w:rsid w:val="00BA3B5F"/>
    <w:rsid w:val="00BA3FB0"/>
    <w:rsid w:val="00BA40FE"/>
    <w:rsid w:val="00BA46CF"/>
    <w:rsid w:val="00BA64E2"/>
    <w:rsid w:val="00BA7DB3"/>
    <w:rsid w:val="00BB07FE"/>
    <w:rsid w:val="00BB0ACD"/>
    <w:rsid w:val="00BB1417"/>
    <w:rsid w:val="00BB24D2"/>
    <w:rsid w:val="00BB315F"/>
    <w:rsid w:val="00BB3E48"/>
    <w:rsid w:val="00BB62B8"/>
    <w:rsid w:val="00BB7919"/>
    <w:rsid w:val="00BC18F1"/>
    <w:rsid w:val="00BC365B"/>
    <w:rsid w:val="00BC4438"/>
    <w:rsid w:val="00BC5109"/>
    <w:rsid w:val="00BC61DE"/>
    <w:rsid w:val="00BC772E"/>
    <w:rsid w:val="00BD0E05"/>
    <w:rsid w:val="00BD143F"/>
    <w:rsid w:val="00BD253F"/>
    <w:rsid w:val="00BD37DE"/>
    <w:rsid w:val="00BD4F01"/>
    <w:rsid w:val="00BD5A66"/>
    <w:rsid w:val="00BD5F7E"/>
    <w:rsid w:val="00BD637E"/>
    <w:rsid w:val="00BD67D0"/>
    <w:rsid w:val="00BE059A"/>
    <w:rsid w:val="00BE14EC"/>
    <w:rsid w:val="00BE1809"/>
    <w:rsid w:val="00BE35AD"/>
    <w:rsid w:val="00BF056B"/>
    <w:rsid w:val="00BF11CC"/>
    <w:rsid w:val="00BF1E64"/>
    <w:rsid w:val="00BF3A0E"/>
    <w:rsid w:val="00BF42A1"/>
    <w:rsid w:val="00C01A5F"/>
    <w:rsid w:val="00C0236D"/>
    <w:rsid w:val="00C02D37"/>
    <w:rsid w:val="00C040A9"/>
    <w:rsid w:val="00C05BB5"/>
    <w:rsid w:val="00C06FCA"/>
    <w:rsid w:val="00C12259"/>
    <w:rsid w:val="00C128CE"/>
    <w:rsid w:val="00C1537D"/>
    <w:rsid w:val="00C17D5B"/>
    <w:rsid w:val="00C213E1"/>
    <w:rsid w:val="00C23BEF"/>
    <w:rsid w:val="00C244E7"/>
    <w:rsid w:val="00C24F22"/>
    <w:rsid w:val="00C2620B"/>
    <w:rsid w:val="00C26A90"/>
    <w:rsid w:val="00C26F5A"/>
    <w:rsid w:val="00C30170"/>
    <w:rsid w:val="00C30FCC"/>
    <w:rsid w:val="00C3208D"/>
    <w:rsid w:val="00C357ED"/>
    <w:rsid w:val="00C35EA8"/>
    <w:rsid w:val="00C36DF5"/>
    <w:rsid w:val="00C414C7"/>
    <w:rsid w:val="00C417AB"/>
    <w:rsid w:val="00C43676"/>
    <w:rsid w:val="00C43C2E"/>
    <w:rsid w:val="00C45257"/>
    <w:rsid w:val="00C45F77"/>
    <w:rsid w:val="00C46769"/>
    <w:rsid w:val="00C46EF6"/>
    <w:rsid w:val="00C51789"/>
    <w:rsid w:val="00C53211"/>
    <w:rsid w:val="00C538B9"/>
    <w:rsid w:val="00C548EC"/>
    <w:rsid w:val="00C558C1"/>
    <w:rsid w:val="00C55D47"/>
    <w:rsid w:val="00C56150"/>
    <w:rsid w:val="00C6178B"/>
    <w:rsid w:val="00C61B95"/>
    <w:rsid w:val="00C640E6"/>
    <w:rsid w:val="00C647B5"/>
    <w:rsid w:val="00C67EB0"/>
    <w:rsid w:val="00C70B69"/>
    <w:rsid w:val="00C70F1C"/>
    <w:rsid w:val="00C7121A"/>
    <w:rsid w:val="00C74B3D"/>
    <w:rsid w:val="00C74FC1"/>
    <w:rsid w:val="00C76654"/>
    <w:rsid w:val="00C769FA"/>
    <w:rsid w:val="00C76D76"/>
    <w:rsid w:val="00C770CC"/>
    <w:rsid w:val="00C81070"/>
    <w:rsid w:val="00C8165A"/>
    <w:rsid w:val="00C81C57"/>
    <w:rsid w:val="00C81DC4"/>
    <w:rsid w:val="00C81E8E"/>
    <w:rsid w:val="00C85C4E"/>
    <w:rsid w:val="00C865C2"/>
    <w:rsid w:val="00C871BE"/>
    <w:rsid w:val="00C87835"/>
    <w:rsid w:val="00C91B1E"/>
    <w:rsid w:val="00C92D0F"/>
    <w:rsid w:val="00C92E3B"/>
    <w:rsid w:val="00C93804"/>
    <w:rsid w:val="00C94E97"/>
    <w:rsid w:val="00C951DA"/>
    <w:rsid w:val="00C95B20"/>
    <w:rsid w:val="00CA0E33"/>
    <w:rsid w:val="00CA26D5"/>
    <w:rsid w:val="00CA558A"/>
    <w:rsid w:val="00CA55D4"/>
    <w:rsid w:val="00CA7BF8"/>
    <w:rsid w:val="00CB0BF8"/>
    <w:rsid w:val="00CB0CE4"/>
    <w:rsid w:val="00CB2030"/>
    <w:rsid w:val="00CB3D4D"/>
    <w:rsid w:val="00CB5FF1"/>
    <w:rsid w:val="00CB62DE"/>
    <w:rsid w:val="00CC229B"/>
    <w:rsid w:val="00CC3C96"/>
    <w:rsid w:val="00CC46E3"/>
    <w:rsid w:val="00CC519F"/>
    <w:rsid w:val="00CC56CB"/>
    <w:rsid w:val="00CC61CE"/>
    <w:rsid w:val="00CC682D"/>
    <w:rsid w:val="00CD01D3"/>
    <w:rsid w:val="00CD0D72"/>
    <w:rsid w:val="00CD112C"/>
    <w:rsid w:val="00CD32DD"/>
    <w:rsid w:val="00CD3D0F"/>
    <w:rsid w:val="00CD41F2"/>
    <w:rsid w:val="00CD4B18"/>
    <w:rsid w:val="00CD5580"/>
    <w:rsid w:val="00CD7359"/>
    <w:rsid w:val="00CD7691"/>
    <w:rsid w:val="00CE189E"/>
    <w:rsid w:val="00CE36D5"/>
    <w:rsid w:val="00CE382D"/>
    <w:rsid w:val="00CE3E55"/>
    <w:rsid w:val="00CE3F8A"/>
    <w:rsid w:val="00CE4660"/>
    <w:rsid w:val="00CF15F8"/>
    <w:rsid w:val="00CF21C2"/>
    <w:rsid w:val="00CF283E"/>
    <w:rsid w:val="00CF3023"/>
    <w:rsid w:val="00CF432D"/>
    <w:rsid w:val="00CF43D6"/>
    <w:rsid w:val="00CF4535"/>
    <w:rsid w:val="00CF611F"/>
    <w:rsid w:val="00CF6E96"/>
    <w:rsid w:val="00CF7140"/>
    <w:rsid w:val="00CF7FEC"/>
    <w:rsid w:val="00D003BB"/>
    <w:rsid w:val="00D0201D"/>
    <w:rsid w:val="00D036C9"/>
    <w:rsid w:val="00D05391"/>
    <w:rsid w:val="00D05EA8"/>
    <w:rsid w:val="00D06834"/>
    <w:rsid w:val="00D10D74"/>
    <w:rsid w:val="00D13BE4"/>
    <w:rsid w:val="00D13E76"/>
    <w:rsid w:val="00D150A4"/>
    <w:rsid w:val="00D165E5"/>
    <w:rsid w:val="00D22434"/>
    <w:rsid w:val="00D23319"/>
    <w:rsid w:val="00D27602"/>
    <w:rsid w:val="00D3044C"/>
    <w:rsid w:val="00D31E5D"/>
    <w:rsid w:val="00D32789"/>
    <w:rsid w:val="00D338E8"/>
    <w:rsid w:val="00D33D5A"/>
    <w:rsid w:val="00D34019"/>
    <w:rsid w:val="00D34F76"/>
    <w:rsid w:val="00D40456"/>
    <w:rsid w:val="00D40D66"/>
    <w:rsid w:val="00D45565"/>
    <w:rsid w:val="00D46354"/>
    <w:rsid w:val="00D50EB7"/>
    <w:rsid w:val="00D51E17"/>
    <w:rsid w:val="00D53793"/>
    <w:rsid w:val="00D62058"/>
    <w:rsid w:val="00D6560D"/>
    <w:rsid w:val="00D66B8E"/>
    <w:rsid w:val="00D70B08"/>
    <w:rsid w:val="00D73751"/>
    <w:rsid w:val="00D74033"/>
    <w:rsid w:val="00D75592"/>
    <w:rsid w:val="00D75E58"/>
    <w:rsid w:val="00D76888"/>
    <w:rsid w:val="00D7749F"/>
    <w:rsid w:val="00D82407"/>
    <w:rsid w:val="00D83993"/>
    <w:rsid w:val="00D83C5E"/>
    <w:rsid w:val="00D8425E"/>
    <w:rsid w:val="00D86191"/>
    <w:rsid w:val="00D867FE"/>
    <w:rsid w:val="00D87687"/>
    <w:rsid w:val="00D90831"/>
    <w:rsid w:val="00D92D48"/>
    <w:rsid w:val="00D95320"/>
    <w:rsid w:val="00D957D2"/>
    <w:rsid w:val="00D95A0C"/>
    <w:rsid w:val="00D97823"/>
    <w:rsid w:val="00DA2F7E"/>
    <w:rsid w:val="00DB05A8"/>
    <w:rsid w:val="00DB0B51"/>
    <w:rsid w:val="00DB12E6"/>
    <w:rsid w:val="00DB500E"/>
    <w:rsid w:val="00DC0221"/>
    <w:rsid w:val="00DC201C"/>
    <w:rsid w:val="00DC36AB"/>
    <w:rsid w:val="00DC3C09"/>
    <w:rsid w:val="00DC69B2"/>
    <w:rsid w:val="00DC6BB9"/>
    <w:rsid w:val="00DD106F"/>
    <w:rsid w:val="00DD25BB"/>
    <w:rsid w:val="00DD2EA1"/>
    <w:rsid w:val="00DD48C9"/>
    <w:rsid w:val="00DD4A0E"/>
    <w:rsid w:val="00DD4DEE"/>
    <w:rsid w:val="00DD6A20"/>
    <w:rsid w:val="00DE4589"/>
    <w:rsid w:val="00DF0152"/>
    <w:rsid w:val="00DF21A0"/>
    <w:rsid w:val="00DF21FA"/>
    <w:rsid w:val="00DF3510"/>
    <w:rsid w:val="00E01D42"/>
    <w:rsid w:val="00E02035"/>
    <w:rsid w:val="00E02C72"/>
    <w:rsid w:val="00E02D16"/>
    <w:rsid w:val="00E037BB"/>
    <w:rsid w:val="00E04286"/>
    <w:rsid w:val="00E04D32"/>
    <w:rsid w:val="00E04EA1"/>
    <w:rsid w:val="00E1086B"/>
    <w:rsid w:val="00E12DE8"/>
    <w:rsid w:val="00E137CD"/>
    <w:rsid w:val="00E15DDC"/>
    <w:rsid w:val="00E15EB8"/>
    <w:rsid w:val="00E171D4"/>
    <w:rsid w:val="00E17CE8"/>
    <w:rsid w:val="00E20A49"/>
    <w:rsid w:val="00E211BC"/>
    <w:rsid w:val="00E2236A"/>
    <w:rsid w:val="00E242FB"/>
    <w:rsid w:val="00E26771"/>
    <w:rsid w:val="00E2738E"/>
    <w:rsid w:val="00E301D3"/>
    <w:rsid w:val="00E30278"/>
    <w:rsid w:val="00E325AB"/>
    <w:rsid w:val="00E325F7"/>
    <w:rsid w:val="00E32BEB"/>
    <w:rsid w:val="00E344C7"/>
    <w:rsid w:val="00E34F20"/>
    <w:rsid w:val="00E35509"/>
    <w:rsid w:val="00E364AF"/>
    <w:rsid w:val="00E365B1"/>
    <w:rsid w:val="00E37761"/>
    <w:rsid w:val="00E37EA0"/>
    <w:rsid w:val="00E513C7"/>
    <w:rsid w:val="00E51523"/>
    <w:rsid w:val="00E539F0"/>
    <w:rsid w:val="00E5465C"/>
    <w:rsid w:val="00E5585A"/>
    <w:rsid w:val="00E5678D"/>
    <w:rsid w:val="00E57151"/>
    <w:rsid w:val="00E5781A"/>
    <w:rsid w:val="00E57CCE"/>
    <w:rsid w:val="00E6025E"/>
    <w:rsid w:val="00E608A2"/>
    <w:rsid w:val="00E6096C"/>
    <w:rsid w:val="00E62EA9"/>
    <w:rsid w:val="00E637F4"/>
    <w:rsid w:val="00E64471"/>
    <w:rsid w:val="00E64E2C"/>
    <w:rsid w:val="00E6565A"/>
    <w:rsid w:val="00E65C8B"/>
    <w:rsid w:val="00E669C3"/>
    <w:rsid w:val="00E70EE5"/>
    <w:rsid w:val="00E73871"/>
    <w:rsid w:val="00E73C85"/>
    <w:rsid w:val="00E73CD3"/>
    <w:rsid w:val="00E7464C"/>
    <w:rsid w:val="00E765D2"/>
    <w:rsid w:val="00E775C6"/>
    <w:rsid w:val="00E77CF9"/>
    <w:rsid w:val="00E80B52"/>
    <w:rsid w:val="00E80B9C"/>
    <w:rsid w:val="00E81A38"/>
    <w:rsid w:val="00E826ED"/>
    <w:rsid w:val="00E8364A"/>
    <w:rsid w:val="00E86C88"/>
    <w:rsid w:val="00E86EDF"/>
    <w:rsid w:val="00E94938"/>
    <w:rsid w:val="00E97310"/>
    <w:rsid w:val="00E97DAC"/>
    <w:rsid w:val="00E97EDA"/>
    <w:rsid w:val="00EA0DE4"/>
    <w:rsid w:val="00EA37D6"/>
    <w:rsid w:val="00EA5071"/>
    <w:rsid w:val="00EB0205"/>
    <w:rsid w:val="00EB078D"/>
    <w:rsid w:val="00EB2AE1"/>
    <w:rsid w:val="00EB3954"/>
    <w:rsid w:val="00EB3A82"/>
    <w:rsid w:val="00EB3F76"/>
    <w:rsid w:val="00EB5DC7"/>
    <w:rsid w:val="00EB6572"/>
    <w:rsid w:val="00EC1A3C"/>
    <w:rsid w:val="00EC1AF3"/>
    <w:rsid w:val="00EC3A80"/>
    <w:rsid w:val="00EC6FD2"/>
    <w:rsid w:val="00EC717D"/>
    <w:rsid w:val="00ED0660"/>
    <w:rsid w:val="00ED0DB5"/>
    <w:rsid w:val="00ED0E3B"/>
    <w:rsid w:val="00ED3180"/>
    <w:rsid w:val="00ED438C"/>
    <w:rsid w:val="00ED4FAC"/>
    <w:rsid w:val="00ED73CD"/>
    <w:rsid w:val="00EE0384"/>
    <w:rsid w:val="00EE0587"/>
    <w:rsid w:val="00EE0E41"/>
    <w:rsid w:val="00EE16D8"/>
    <w:rsid w:val="00EE1AD7"/>
    <w:rsid w:val="00EE1B6D"/>
    <w:rsid w:val="00EE1E63"/>
    <w:rsid w:val="00EE3623"/>
    <w:rsid w:val="00EE6EBC"/>
    <w:rsid w:val="00EE7E64"/>
    <w:rsid w:val="00EF21EA"/>
    <w:rsid w:val="00EF2CC9"/>
    <w:rsid w:val="00EF32A1"/>
    <w:rsid w:val="00EF4AA1"/>
    <w:rsid w:val="00EF626E"/>
    <w:rsid w:val="00EF6975"/>
    <w:rsid w:val="00EF7506"/>
    <w:rsid w:val="00EF7C1B"/>
    <w:rsid w:val="00EF7D9A"/>
    <w:rsid w:val="00F0150E"/>
    <w:rsid w:val="00F0199D"/>
    <w:rsid w:val="00F044C5"/>
    <w:rsid w:val="00F047BA"/>
    <w:rsid w:val="00F04B6A"/>
    <w:rsid w:val="00F0669A"/>
    <w:rsid w:val="00F06A82"/>
    <w:rsid w:val="00F07A9A"/>
    <w:rsid w:val="00F07C1B"/>
    <w:rsid w:val="00F1103E"/>
    <w:rsid w:val="00F117A1"/>
    <w:rsid w:val="00F1197F"/>
    <w:rsid w:val="00F17A74"/>
    <w:rsid w:val="00F17D4A"/>
    <w:rsid w:val="00F212F4"/>
    <w:rsid w:val="00F232A9"/>
    <w:rsid w:val="00F23C1A"/>
    <w:rsid w:val="00F24796"/>
    <w:rsid w:val="00F24E97"/>
    <w:rsid w:val="00F250A9"/>
    <w:rsid w:val="00F27953"/>
    <w:rsid w:val="00F30C8B"/>
    <w:rsid w:val="00F31814"/>
    <w:rsid w:val="00F32A2D"/>
    <w:rsid w:val="00F349C6"/>
    <w:rsid w:val="00F34EE8"/>
    <w:rsid w:val="00F37028"/>
    <w:rsid w:val="00F37BC0"/>
    <w:rsid w:val="00F439F0"/>
    <w:rsid w:val="00F44BDB"/>
    <w:rsid w:val="00F44E87"/>
    <w:rsid w:val="00F45825"/>
    <w:rsid w:val="00F462CE"/>
    <w:rsid w:val="00F5285E"/>
    <w:rsid w:val="00F5722E"/>
    <w:rsid w:val="00F60D89"/>
    <w:rsid w:val="00F61DB4"/>
    <w:rsid w:val="00F63A00"/>
    <w:rsid w:val="00F64263"/>
    <w:rsid w:val="00F67300"/>
    <w:rsid w:val="00F67CD8"/>
    <w:rsid w:val="00F70728"/>
    <w:rsid w:val="00F7118F"/>
    <w:rsid w:val="00F71A7C"/>
    <w:rsid w:val="00F7342D"/>
    <w:rsid w:val="00F73A46"/>
    <w:rsid w:val="00F73B03"/>
    <w:rsid w:val="00F73E41"/>
    <w:rsid w:val="00F81F09"/>
    <w:rsid w:val="00F82BB2"/>
    <w:rsid w:val="00F856BB"/>
    <w:rsid w:val="00F85F9B"/>
    <w:rsid w:val="00F86000"/>
    <w:rsid w:val="00F90143"/>
    <w:rsid w:val="00F902D3"/>
    <w:rsid w:val="00F90C4A"/>
    <w:rsid w:val="00F91147"/>
    <w:rsid w:val="00F9169A"/>
    <w:rsid w:val="00F94A3C"/>
    <w:rsid w:val="00F97665"/>
    <w:rsid w:val="00FA0DF0"/>
    <w:rsid w:val="00FA373A"/>
    <w:rsid w:val="00FA4C4A"/>
    <w:rsid w:val="00FA7443"/>
    <w:rsid w:val="00FB142B"/>
    <w:rsid w:val="00FB33A1"/>
    <w:rsid w:val="00FB35FA"/>
    <w:rsid w:val="00FB40C5"/>
    <w:rsid w:val="00FB4390"/>
    <w:rsid w:val="00FB5043"/>
    <w:rsid w:val="00FB546F"/>
    <w:rsid w:val="00FB62DE"/>
    <w:rsid w:val="00FB6E1D"/>
    <w:rsid w:val="00FC0609"/>
    <w:rsid w:val="00FC3655"/>
    <w:rsid w:val="00FC416A"/>
    <w:rsid w:val="00FC512D"/>
    <w:rsid w:val="00FC5843"/>
    <w:rsid w:val="00FC5E0A"/>
    <w:rsid w:val="00FC7ED3"/>
    <w:rsid w:val="00FD288F"/>
    <w:rsid w:val="00FD6F6F"/>
    <w:rsid w:val="00FD74B4"/>
    <w:rsid w:val="00FD7921"/>
    <w:rsid w:val="00FE0980"/>
    <w:rsid w:val="00FE2E1E"/>
    <w:rsid w:val="00FE45BB"/>
    <w:rsid w:val="00FF06BD"/>
    <w:rsid w:val="00FF2373"/>
    <w:rsid w:val="00FF266D"/>
    <w:rsid w:val="00FF38B9"/>
    <w:rsid w:val="00FF7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3C7E7"/>
  <w15:chartTrackingRefBased/>
  <w15:docId w15:val="{34910BF4-3581-44D3-82BD-E631F7E1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B80"/>
    <w:rPr>
      <w:sz w:val="24"/>
      <w:szCs w:val="24"/>
      <w:lang w:val="en-GB"/>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sz w:val="44"/>
    </w:rPr>
  </w:style>
  <w:style w:type="paragraph" w:styleId="Heading4">
    <w:name w:val="heading 4"/>
    <w:basedOn w:val="Normal"/>
    <w:next w:val="Normal"/>
    <w:qFormat/>
    <w:pPr>
      <w:keepNext/>
      <w:tabs>
        <w:tab w:val="num" w:pos="360"/>
      </w:tabs>
      <w:spacing w:line="360" w:lineRule="auto"/>
      <w:jc w:val="center"/>
      <w:outlineLvl w:val="3"/>
    </w:pPr>
    <w:rPr>
      <w:rFonts w:ascii="Arial" w:hAnsi="Arial" w:cs="Arial"/>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character" w:styleId="Hyperlink">
    <w:name w:val="Hyperlink"/>
    <w:semiHidden/>
    <w:rPr>
      <w:color w:val="0000FF"/>
      <w:u w:val="single"/>
    </w:rPr>
  </w:style>
  <w:style w:type="paragraph" w:styleId="BodyTextIndent">
    <w:name w:val="Body Text Indent"/>
    <w:basedOn w:val="Normal"/>
    <w:link w:val="BodyTextIndentChar"/>
    <w:semiHidden/>
    <w:pPr>
      <w:ind w:left="426"/>
    </w:pPr>
    <w:rPr>
      <w:rFonts w:ascii="Arial" w:eastAsia="Times" w:hAnsi="Arial" w:cs="Arial"/>
      <w:szCs w:val="20"/>
    </w:rPr>
  </w:style>
  <w:style w:type="paragraph" w:styleId="BalloonText">
    <w:name w:val="Balloon Text"/>
    <w:basedOn w:val="Normal"/>
    <w:link w:val="BalloonTextChar"/>
    <w:uiPriority w:val="99"/>
    <w:semiHidden/>
    <w:unhideWhenUsed/>
    <w:rsid w:val="000651EF"/>
    <w:rPr>
      <w:rFonts w:ascii="Tahoma" w:hAnsi="Tahoma" w:cs="Tahoma"/>
      <w:sz w:val="16"/>
      <w:szCs w:val="16"/>
    </w:rPr>
  </w:style>
  <w:style w:type="character" w:customStyle="1" w:styleId="BalloonTextChar">
    <w:name w:val="Balloon Text Char"/>
    <w:link w:val="BalloonText"/>
    <w:uiPriority w:val="99"/>
    <w:semiHidden/>
    <w:rsid w:val="000651EF"/>
    <w:rPr>
      <w:rFonts w:ascii="Tahoma" w:hAnsi="Tahoma" w:cs="Tahoma"/>
      <w:sz w:val="16"/>
      <w:szCs w:val="16"/>
      <w:lang w:eastAsia="en-US"/>
    </w:rPr>
  </w:style>
  <w:style w:type="paragraph" w:styleId="NoSpacing">
    <w:name w:val="No Spacing"/>
    <w:link w:val="NoSpacingChar"/>
    <w:uiPriority w:val="1"/>
    <w:qFormat/>
    <w:rsid w:val="005239AD"/>
    <w:rPr>
      <w:rFonts w:ascii="Calibri" w:eastAsia="Calibri" w:hAnsi="Calibri"/>
      <w:sz w:val="22"/>
      <w:szCs w:val="22"/>
      <w:lang w:val="en-GB"/>
    </w:rPr>
  </w:style>
  <w:style w:type="character" w:customStyle="1" w:styleId="TitleChar">
    <w:name w:val="Title Char"/>
    <w:link w:val="Title"/>
    <w:rsid w:val="00140B80"/>
    <w:rPr>
      <w:b/>
      <w:bCs/>
      <w:sz w:val="24"/>
      <w:szCs w:val="24"/>
      <w:lang w:eastAsia="en-US"/>
    </w:rPr>
  </w:style>
  <w:style w:type="character" w:customStyle="1" w:styleId="BodyTextIndentChar">
    <w:name w:val="Body Text Indent Char"/>
    <w:link w:val="BodyTextIndent"/>
    <w:semiHidden/>
    <w:rsid w:val="00140B80"/>
    <w:rPr>
      <w:rFonts w:ascii="Arial" w:eastAsia="Times" w:hAnsi="Arial" w:cs="Arial"/>
      <w:sz w:val="24"/>
      <w:lang w:eastAsia="en-US"/>
    </w:rPr>
  </w:style>
  <w:style w:type="paragraph" w:styleId="ListParagraph">
    <w:name w:val="List Paragraph"/>
    <w:basedOn w:val="Normal"/>
    <w:uiPriority w:val="34"/>
    <w:qFormat/>
    <w:rsid w:val="007721B2"/>
    <w:pPr>
      <w:spacing w:after="200" w:line="276" w:lineRule="auto"/>
      <w:ind w:left="720"/>
      <w:contextualSpacing/>
    </w:pPr>
    <w:rPr>
      <w:rFonts w:ascii="Calibri" w:eastAsia="Calibri" w:hAnsi="Calibri" w:cs="Helvetica"/>
      <w:sz w:val="22"/>
      <w:szCs w:val="28"/>
      <w:lang w:bidi="th-TH"/>
    </w:rPr>
  </w:style>
  <w:style w:type="paragraph" w:customStyle="1" w:styleId="Default">
    <w:name w:val="Default"/>
    <w:rsid w:val="00E2236A"/>
    <w:pPr>
      <w:autoSpaceDE w:val="0"/>
      <w:autoSpaceDN w:val="0"/>
      <w:adjustRightInd w:val="0"/>
    </w:pPr>
    <w:rPr>
      <w:rFonts w:ascii="Book Antiqua" w:hAnsi="Book Antiqua" w:cs="Book Antiqua"/>
      <w:color w:val="000000"/>
      <w:sz w:val="24"/>
      <w:szCs w:val="24"/>
      <w:lang w:val="en-GB" w:eastAsia="en-GB"/>
    </w:rPr>
  </w:style>
  <w:style w:type="paragraph" w:customStyle="1" w:styleId="Bulletsnobullet">
    <w:name w:val="Bullets no bullet"/>
    <w:basedOn w:val="Normal"/>
    <w:rsid w:val="00E2236A"/>
    <w:pPr>
      <w:spacing w:before="100"/>
      <w:ind w:left="540"/>
      <w:jc w:val="both"/>
    </w:pPr>
    <w:rPr>
      <w:rFonts w:ascii="Arial" w:hAnsi="Arial"/>
      <w:sz w:val="20"/>
      <w:lang w:val="en-AU" w:eastAsia="en-AU"/>
    </w:rPr>
  </w:style>
  <w:style w:type="table" w:styleId="TableGrid">
    <w:name w:val="Table Grid"/>
    <w:basedOn w:val="TableNormal"/>
    <w:uiPriority w:val="59"/>
    <w:rsid w:val="00F7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11DE"/>
    <w:rPr>
      <w:sz w:val="16"/>
      <w:szCs w:val="16"/>
    </w:rPr>
  </w:style>
  <w:style w:type="paragraph" w:styleId="CommentText">
    <w:name w:val="annotation text"/>
    <w:basedOn w:val="Normal"/>
    <w:link w:val="CommentTextChar"/>
    <w:uiPriority w:val="99"/>
    <w:semiHidden/>
    <w:unhideWhenUsed/>
    <w:rsid w:val="006B11DE"/>
    <w:rPr>
      <w:sz w:val="20"/>
      <w:szCs w:val="20"/>
    </w:rPr>
  </w:style>
  <w:style w:type="character" w:customStyle="1" w:styleId="CommentTextChar">
    <w:name w:val="Comment Text Char"/>
    <w:link w:val="CommentText"/>
    <w:uiPriority w:val="99"/>
    <w:semiHidden/>
    <w:rsid w:val="006B11DE"/>
    <w:rPr>
      <w:lang w:eastAsia="en-US"/>
    </w:rPr>
  </w:style>
  <w:style w:type="paragraph" w:styleId="CommentSubject">
    <w:name w:val="annotation subject"/>
    <w:basedOn w:val="CommentText"/>
    <w:next w:val="CommentText"/>
    <w:link w:val="CommentSubjectChar"/>
    <w:uiPriority w:val="99"/>
    <w:semiHidden/>
    <w:unhideWhenUsed/>
    <w:rsid w:val="006B11DE"/>
    <w:rPr>
      <w:b/>
      <w:bCs/>
    </w:rPr>
  </w:style>
  <w:style w:type="character" w:customStyle="1" w:styleId="CommentSubjectChar">
    <w:name w:val="Comment Subject Char"/>
    <w:link w:val="CommentSubject"/>
    <w:uiPriority w:val="99"/>
    <w:semiHidden/>
    <w:rsid w:val="006B11DE"/>
    <w:rPr>
      <w:b/>
      <w:bCs/>
      <w:lang w:eastAsia="en-US"/>
    </w:rPr>
  </w:style>
  <w:style w:type="paragraph" w:styleId="Header">
    <w:name w:val="header"/>
    <w:basedOn w:val="Normal"/>
    <w:link w:val="HeaderChar"/>
    <w:uiPriority w:val="99"/>
    <w:unhideWhenUsed/>
    <w:rsid w:val="00303599"/>
    <w:pPr>
      <w:tabs>
        <w:tab w:val="center" w:pos="4513"/>
        <w:tab w:val="right" w:pos="9026"/>
      </w:tabs>
    </w:pPr>
  </w:style>
  <w:style w:type="character" w:customStyle="1" w:styleId="HeaderChar">
    <w:name w:val="Header Char"/>
    <w:link w:val="Header"/>
    <w:uiPriority w:val="99"/>
    <w:rsid w:val="00303599"/>
    <w:rPr>
      <w:sz w:val="24"/>
      <w:szCs w:val="24"/>
      <w:lang w:eastAsia="en-US"/>
    </w:rPr>
  </w:style>
  <w:style w:type="paragraph" w:styleId="Footer">
    <w:name w:val="footer"/>
    <w:basedOn w:val="Normal"/>
    <w:link w:val="FooterChar"/>
    <w:uiPriority w:val="99"/>
    <w:unhideWhenUsed/>
    <w:rsid w:val="00303599"/>
    <w:pPr>
      <w:tabs>
        <w:tab w:val="center" w:pos="4513"/>
        <w:tab w:val="right" w:pos="9026"/>
      </w:tabs>
    </w:pPr>
  </w:style>
  <w:style w:type="character" w:customStyle="1" w:styleId="FooterChar">
    <w:name w:val="Footer Char"/>
    <w:link w:val="Footer"/>
    <w:uiPriority w:val="99"/>
    <w:rsid w:val="00303599"/>
    <w:rPr>
      <w:sz w:val="24"/>
      <w:szCs w:val="24"/>
      <w:lang w:eastAsia="en-US"/>
    </w:rPr>
  </w:style>
  <w:style w:type="character" w:customStyle="1" w:styleId="NoSpacingChar">
    <w:name w:val="No Spacing Char"/>
    <w:link w:val="NoSpacing"/>
    <w:uiPriority w:val="1"/>
    <w:rsid w:val="00303599"/>
    <w:rPr>
      <w:rFonts w:ascii="Calibri" w:eastAsia="Calibri" w:hAnsi="Calibri"/>
      <w:sz w:val="22"/>
      <w:szCs w:val="22"/>
      <w:lang w:val="en-GB" w:eastAsia="en-US" w:bidi="ar-SA"/>
    </w:rPr>
  </w:style>
  <w:style w:type="paragraph" w:styleId="BodyText">
    <w:name w:val="Body Text"/>
    <w:basedOn w:val="Normal"/>
    <w:link w:val="BodyTextChar"/>
    <w:uiPriority w:val="99"/>
    <w:unhideWhenUsed/>
    <w:rsid w:val="00C81C57"/>
    <w:pPr>
      <w:spacing w:after="120"/>
    </w:pPr>
  </w:style>
  <w:style w:type="character" w:customStyle="1" w:styleId="BodyTextChar">
    <w:name w:val="Body Text Char"/>
    <w:link w:val="BodyText"/>
    <w:uiPriority w:val="99"/>
    <w:rsid w:val="00C81C57"/>
    <w:rPr>
      <w:sz w:val="24"/>
      <w:szCs w:val="24"/>
      <w:lang w:eastAsia="en-US"/>
    </w:rPr>
  </w:style>
  <w:style w:type="character" w:styleId="Strong">
    <w:name w:val="Strong"/>
    <w:qFormat/>
    <w:rsid w:val="00052CE2"/>
    <w:rPr>
      <w:b/>
      <w:bCs/>
    </w:rPr>
  </w:style>
  <w:style w:type="table" w:styleId="GridTable7Colorful-Accent3">
    <w:name w:val="Grid Table 7 Colorful Accent 3"/>
    <w:basedOn w:val="TableNormal"/>
    <w:uiPriority w:val="52"/>
    <w:rsid w:val="007B1AE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F1B4EDA68A44BB646294C2683030" ma:contentTypeVersion="9" ma:contentTypeDescription="Create a new document." ma:contentTypeScope="" ma:versionID="844c8c211819e9ebb2cfc8f814e6a84c">
  <xsd:schema xmlns:xsd="http://www.w3.org/2001/XMLSchema" xmlns:xs="http://www.w3.org/2001/XMLSchema" xmlns:p="http://schemas.microsoft.com/office/2006/metadata/properties" xmlns:ns1="http://schemas.microsoft.com/sharepoint/v3" xmlns:ns3="1105c17e-68f2-443c-8954-e670eb9f2285" targetNamespace="http://schemas.microsoft.com/office/2006/metadata/properties" ma:root="true" ma:fieldsID="284c9dbbba705524a07a8ecdf9bbfedb" ns1:_="" ns3:_="">
    <xsd:import namespace="http://schemas.microsoft.com/sharepoint/v3"/>
    <xsd:import namespace="1105c17e-68f2-443c-8954-e670eb9f22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5c17e-68f2-443c-8954-e670eb9f2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C5F98-91C3-4EF6-980B-2661E9891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05c17e-68f2-443c-8954-e670eb9f2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8AD4F-C1FA-4597-891B-BDFEF85FAA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CF50F3-07F8-474D-AE2F-50152D771312}">
  <ds:schemaRefs>
    <ds:schemaRef ds:uri="http://schemas.microsoft.com/sharepoint/v3/contenttype/forms"/>
  </ds:schemaRefs>
</ds:datastoreItem>
</file>

<file path=customXml/itemProps4.xml><?xml version="1.0" encoding="utf-8"?>
<ds:datastoreItem xmlns:ds="http://schemas.openxmlformats.org/officeDocument/2006/customXml" ds:itemID="{E25F2E6B-770E-4E8F-A5F5-AF4AC147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6418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Call for Proposals for Education activities in Daikundi</vt:lpstr>
    </vt:vector>
  </TitlesOfParts>
  <Company>Oxfam GB</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Education activities in Daikundi</dc:title>
  <dc:subject/>
  <dc:creator>vdar</dc:creator>
  <cp:keywords/>
  <cp:lastModifiedBy>Shaista Langari</cp:lastModifiedBy>
  <cp:revision>2</cp:revision>
  <cp:lastPrinted>2019-06-23T04:11:00Z</cp:lastPrinted>
  <dcterms:created xsi:type="dcterms:W3CDTF">2019-12-04T11:12:00Z</dcterms:created>
  <dcterms:modified xsi:type="dcterms:W3CDTF">2019-12-04T11:12:00Z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0x010100E298F1B4EDA68A44BB646294C2683030</vt:lpwstr>
  </property>
</Properties>
</file>