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D71FE" w14:textId="77777777" w:rsidR="007E5568" w:rsidRDefault="007E5568" w:rsidP="007E5568">
      <w:pPr>
        <w:jc w:val="center"/>
        <w:rPr>
          <w:lang w:val="en-US"/>
        </w:rPr>
      </w:pPr>
      <w:r>
        <w:rPr>
          <w:noProof/>
          <w:lang w:eastAsia="en-GB"/>
        </w:rPr>
        <w:drawing>
          <wp:anchor distT="0" distB="0" distL="114300" distR="114300" simplePos="0" relativeHeight="251658240" behindDoc="0" locked="0" layoutInCell="1" allowOverlap="1" wp14:anchorId="3DAB9A88" wp14:editId="7B5422C1">
            <wp:simplePos x="0" y="0"/>
            <wp:positionH relativeFrom="column">
              <wp:posOffset>1790877</wp:posOffset>
            </wp:positionH>
            <wp:positionV relativeFrom="paragraph">
              <wp:posOffset>0</wp:posOffset>
            </wp:positionV>
            <wp:extent cx="2029460" cy="996315"/>
            <wp:effectExtent l="0" t="0" r="889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7" cstate="print">
                      <a:extLst>
                        <a:ext uri="{28A0092B-C50C-407E-A947-70E740481C1C}">
                          <a14:useLocalDpi xmlns:a14="http://schemas.microsoft.com/office/drawing/2010/main" val="0"/>
                        </a:ext>
                      </a:extLst>
                    </a:blip>
                    <a:srcRect b="18159"/>
                    <a:stretch/>
                  </pic:blipFill>
                  <pic:spPr bwMode="auto">
                    <a:xfrm>
                      <a:off x="0" y="0"/>
                      <a:ext cx="2029460" cy="996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8AEC06" w14:textId="77777777" w:rsidR="007E5568" w:rsidRDefault="007E5568" w:rsidP="007E5568">
      <w:pPr>
        <w:jc w:val="center"/>
        <w:rPr>
          <w:lang w:val="en-US"/>
        </w:rPr>
      </w:pPr>
    </w:p>
    <w:p w14:paraId="2A8D7859" w14:textId="77777777" w:rsidR="007E5568" w:rsidRDefault="007E5568" w:rsidP="007E5568">
      <w:pPr>
        <w:jc w:val="center"/>
        <w:rPr>
          <w:lang w:val="en-US"/>
        </w:rPr>
      </w:pPr>
    </w:p>
    <w:p w14:paraId="104EC3D4" w14:textId="0DE1726F" w:rsidR="007E5568" w:rsidRDefault="007E5568" w:rsidP="007E5568">
      <w:pPr>
        <w:jc w:val="center"/>
        <w:rPr>
          <w:lang w:val="en-US"/>
        </w:rPr>
      </w:pPr>
    </w:p>
    <w:p w14:paraId="37E54762" w14:textId="4CAC5BFA" w:rsidR="001F5D02" w:rsidRPr="0087596B" w:rsidRDefault="001F5D02" w:rsidP="00460B46">
      <w:pPr>
        <w:jc w:val="center"/>
        <w:rPr>
          <w:b/>
          <w:bCs/>
          <w:lang w:val="en-US"/>
        </w:rPr>
      </w:pPr>
      <w:r>
        <w:rPr>
          <w:b/>
          <w:bCs/>
          <w:lang w:val="en-US"/>
        </w:rPr>
        <w:t xml:space="preserve">Request for </w:t>
      </w:r>
      <w:r w:rsidR="00460B46">
        <w:rPr>
          <w:b/>
          <w:bCs/>
          <w:lang w:val="en-US"/>
        </w:rPr>
        <w:t xml:space="preserve">Proposal </w:t>
      </w:r>
      <w:r w:rsidRPr="0087596B">
        <w:rPr>
          <w:b/>
          <w:bCs/>
          <w:lang w:val="en-US"/>
        </w:rPr>
        <w:t xml:space="preserve"> </w:t>
      </w:r>
    </w:p>
    <w:p w14:paraId="71F045E7" w14:textId="77777777" w:rsidR="001F5D02" w:rsidRPr="00450F31" w:rsidRDefault="001F5D02" w:rsidP="001F5D02">
      <w:pPr>
        <w:rPr>
          <w:lang w:val="en-US"/>
        </w:rPr>
      </w:pPr>
      <w:r w:rsidRPr="00450F31">
        <w:rPr>
          <w:lang w:val="en-US"/>
        </w:rPr>
        <w:t xml:space="preserve">Ref. No. </w:t>
      </w:r>
      <w:r>
        <w:rPr>
          <w:lang w:val="en-US"/>
        </w:rPr>
        <w:t>AG20150</w:t>
      </w:r>
      <w:r w:rsidRPr="00450F31">
        <w:rPr>
          <w:lang w:val="en-US"/>
        </w:rPr>
        <w:t xml:space="preserve"> </w:t>
      </w:r>
    </w:p>
    <w:p w14:paraId="29B69DD0" w14:textId="7A1651F5" w:rsidR="001F5D02" w:rsidRPr="00450F31" w:rsidRDefault="001F5D02" w:rsidP="007E154F">
      <w:pPr>
        <w:rPr>
          <w:lang w:val="en-US"/>
        </w:rPr>
      </w:pPr>
      <w:r w:rsidRPr="00450F31">
        <w:rPr>
          <w:lang w:val="en-US"/>
        </w:rPr>
        <w:t xml:space="preserve">Date: </w:t>
      </w:r>
      <w:r w:rsidR="007E154F">
        <w:rPr>
          <w:lang w:val="en-US"/>
        </w:rPr>
        <w:t>11 Jun 2020</w:t>
      </w:r>
      <w:r w:rsidRPr="00450F31">
        <w:rPr>
          <w:lang w:val="en-US"/>
        </w:rPr>
        <w:t xml:space="preserve"> </w:t>
      </w:r>
    </w:p>
    <w:p w14:paraId="5DD107CE" w14:textId="77777777" w:rsidR="001F5D02" w:rsidRDefault="001F5D02" w:rsidP="001F5D02">
      <w:pPr>
        <w:rPr>
          <w:lang w:val="en-US"/>
        </w:rPr>
      </w:pPr>
      <w:r w:rsidRPr="00450F31">
        <w:rPr>
          <w:lang w:val="en-US"/>
        </w:rPr>
        <w:t xml:space="preserve">Sub: </w:t>
      </w:r>
      <w:r>
        <w:rPr>
          <w:lang w:val="en-US"/>
        </w:rPr>
        <w:t xml:space="preserve">RFQ for Complete Detail Engineering Design and BOQ of 2000 MT Control Atmosphere Cold Storage. </w:t>
      </w:r>
    </w:p>
    <w:p w14:paraId="37256279" w14:textId="77777777" w:rsidR="001F5D02" w:rsidRDefault="001F5D02" w:rsidP="001F5D02">
      <w:pPr>
        <w:rPr>
          <w:lang w:val="en-US"/>
        </w:rPr>
      </w:pPr>
    </w:p>
    <w:p w14:paraId="303F805E" w14:textId="77777777" w:rsidR="001F5D02" w:rsidRDefault="001F5D02" w:rsidP="001F5D02">
      <w:pPr>
        <w:rPr>
          <w:lang w:val="en-US"/>
        </w:rPr>
      </w:pPr>
      <w:r>
        <w:rPr>
          <w:lang w:val="en-US"/>
        </w:rPr>
        <w:t>Dear Sir/Madam,</w:t>
      </w:r>
    </w:p>
    <w:p w14:paraId="0F2C69C6" w14:textId="77777777" w:rsidR="001F5D02" w:rsidRDefault="001F5D02" w:rsidP="001F5D02">
      <w:pPr>
        <w:rPr>
          <w:rFonts w:cs="Times New Roman"/>
          <w:sz w:val="24"/>
          <w:szCs w:val="24"/>
        </w:rPr>
      </w:pPr>
      <w:r>
        <w:rPr>
          <w:rFonts w:cs="Times New Roman"/>
          <w:sz w:val="24"/>
          <w:szCs w:val="24"/>
        </w:rPr>
        <w:t>CBS limited has established since 2006 and is registered with Ministry of commerce and Industries under license number 7199 and is busy in the export and import of fresh fruits and vegetables with main office in Kabul Fruits market.</w:t>
      </w:r>
    </w:p>
    <w:p w14:paraId="35E27951" w14:textId="77777777" w:rsidR="001F5D02" w:rsidRDefault="001F5D02" w:rsidP="001F5D02">
      <w:pPr>
        <w:rPr>
          <w:rFonts w:cs="Times New Roman"/>
          <w:sz w:val="24"/>
          <w:szCs w:val="24"/>
        </w:rPr>
      </w:pPr>
      <w:r>
        <w:rPr>
          <w:rFonts w:cs="Times New Roman"/>
          <w:sz w:val="24"/>
          <w:szCs w:val="24"/>
        </w:rPr>
        <w:t xml:space="preserve">CBS limited has gotten many certificates from Ministry of agriculture, Tajikistan and Central Business Registry office due to successful trading performance. </w:t>
      </w:r>
    </w:p>
    <w:p w14:paraId="4C54EE98" w14:textId="77777777" w:rsidR="001F5D02" w:rsidRDefault="001F5D02" w:rsidP="001F5D02">
      <w:pPr>
        <w:rPr>
          <w:rFonts w:cs="Times New Roman"/>
          <w:sz w:val="24"/>
          <w:szCs w:val="24"/>
        </w:rPr>
      </w:pPr>
      <w:r>
        <w:rPr>
          <w:rFonts w:cs="Times New Roman"/>
          <w:sz w:val="24"/>
          <w:szCs w:val="24"/>
        </w:rPr>
        <w:t xml:space="preserve">Area of business is Kabul, Parwan, Kapisa, Wardak, Logar, Kandahar, Ghazni, Baghlan, Farah, Samangan, Balkh, Kunduz, Herat, Nangarhar, which has export and import of fresh fruit and vegetables. </w:t>
      </w:r>
    </w:p>
    <w:p w14:paraId="715212B6" w14:textId="77777777" w:rsidR="001F5D02" w:rsidRDefault="001F5D02" w:rsidP="001F5D02">
      <w:pPr>
        <w:rPr>
          <w:rFonts w:cs="Times New Roman"/>
          <w:sz w:val="24"/>
          <w:szCs w:val="24"/>
        </w:rPr>
      </w:pPr>
      <w:r>
        <w:rPr>
          <w:rFonts w:cs="Times New Roman"/>
          <w:sz w:val="24"/>
          <w:szCs w:val="24"/>
        </w:rPr>
        <w:t xml:space="preserve">CBS limited has direct contact with farmers and usually purchase fresh fruits and vegetables and distribute to national and international markets. </w:t>
      </w:r>
    </w:p>
    <w:p w14:paraId="74A4B39E" w14:textId="77777777" w:rsidR="001F5D02" w:rsidRDefault="001F5D02" w:rsidP="001F5D02">
      <w:pPr>
        <w:rPr>
          <w:rFonts w:cs="Times New Roman"/>
          <w:sz w:val="24"/>
          <w:szCs w:val="24"/>
        </w:rPr>
      </w:pPr>
      <w:r>
        <w:rPr>
          <w:rFonts w:cs="Times New Roman"/>
          <w:sz w:val="24"/>
          <w:szCs w:val="24"/>
        </w:rPr>
        <w:t>There is a huge demand for a standard warehouse therefore CBS (Chela Bagh Sear Ltd) is planning to establish a 2000 MT Cold store for storing fresh fruits and vegetables out of season.</w:t>
      </w:r>
    </w:p>
    <w:p w14:paraId="1CEFD5AE" w14:textId="6D8BBCFE" w:rsidR="001F5D02" w:rsidRDefault="001F5D02" w:rsidP="007E5568">
      <w:pPr>
        <w:jc w:val="center"/>
        <w:rPr>
          <w:lang w:val="en-US"/>
        </w:rPr>
      </w:pPr>
    </w:p>
    <w:p w14:paraId="24DE3B36" w14:textId="7C923F7C" w:rsidR="001F5D02" w:rsidRDefault="001F5D02" w:rsidP="007E5568">
      <w:pPr>
        <w:jc w:val="center"/>
        <w:rPr>
          <w:lang w:val="en-US"/>
        </w:rPr>
      </w:pPr>
    </w:p>
    <w:p w14:paraId="119A7315" w14:textId="6D3DA9FE" w:rsidR="001F5D02" w:rsidRDefault="001F5D02" w:rsidP="007E5568">
      <w:pPr>
        <w:jc w:val="center"/>
        <w:rPr>
          <w:lang w:val="en-US"/>
        </w:rPr>
      </w:pPr>
    </w:p>
    <w:p w14:paraId="71AF6C68" w14:textId="71DECACA" w:rsidR="001F5D02" w:rsidRDefault="001F5D02" w:rsidP="007E5568">
      <w:pPr>
        <w:jc w:val="center"/>
        <w:rPr>
          <w:lang w:val="en-US"/>
        </w:rPr>
      </w:pPr>
    </w:p>
    <w:p w14:paraId="0B168EB6" w14:textId="7B6DA22C" w:rsidR="001F5D02" w:rsidRDefault="001F5D02" w:rsidP="007E5568">
      <w:pPr>
        <w:jc w:val="center"/>
        <w:rPr>
          <w:lang w:val="en-US"/>
        </w:rPr>
      </w:pPr>
    </w:p>
    <w:p w14:paraId="37F36BD2" w14:textId="107C1841" w:rsidR="001F5D02" w:rsidRDefault="001F5D02" w:rsidP="007E5568">
      <w:pPr>
        <w:jc w:val="center"/>
        <w:rPr>
          <w:lang w:val="en-US"/>
        </w:rPr>
      </w:pPr>
    </w:p>
    <w:p w14:paraId="03BB3B9A" w14:textId="40EA2916" w:rsidR="001F5D02" w:rsidRDefault="001F5D02" w:rsidP="007E5568">
      <w:pPr>
        <w:jc w:val="center"/>
        <w:rPr>
          <w:lang w:val="en-US"/>
        </w:rPr>
      </w:pPr>
    </w:p>
    <w:p w14:paraId="7236F5EC" w14:textId="41856322" w:rsidR="001F5D02" w:rsidRDefault="001F5D02" w:rsidP="007E5568">
      <w:pPr>
        <w:jc w:val="center"/>
        <w:rPr>
          <w:lang w:val="en-US"/>
        </w:rPr>
      </w:pPr>
    </w:p>
    <w:p w14:paraId="3538E7B1" w14:textId="77777777" w:rsidR="001F5D02" w:rsidRDefault="001F5D02" w:rsidP="007E5568">
      <w:pPr>
        <w:jc w:val="center"/>
        <w:rPr>
          <w:lang w:val="en-US"/>
        </w:rPr>
      </w:pPr>
    </w:p>
    <w:p w14:paraId="38BB5928" w14:textId="0ECA8CD1" w:rsidR="00803839" w:rsidRDefault="00460B46" w:rsidP="007E5568">
      <w:pPr>
        <w:jc w:val="center"/>
        <w:rPr>
          <w:b/>
          <w:bCs/>
          <w:sz w:val="28"/>
          <w:szCs w:val="28"/>
          <w:lang w:val="en-US"/>
        </w:rPr>
      </w:pPr>
      <w:r>
        <w:rPr>
          <w:b/>
          <w:bCs/>
          <w:sz w:val="28"/>
          <w:szCs w:val="28"/>
          <w:lang w:val="en-US"/>
        </w:rPr>
        <w:lastRenderedPageBreak/>
        <w:t>RFP</w:t>
      </w:r>
      <w:bookmarkStart w:id="0" w:name="_GoBack"/>
      <w:bookmarkEnd w:id="0"/>
      <w:r w:rsidR="007E5568" w:rsidRPr="007E5568">
        <w:rPr>
          <w:b/>
          <w:bCs/>
          <w:sz w:val="28"/>
          <w:szCs w:val="28"/>
          <w:lang w:val="en-US"/>
        </w:rPr>
        <w:t xml:space="preserve"> DETAILS</w:t>
      </w:r>
    </w:p>
    <w:p w14:paraId="0297A072" w14:textId="47A19CE8" w:rsidR="00F85EB4" w:rsidRDefault="00F85EB4" w:rsidP="00F85EB4">
      <w:pPr>
        <w:rPr>
          <w:b/>
          <w:bCs/>
          <w:sz w:val="28"/>
          <w:szCs w:val="28"/>
          <w:lang w:val="en-US"/>
        </w:rPr>
      </w:pPr>
      <w:r>
        <w:rPr>
          <w:b/>
          <w:bCs/>
          <w:sz w:val="28"/>
          <w:szCs w:val="28"/>
          <w:lang w:val="en-US"/>
        </w:rPr>
        <w:t>Country: Afghanistan</w:t>
      </w:r>
    </w:p>
    <w:p w14:paraId="1E0D574F" w14:textId="0A50BB10" w:rsidR="00F85EB4" w:rsidRPr="007E5568" w:rsidRDefault="00F85EB4" w:rsidP="00F85EB4">
      <w:pPr>
        <w:rPr>
          <w:b/>
          <w:bCs/>
          <w:sz w:val="28"/>
          <w:szCs w:val="28"/>
          <w:lang w:val="en-US"/>
        </w:rPr>
      </w:pPr>
      <w:r>
        <w:rPr>
          <w:b/>
          <w:bCs/>
          <w:sz w:val="28"/>
          <w:szCs w:val="28"/>
          <w:lang w:val="en-US"/>
        </w:rPr>
        <w:t>Project Name: 2000 MT CA-Control Atmosphere Cold Store</w:t>
      </w:r>
    </w:p>
    <w:tbl>
      <w:tblPr>
        <w:tblStyle w:val="TableGrid"/>
        <w:tblW w:w="0" w:type="auto"/>
        <w:tblLook w:val="04A0" w:firstRow="1" w:lastRow="0" w:firstColumn="1" w:lastColumn="0" w:noHBand="0" w:noVBand="1"/>
      </w:tblPr>
      <w:tblGrid>
        <w:gridCol w:w="4966"/>
        <w:gridCol w:w="3515"/>
        <w:gridCol w:w="535"/>
      </w:tblGrid>
      <w:tr w:rsidR="005A481F" w14:paraId="5E3EA337" w14:textId="77777777" w:rsidTr="005A481F">
        <w:trPr>
          <w:trHeight w:val="708"/>
        </w:trPr>
        <w:tc>
          <w:tcPr>
            <w:tcW w:w="9016" w:type="dxa"/>
            <w:gridSpan w:val="3"/>
            <w:shd w:val="clear" w:color="auto" w:fill="BF8F00" w:themeFill="accent4" w:themeFillShade="BF"/>
          </w:tcPr>
          <w:p w14:paraId="011358B4" w14:textId="6F88A20B" w:rsidR="005A481F" w:rsidRPr="005A481F" w:rsidRDefault="005A481F">
            <w:pPr>
              <w:rPr>
                <w:b/>
                <w:bCs/>
                <w:lang w:val="en-US"/>
              </w:rPr>
            </w:pPr>
            <w:r w:rsidRPr="005A481F">
              <w:rPr>
                <w:b/>
                <w:bCs/>
                <w:sz w:val="40"/>
                <w:szCs w:val="40"/>
                <w:lang w:val="en-US"/>
              </w:rPr>
              <w:t xml:space="preserve">General Information </w:t>
            </w:r>
          </w:p>
        </w:tc>
      </w:tr>
      <w:tr w:rsidR="007E154F" w14:paraId="76F8A889" w14:textId="77777777" w:rsidTr="005A481F">
        <w:trPr>
          <w:gridAfter w:val="1"/>
          <w:wAfter w:w="535" w:type="dxa"/>
          <w:trHeight w:val="708"/>
        </w:trPr>
        <w:tc>
          <w:tcPr>
            <w:tcW w:w="4966" w:type="dxa"/>
          </w:tcPr>
          <w:p w14:paraId="29D3B60A" w14:textId="6B3BED59" w:rsidR="007E154F" w:rsidRPr="00597538" w:rsidRDefault="007E154F" w:rsidP="005A481F">
            <w:pPr>
              <w:rPr>
                <w:b/>
                <w:bCs/>
                <w:lang w:val="en-US"/>
              </w:rPr>
            </w:pPr>
            <w:r w:rsidRPr="00597538">
              <w:rPr>
                <w:b/>
                <w:bCs/>
                <w:lang w:val="en-US"/>
              </w:rPr>
              <w:t>Publication Date</w:t>
            </w:r>
          </w:p>
        </w:tc>
        <w:tc>
          <w:tcPr>
            <w:tcW w:w="3515" w:type="dxa"/>
          </w:tcPr>
          <w:p w14:paraId="063694D7" w14:textId="35F5FE2C" w:rsidR="007E154F" w:rsidRDefault="007E154F" w:rsidP="005A481F">
            <w:pPr>
              <w:rPr>
                <w:lang w:val="en-US"/>
              </w:rPr>
            </w:pPr>
            <w:r>
              <w:rPr>
                <w:lang w:val="en-US"/>
              </w:rPr>
              <w:t>11 Jun 2020</w:t>
            </w:r>
          </w:p>
        </w:tc>
      </w:tr>
      <w:tr w:rsidR="007E154F" w14:paraId="55DC1482" w14:textId="77777777" w:rsidTr="005A481F">
        <w:trPr>
          <w:gridAfter w:val="1"/>
          <w:wAfter w:w="535" w:type="dxa"/>
          <w:trHeight w:val="708"/>
        </w:trPr>
        <w:tc>
          <w:tcPr>
            <w:tcW w:w="4966" w:type="dxa"/>
          </w:tcPr>
          <w:p w14:paraId="5744027B" w14:textId="7A503D4F" w:rsidR="007E154F" w:rsidRPr="00597538" w:rsidRDefault="007E154F" w:rsidP="005A481F">
            <w:pPr>
              <w:rPr>
                <w:b/>
                <w:bCs/>
                <w:lang w:val="en-US"/>
              </w:rPr>
            </w:pPr>
            <w:r w:rsidRPr="00597538">
              <w:rPr>
                <w:b/>
                <w:bCs/>
                <w:lang w:val="en-US"/>
              </w:rPr>
              <w:t>Notice Type</w:t>
            </w:r>
          </w:p>
        </w:tc>
        <w:tc>
          <w:tcPr>
            <w:tcW w:w="3515" w:type="dxa"/>
          </w:tcPr>
          <w:p w14:paraId="67201BEC" w14:textId="771757CE" w:rsidR="007E154F" w:rsidRPr="00F85EB4" w:rsidRDefault="007E154F" w:rsidP="007E154F">
            <w:pPr>
              <w:rPr>
                <w:highlight w:val="yellow"/>
                <w:lang w:val="en-US"/>
              </w:rPr>
            </w:pPr>
            <w:r w:rsidRPr="007E154F">
              <w:rPr>
                <w:lang w:val="en-US"/>
              </w:rPr>
              <w:t>Request for Proposal</w:t>
            </w:r>
            <w:r>
              <w:rPr>
                <w:highlight w:val="yellow"/>
                <w:lang w:val="en-US"/>
              </w:rPr>
              <w:t xml:space="preserve"> </w:t>
            </w:r>
          </w:p>
        </w:tc>
      </w:tr>
      <w:tr w:rsidR="007E154F" w14:paraId="3EE95F2F" w14:textId="77777777" w:rsidTr="005A481F">
        <w:trPr>
          <w:gridAfter w:val="1"/>
          <w:wAfter w:w="535" w:type="dxa"/>
          <w:trHeight w:val="708"/>
        </w:trPr>
        <w:tc>
          <w:tcPr>
            <w:tcW w:w="4966" w:type="dxa"/>
          </w:tcPr>
          <w:p w14:paraId="51B050C4" w14:textId="5AF67AF3" w:rsidR="007E154F" w:rsidRPr="00597538" w:rsidRDefault="007E154F" w:rsidP="005A481F">
            <w:pPr>
              <w:rPr>
                <w:b/>
                <w:bCs/>
                <w:lang w:val="en-US"/>
              </w:rPr>
            </w:pPr>
            <w:r w:rsidRPr="00597538">
              <w:rPr>
                <w:b/>
                <w:bCs/>
                <w:lang w:val="en-US"/>
              </w:rPr>
              <w:t>Name of the Organization</w:t>
            </w:r>
          </w:p>
        </w:tc>
        <w:tc>
          <w:tcPr>
            <w:tcW w:w="3515" w:type="dxa"/>
          </w:tcPr>
          <w:p w14:paraId="74175A1F" w14:textId="3CD7A69A" w:rsidR="007E154F" w:rsidRDefault="007E154F" w:rsidP="005A481F">
            <w:pPr>
              <w:rPr>
                <w:lang w:val="en-US"/>
              </w:rPr>
            </w:pPr>
            <w:r>
              <w:rPr>
                <w:lang w:val="en-US"/>
              </w:rPr>
              <w:t>CHELA BAAGH SEAR LTD</w:t>
            </w:r>
          </w:p>
        </w:tc>
      </w:tr>
      <w:tr w:rsidR="007E154F" w14:paraId="2256CBB1" w14:textId="77777777" w:rsidTr="005A481F">
        <w:trPr>
          <w:gridAfter w:val="1"/>
          <w:wAfter w:w="535" w:type="dxa"/>
          <w:trHeight w:val="679"/>
        </w:trPr>
        <w:tc>
          <w:tcPr>
            <w:tcW w:w="4966" w:type="dxa"/>
          </w:tcPr>
          <w:p w14:paraId="7AED8FA6" w14:textId="49A3B441" w:rsidR="007E154F" w:rsidRPr="00597538" w:rsidRDefault="007E154F" w:rsidP="005A481F">
            <w:pPr>
              <w:rPr>
                <w:b/>
                <w:bCs/>
                <w:lang w:val="en-US"/>
              </w:rPr>
            </w:pPr>
            <w:r w:rsidRPr="00597538">
              <w:rPr>
                <w:b/>
                <w:bCs/>
                <w:lang w:val="en-US"/>
              </w:rPr>
              <w:t>Type of Organization</w:t>
            </w:r>
          </w:p>
        </w:tc>
        <w:tc>
          <w:tcPr>
            <w:tcW w:w="3515" w:type="dxa"/>
          </w:tcPr>
          <w:p w14:paraId="7250D70C" w14:textId="640A51B6" w:rsidR="007E154F" w:rsidRDefault="007E154F" w:rsidP="005A481F">
            <w:pPr>
              <w:rPr>
                <w:lang w:val="en-US"/>
              </w:rPr>
            </w:pPr>
            <w:r>
              <w:rPr>
                <w:lang w:val="en-US"/>
              </w:rPr>
              <w:t xml:space="preserve">Private sector </w:t>
            </w:r>
          </w:p>
        </w:tc>
      </w:tr>
      <w:tr w:rsidR="007E154F" w14:paraId="3C0B65F0" w14:textId="77777777" w:rsidTr="005A481F">
        <w:trPr>
          <w:gridAfter w:val="1"/>
          <w:wAfter w:w="535" w:type="dxa"/>
          <w:trHeight w:val="708"/>
        </w:trPr>
        <w:tc>
          <w:tcPr>
            <w:tcW w:w="4966" w:type="dxa"/>
          </w:tcPr>
          <w:p w14:paraId="0305706B" w14:textId="655FFDC0" w:rsidR="007E154F" w:rsidRPr="00597538" w:rsidRDefault="007E154F" w:rsidP="005A481F">
            <w:pPr>
              <w:rPr>
                <w:b/>
                <w:bCs/>
                <w:lang w:val="en-US"/>
              </w:rPr>
            </w:pPr>
            <w:r w:rsidRPr="00597538">
              <w:rPr>
                <w:b/>
                <w:bCs/>
                <w:lang w:val="en-US"/>
              </w:rPr>
              <w:t xml:space="preserve">Tender Title  </w:t>
            </w:r>
          </w:p>
        </w:tc>
        <w:tc>
          <w:tcPr>
            <w:tcW w:w="3515" w:type="dxa"/>
          </w:tcPr>
          <w:p w14:paraId="4B26AD7B" w14:textId="78998317" w:rsidR="007E154F" w:rsidRDefault="007E154F" w:rsidP="005A481F">
            <w:pPr>
              <w:rPr>
                <w:lang w:val="en-US"/>
              </w:rPr>
            </w:pPr>
            <w:r>
              <w:rPr>
                <w:lang w:val="en-US"/>
              </w:rPr>
              <w:t>RFQ for Detail Engineering Design of 2000 MT Control Atmosphere Cold Storage with 5 Chambers (each chamber should be 400 MT) tone in Kabul, Afghanistan</w:t>
            </w:r>
          </w:p>
          <w:p w14:paraId="25DA2007" w14:textId="77777777" w:rsidR="007E154F" w:rsidRDefault="007E154F" w:rsidP="005A481F">
            <w:pPr>
              <w:rPr>
                <w:lang w:val="en-US"/>
              </w:rPr>
            </w:pPr>
          </w:p>
        </w:tc>
      </w:tr>
      <w:tr w:rsidR="007E154F" w14:paraId="4A15C3B7" w14:textId="77777777" w:rsidTr="005A481F">
        <w:trPr>
          <w:gridAfter w:val="1"/>
          <w:wAfter w:w="535" w:type="dxa"/>
          <w:trHeight w:val="679"/>
        </w:trPr>
        <w:tc>
          <w:tcPr>
            <w:tcW w:w="4966" w:type="dxa"/>
          </w:tcPr>
          <w:p w14:paraId="7A0B0B98" w14:textId="37F7E049" w:rsidR="007E154F" w:rsidRPr="00597538" w:rsidRDefault="007E154F" w:rsidP="005A481F">
            <w:pPr>
              <w:rPr>
                <w:b/>
                <w:bCs/>
                <w:lang w:val="en-US"/>
              </w:rPr>
            </w:pPr>
            <w:r w:rsidRPr="00597538">
              <w:rPr>
                <w:b/>
                <w:bCs/>
                <w:lang w:val="en-US"/>
              </w:rPr>
              <w:t xml:space="preserve">Last Date for Submission  </w:t>
            </w:r>
          </w:p>
        </w:tc>
        <w:tc>
          <w:tcPr>
            <w:tcW w:w="3515" w:type="dxa"/>
          </w:tcPr>
          <w:p w14:paraId="251C4F2A" w14:textId="49DC4BEE" w:rsidR="007E154F" w:rsidRDefault="007E154F" w:rsidP="005A481F">
            <w:pPr>
              <w:rPr>
                <w:lang w:val="en-US"/>
              </w:rPr>
            </w:pPr>
            <w:r>
              <w:rPr>
                <w:lang w:val="en-US"/>
              </w:rPr>
              <w:t>July 5, 2020</w:t>
            </w:r>
          </w:p>
        </w:tc>
      </w:tr>
      <w:tr w:rsidR="007E154F" w14:paraId="2E5C2B3E" w14:textId="46FA4192" w:rsidTr="005A481F">
        <w:trPr>
          <w:gridAfter w:val="1"/>
          <w:wAfter w:w="535" w:type="dxa"/>
          <w:trHeight w:val="708"/>
        </w:trPr>
        <w:tc>
          <w:tcPr>
            <w:tcW w:w="8481" w:type="dxa"/>
            <w:gridSpan w:val="2"/>
          </w:tcPr>
          <w:p w14:paraId="09B25436" w14:textId="0F17668F" w:rsidR="007E154F" w:rsidRPr="00597538" w:rsidRDefault="007E154F" w:rsidP="007E154F">
            <w:pPr>
              <w:rPr>
                <w:b/>
                <w:bCs/>
                <w:lang w:val="en-US"/>
              </w:rPr>
            </w:pPr>
            <w:r w:rsidRPr="00597538">
              <w:rPr>
                <w:b/>
                <w:bCs/>
                <w:lang w:val="en-US"/>
              </w:rPr>
              <w:t>For further Information</w:t>
            </w:r>
          </w:p>
        </w:tc>
      </w:tr>
      <w:tr w:rsidR="007E154F" w14:paraId="4B9E4999" w14:textId="77777777" w:rsidTr="005A481F">
        <w:trPr>
          <w:gridAfter w:val="1"/>
          <w:wAfter w:w="535" w:type="dxa"/>
          <w:trHeight w:val="708"/>
        </w:trPr>
        <w:tc>
          <w:tcPr>
            <w:tcW w:w="4966" w:type="dxa"/>
          </w:tcPr>
          <w:p w14:paraId="58D70F8A" w14:textId="0BE78427" w:rsidR="007E154F" w:rsidRPr="00597538" w:rsidRDefault="007E154F" w:rsidP="005A481F">
            <w:pPr>
              <w:rPr>
                <w:b/>
                <w:bCs/>
                <w:lang w:val="en-US"/>
              </w:rPr>
            </w:pPr>
            <w:r w:rsidRPr="00597538">
              <w:rPr>
                <w:b/>
                <w:bCs/>
                <w:lang w:val="en-US"/>
              </w:rPr>
              <w:t>Name :</w:t>
            </w:r>
          </w:p>
        </w:tc>
        <w:tc>
          <w:tcPr>
            <w:tcW w:w="3515" w:type="dxa"/>
          </w:tcPr>
          <w:p w14:paraId="42D6F5BE" w14:textId="505E9DC3" w:rsidR="007E154F" w:rsidRDefault="007E154F" w:rsidP="005A481F">
            <w:pPr>
              <w:rPr>
                <w:lang w:val="en-US"/>
              </w:rPr>
            </w:pPr>
            <w:r>
              <w:rPr>
                <w:lang w:val="en-US"/>
              </w:rPr>
              <w:t>Ahmad Saeed</w:t>
            </w:r>
          </w:p>
        </w:tc>
      </w:tr>
      <w:tr w:rsidR="007E154F" w14:paraId="39199B23" w14:textId="77777777" w:rsidTr="005A481F">
        <w:trPr>
          <w:gridAfter w:val="1"/>
          <w:wAfter w:w="535" w:type="dxa"/>
          <w:trHeight w:val="679"/>
        </w:trPr>
        <w:tc>
          <w:tcPr>
            <w:tcW w:w="4966" w:type="dxa"/>
          </w:tcPr>
          <w:p w14:paraId="45969A38" w14:textId="26B77B0B" w:rsidR="007E154F" w:rsidRPr="00597538" w:rsidRDefault="007E154F" w:rsidP="005A481F">
            <w:pPr>
              <w:rPr>
                <w:b/>
                <w:bCs/>
                <w:lang w:val="en-US"/>
              </w:rPr>
            </w:pPr>
            <w:r w:rsidRPr="00597538">
              <w:rPr>
                <w:b/>
                <w:bCs/>
                <w:lang w:val="en-US"/>
              </w:rPr>
              <w:t xml:space="preserve">E-mail :  </w:t>
            </w:r>
          </w:p>
        </w:tc>
        <w:tc>
          <w:tcPr>
            <w:tcW w:w="3515" w:type="dxa"/>
          </w:tcPr>
          <w:p w14:paraId="7842E35F" w14:textId="42620640" w:rsidR="007E154F" w:rsidRDefault="007E154F" w:rsidP="005A481F">
            <w:pPr>
              <w:rPr>
                <w:lang w:val="en-US"/>
              </w:rPr>
            </w:pPr>
            <w:r w:rsidRPr="00450F31">
              <w:rPr>
                <w:lang w:val="en-US"/>
              </w:rPr>
              <w:t>chelabaghsear@gmail.com</w:t>
            </w:r>
          </w:p>
        </w:tc>
      </w:tr>
      <w:tr w:rsidR="007E154F" w14:paraId="70695D8E" w14:textId="77777777" w:rsidTr="005A481F">
        <w:trPr>
          <w:gridAfter w:val="1"/>
          <w:wAfter w:w="535" w:type="dxa"/>
          <w:trHeight w:val="708"/>
        </w:trPr>
        <w:tc>
          <w:tcPr>
            <w:tcW w:w="4966" w:type="dxa"/>
          </w:tcPr>
          <w:p w14:paraId="13797788" w14:textId="63B12735" w:rsidR="007E154F" w:rsidRPr="00597538" w:rsidRDefault="007E154F" w:rsidP="005A481F">
            <w:pPr>
              <w:rPr>
                <w:b/>
                <w:bCs/>
                <w:lang w:val="en-US"/>
              </w:rPr>
            </w:pPr>
            <w:r w:rsidRPr="00597538">
              <w:rPr>
                <w:b/>
                <w:bCs/>
                <w:lang w:val="en-US"/>
              </w:rPr>
              <w:t xml:space="preserve">Phone Office  </w:t>
            </w:r>
          </w:p>
        </w:tc>
        <w:tc>
          <w:tcPr>
            <w:tcW w:w="3515" w:type="dxa"/>
          </w:tcPr>
          <w:p w14:paraId="0304F64B" w14:textId="7D4D2460" w:rsidR="007E154F" w:rsidRDefault="007E154F" w:rsidP="005A481F">
            <w:pPr>
              <w:rPr>
                <w:lang w:val="en-US"/>
              </w:rPr>
            </w:pPr>
            <w:r>
              <w:rPr>
                <w:lang w:val="en-US"/>
              </w:rPr>
              <w:t>+93781221722</w:t>
            </w:r>
          </w:p>
        </w:tc>
      </w:tr>
    </w:tbl>
    <w:p w14:paraId="15370747" w14:textId="77777777" w:rsidR="007E5568" w:rsidRDefault="007E5568">
      <w:pPr>
        <w:rPr>
          <w:lang w:val="en-US"/>
        </w:rPr>
      </w:pPr>
    </w:p>
    <w:p w14:paraId="336110CF" w14:textId="2A6405A4" w:rsidR="0087596B" w:rsidRPr="009543EE" w:rsidRDefault="0087596B" w:rsidP="001F5D02">
      <w:pPr>
        <w:jc w:val="both"/>
        <w:rPr>
          <w:b/>
          <w:bCs/>
          <w:lang w:val="en-US"/>
        </w:rPr>
      </w:pPr>
      <w:r w:rsidRPr="009543EE">
        <w:rPr>
          <w:rFonts w:cs="Times New Roman"/>
          <w:b/>
          <w:bCs/>
          <w:sz w:val="24"/>
          <w:szCs w:val="24"/>
        </w:rPr>
        <w:t>MINIMUM QUALIF</w:t>
      </w:r>
      <w:r w:rsidR="00961D2E">
        <w:rPr>
          <w:rFonts w:cs="Times New Roman"/>
          <w:b/>
          <w:bCs/>
          <w:sz w:val="24"/>
          <w:szCs w:val="24"/>
        </w:rPr>
        <w:t>ICATION</w:t>
      </w:r>
      <w:r w:rsidRPr="009543EE">
        <w:rPr>
          <w:rFonts w:cs="Times New Roman"/>
          <w:b/>
          <w:bCs/>
          <w:sz w:val="24"/>
          <w:szCs w:val="24"/>
        </w:rPr>
        <w:t xml:space="preserve"> REQUIREMENTS (ELIGIBILITY CRITERIA) OF </w:t>
      </w:r>
      <w:r w:rsidR="00CB6241" w:rsidRPr="009543EE">
        <w:rPr>
          <w:rFonts w:cs="Times New Roman"/>
          <w:b/>
          <w:bCs/>
          <w:sz w:val="24"/>
          <w:szCs w:val="24"/>
        </w:rPr>
        <w:t>APPLICANTS</w:t>
      </w:r>
    </w:p>
    <w:p w14:paraId="2DCEA05B" w14:textId="3F229450" w:rsidR="0087596B" w:rsidRPr="009543EE" w:rsidRDefault="00961D2E" w:rsidP="001F5D02">
      <w:pPr>
        <w:pStyle w:val="ListParagraph"/>
        <w:numPr>
          <w:ilvl w:val="0"/>
          <w:numId w:val="3"/>
        </w:numPr>
        <w:jc w:val="both"/>
      </w:pPr>
      <w:r>
        <w:t>Bidder should have</w:t>
      </w:r>
      <w:r w:rsidR="0087596B" w:rsidRPr="009543EE">
        <w:t xml:space="preserve"> </w:t>
      </w:r>
      <w:r>
        <w:t xml:space="preserve">previous </w:t>
      </w:r>
      <w:r w:rsidR="0087596B" w:rsidRPr="009543EE">
        <w:t xml:space="preserve">relevant </w:t>
      </w:r>
      <w:r>
        <w:t xml:space="preserve">work </w:t>
      </w:r>
      <w:r w:rsidR="0087596B" w:rsidRPr="009543EE">
        <w:t xml:space="preserve">experience </w:t>
      </w:r>
      <w:r>
        <w:t>by</w:t>
      </w:r>
      <w:r w:rsidR="0087596B" w:rsidRPr="009543EE">
        <w:t xml:space="preserve"> providing complete </w:t>
      </w:r>
      <w:r w:rsidR="00BA1FAA">
        <w:t xml:space="preserve">Detail </w:t>
      </w:r>
      <w:r>
        <w:t xml:space="preserve">Engineering </w:t>
      </w:r>
      <w:r w:rsidR="0087596B" w:rsidRPr="009543EE">
        <w:t xml:space="preserve">design </w:t>
      </w:r>
      <w:r w:rsidR="00BA1FAA">
        <w:t>and BOQ to</w:t>
      </w:r>
      <w:r w:rsidR="0087596B" w:rsidRPr="009543EE">
        <w:t xml:space="preserve"> any organization.</w:t>
      </w:r>
    </w:p>
    <w:p w14:paraId="6AEA7DA6" w14:textId="39DC288C" w:rsidR="0087596B" w:rsidRPr="009543EE" w:rsidRDefault="00CB6241" w:rsidP="001F5D02">
      <w:pPr>
        <w:pStyle w:val="ListParagraph"/>
        <w:numPr>
          <w:ilvl w:val="0"/>
          <w:numId w:val="3"/>
        </w:numPr>
        <w:jc w:val="both"/>
      </w:pPr>
      <w:r w:rsidRPr="009543EE">
        <w:t>Applicant</w:t>
      </w:r>
      <w:r w:rsidR="0087596B" w:rsidRPr="009543EE">
        <w:t xml:space="preserve"> ha</w:t>
      </w:r>
      <w:r w:rsidR="00BA1FAA">
        <w:t>s successfully</w:t>
      </w:r>
      <w:r w:rsidR="0087596B" w:rsidRPr="009543EE">
        <w:t xml:space="preserve"> completed </w:t>
      </w:r>
      <w:r w:rsidR="00BA1FAA">
        <w:t xml:space="preserve">at least one similar project in </w:t>
      </w:r>
      <w:r w:rsidR="0087596B" w:rsidRPr="009543EE">
        <w:t>the last 5</w:t>
      </w:r>
      <w:r w:rsidR="00F932DB" w:rsidRPr="009543EE">
        <w:t xml:space="preserve"> years. </w:t>
      </w:r>
      <w:r w:rsidR="00BA1FAA">
        <w:t>(</w:t>
      </w:r>
      <w:r w:rsidRPr="009543EE">
        <w:t xml:space="preserve">Applicants </w:t>
      </w:r>
      <w:r w:rsidR="0087596B" w:rsidRPr="009543EE">
        <w:t>shall submit certificate</w:t>
      </w:r>
      <w:r w:rsidR="00BA1FAA">
        <w:t>s</w:t>
      </w:r>
      <w:r w:rsidR="0087596B" w:rsidRPr="009543EE">
        <w:t xml:space="preserve"> of proof from the appropriate authority i.e. owner</w:t>
      </w:r>
      <w:r w:rsidR="00F932DB" w:rsidRPr="009543EE">
        <w:t xml:space="preserve"> </w:t>
      </w:r>
      <w:r w:rsidR="0087596B" w:rsidRPr="009543EE">
        <w:t xml:space="preserve">or </w:t>
      </w:r>
      <w:r w:rsidR="00BA1FAA" w:rsidRPr="009543EE">
        <w:t>owner’s</w:t>
      </w:r>
      <w:r w:rsidR="0087596B" w:rsidRPr="009543EE">
        <w:t xml:space="preserve"> representative of </w:t>
      </w:r>
      <w:r w:rsidR="00F932DB" w:rsidRPr="009543EE">
        <w:t xml:space="preserve">having </w:t>
      </w:r>
      <w:r w:rsidR="00BA1FAA">
        <w:t xml:space="preserve">successful </w:t>
      </w:r>
      <w:r w:rsidR="00F932DB" w:rsidRPr="009543EE">
        <w:t>comple</w:t>
      </w:r>
      <w:r w:rsidR="00BA1FAA">
        <w:t>tion of similar nature project</w:t>
      </w:r>
      <w:r w:rsidR="00F932DB" w:rsidRPr="009543EE">
        <w:t>.</w:t>
      </w:r>
    </w:p>
    <w:p w14:paraId="40E34B28" w14:textId="5C5EF688" w:rsidR="0087596B" w:rsidRPr="009543EE" w:rsidRDefault="00BA1FAA" w:rsidP="001F5D02">
      <w:pPr>
        <w:pStyle w:val="ListParagraph"/>
        <w:numPr>
          <w:ilvl w:val="0"/>
          <w:numId w:val="3"/>
        </w:numPr>
        <w:jc w:val="both"/>
      </w:pPr>
      <w:r>
        <w:t>Applicant m</w:t>
      </w:r>
      <w:r w:rsidR="00F932DB" w:rsidRPr="009543EE">
        <w:t xml:space="preserve">ust be registered with MOCI/AISA and has valid business license. </w:t>
      </w:r>
    </w:p>
    <w:p w14:paraId="6AC70F20" w14:textId="77777777" w:rsidR="0087596B" w:rsidRPr="009543EE" w:rsidRDefault="00CB6241" w:rsidP="001F5D02">
      <w:pPr>
        <w:pStyle w:val="ListParagraph"/>
        <w:numPr>
          <w:ilvl w:val="0"/>
          <w:numId w:val="3"/>
        </w:numPr>
        <w:jc w:val="both"/>
      </w:pPr>
      <w:r w:rsidRPr="009543EE">
        <w:t xml:space="preserve">Applicants </w:t>
      </w:r>
      <w:r w:rsidR="00F932DB" w:rsidRPr="009543EE">
        <w:t>must have tax clearance for the year 1398.</w:t>
      </w:r>
    </w:p>
    <w:p w14:paraId="719C3768" w14:textId="77777777" w:rsidR="0087596B" w:rsidRPr="009543EE" w:rsidRDefault="00F932DB" w:rsidP="001F5D02">
      <w:pPr>
        <w:pStyle w:val="ListParagraph"/>
        <w:numPr>
          <w:ilvl w:val="0"/>
          <w:numId w:val="3"/>
        </w:numPr>
        <w:jc w:val="both"/>
      </w:pPr>
      <w:r w:rsidRPr="009543EE">
        <w:t xml:space="preserve">The time allowed to carry out and complete the </w:t>
      </w:r>
      <w:r w:rsidR="00BD336D" w:rsidRPr="009543EE">
        <w:t xml:space="preserve">work will be 60 </w:t>
      </w:r>
      <w:r w:rsidRPr="009543EE">
        <w:t>days from the date of LoI/LoA.</w:t>
      </w:r>
    </w:p>
    <w:p w14:paraId="1106897E" w14:textId="77777777" w:rsidR="0087596B" w:rsidRPr="009543EE" w:rsidRDefault="0087596B" w:rsidP="001F5D02">
      <w:pPr>
        <w:pStyle w:val="ListParagraph"/>
        <w:numPr>
          <w:ilvl w:val="0"/>
          <w:numId w:val="3"/>
        </w:numPr>
        <w:jc w:val="both"/>
      </w:pPr>
      <w:r w:rsidRPr="009543EE">
        <w:lastRenderedPageBreak/>
        <w:t xml:space="preserve">No further discussion/ interface will be granted to </w:t>
      </w:r>
      <w:r w:rsidR="00CB6241" w:rsidRPr="009543EE">
        <w:t>applicants</w:t>
      </w:r>
      <w:r w:rsidRPr="009543EE">
        <w:t xml:space="preserve"> whose bids have been disqualified.</w:t>
      </w:r>
    </w:p>
    <w:p w14:paraId="42D5723A" w14:textId="77777777" w:rsidR="0087596B" w:rsidRPr="009543EE" w:rsidRDefault="0087596B" w:rsidP="001F5D02">
      <w:pPr>
        <w:pStyle w:val="ListParagraph"/>
        <w:numPr>
          <w:ilvl w:val="0"/>
          <w:numId w:val="3"/>
        </w:numPr>
        <w:jc w:val="both"/>
      </w:pPr>
      <w:r w:rsidRPr="009543EE">
        <w:t>The</w:t>
      </w:r>
      <w:r w:rsidR="00F932DB" w:rsidRPr="009543EE">
        <w:t xml:space="preserve"> tender quote shall be valid </w:t>
      </w:r>
      <w:r w:rsidR="00BD336D" w:rsidRPr="009543EE">
        <w:t xml:space="preserve">at least </w:t>
      </w:r>
      <w:r w:rsidR="00F932DB" w:rsidRPr="009543EE">
        <w:t>for</w:t>
      </w:r>
      <w:r w:rsidRPr="009543EE">
        <w:t xml:space="preserve"> a period of </w:t>
      </w:r>
      <w:r w:rsidR="00BD336D" w:rsidRPr="009543EE">
        <w:t>45</w:t>
      </w:r>
      <w:r w:rsidRPr="009543EE">
        <w:t xml:space="preserve"> days from the date of </w:t>
      </w:r>
      <w:r w:rsidR="00BD336D" w:rsidRPr="009543EE">
        <w:t>closing date</w:t>
      </w:r>
      <w:r w:rsidRPr="009543EE">
        <w:t xml:space="preserve">. </w:t>
      </w:r>
    </w:p>
    <w:p w14:paraId="118BF18A" w14:textId="1531EC23" w:rsidR="0087596B" w:rsidRPr="009543EE" w:rsidRDefault="0087596B" w:rsidP="001F5D02">
      <w:pPr>
        <w:pStyle w:val="ListParagraph"/>
        <w:numPr>
          <w:ilvl w:val="0"/>
          <w:numId w:val="3"/>
        </w:numPr>
        <w:jc w:val="both"/>
      </w:pPr>
      <w:r w:rsidRPr="009543EE">
        <w:t xml:space="preserve">This </w:t>
      </w:r>
      <w:r w:rsidR="00BD336D" w:rsidRPr="009543EE">
        <w:t xml:space="preserve">request for </w:t>
      </w:r>
      <w:r w:rsidR="00BA1FAA">
        <w:t>Quotation</w:t>
      </w:r>
      <w:r w:rsidRPr="009543EE">
        <w:t xml:space="preserve"> shall form a part of the contract document. The successful Bidder, on</w:t>
      </w:r>
      <w:r w:rsidR="009543EE">
        <w:t xml:space="preserve"> </w:t>
      </w:r>
      <w:r w:rsidRPr="009543EE">
        <w:t xml:space="preserve">acceptance of his </w:t>
      </w:r>
      <w:r w:rsidR="00BD336D" w:rsidRPr="009543EE">
        <w:t>proposal</w:t>
      </w:r>
      <w:r w:rsidRPr="009543EE">
        <w:t xml:space="preserve"> by the Owner, shall start the work, within 7 days from the date of </w:t>
      </w:r>
      <w:r w:rsidR="009543EE">
        <w:t xml:space="preserve"> </w:t>
      </w:r>
      <w:r w:rsidRPr="009543EE">
        <w:t>LoI/LoA .</w:t>
      </w:r>
    </w:p>
    <w:p w14:paraId="40BE0623" w14:textId="1036B344" w:rsidR="0087596B" w:rsidRPr="009543EE" w:rsidRDefault="00BD336D" w:rsidP="007E154F">
      <w:pPr>
        <w:pStyle w:val="ListParagraph"/>
        <w:numPr>
          <w:ilvl w:val="0"/>
          <w:numId w:val="3"/>
        </w:numPr>
        <w:jc w:val="both"/>
      </w:pPr>
      <w:r w:rsidRPr="009543EE">
        <w:t xml:space="preserve">Site visit is not mandatory </w:t>
      </w:r>
      <w:r w:rsidR="00BA1FAA">
        <w:t>but CBS</w:t>
      </w:r>
      <w:r w:rsidRPr="009543EE">
        <w:t xml:space="preserve"> encourage participant</w:t>
      </w:r>
      <w:r w:rsidR="00CB6241" w:rsidRPr="009543EE">
        <w:t>s</w:t>
      </w:r>
      <w:r w:rsidRPr="009543EE">
        <w:t xml:space="preserve"> to </w:t>
      </w:r>
      <w:r w:rsidR="00BA1FAA">
        <w:t>conduct</w:t>
      </w:r>
      <w:r w:rsidRPr="009543EE">
        <w:t xml:space="preserve"> site visit </w:t>
      </w:r>
      <w:r w:rsidR="00BA1FAA">
        <w:t>for a proper quotation (</w:t>
      </w:r>
      <w:r w:rsidR="006957DD">
        <w:t xml:space="preserve">for site visit please </w:t>
      </w:r>
      <w:r w:rsidRPr="009543EE">
        <w:t xml:space="preserve">contact Mr. Karim +93779144741 or +93786432840 NLT </w:t>
      </w:r>
      <w:r w:rsidR="007E154F" w:rsidRPr="007E154F">
        <w:t>30</w:t>
      </w:r>
      <w:r w:rsidRPr="007E154F">
        <w:t xml:space="preserve"> Jun 2020.</w:t>
      </w:r>
    </w:p>
    <w:p w14:paraId="54FE3FBC" w14:textId="77777777" w:rsidR="00CB6241" w:rsidRPr="001E4BC6" w:rsidRDefault="00CB6241" w:rsidP="001F5D02">
      <w:pPr>
        <w:jc w:val="both"/>
        <w:rPr>
          <w:b/>
          <w:bCs/>
          <w:lang w:val="en-US"/>
        </w:rPr>
      </w:pPr>
      <w:r w:rsidRPr="001E4BC6">
        <w:rPr>
          <w:b/>
          <w:bCs/>
          <w:lang w:val="en-US"/>
        </w:rPr>
        <w:t>SUBMISSION OF PROPOSAL</w:t>
      </w:r>
    </w:p>
    <w:p w14:paraId="38DFF307" w14:textId="77777777" w:rsidR="00BD336D" w:rsidRPr="0087596B" w:rsidRDefault="001E4BC6" w:rsidP="001F5D02">
      <w:pPr>
        <w:jc w:val="both"/>
        <w:rPr>
          <w:lang w:val="en-US"/>
        </w:rPr>
      </w:pPr>
      <w:r>
        <w:rPr>
          <w:lang w:val="en-US"/>
        </w:rPr>
        <w:t xml:space="preserve">Technical and price proposal shall be sent to </w:t>
      </w:r>
      <w:hyperlink r:id="rId8" w:history="1">
        <w:r w:rsidRPr="00F7403D">
          <w:rPr>
            <w:rStyle w:val="Hyperlink"/>
            <w:lang w:val="en-US"/>
          </w:rPr>
          <w:t>chelabaghsear@gmail.com</w:t>
        </w:r>
      </w:hyperlink>
      <w:r>
        <w:rPr>
          <w:lang w:val="en-US"/>
        </w:rPr>
        <w:t xml:space="preserve"> NLT closing date. </w:t>
      </w:r>
    </w:p>
    <w:p w14:paraId="027B2452" w14:textId="77777777" w:rsidR="0087596B" w:rsidRPr="001E4BC6" w:rsidRDefault="001E4BC6" w:rsidP="001F5D02">
      <w:pPr>
        <w:jc w:val="both"/>
        <w:rPr>
          <w:b/>
          <w:bCs/>
          <w:lang w:val="en-US"/>
        </w:rPr>
      </w:pPr>
      <w:r w:rsidRPr="001E4BC6">
        <w:rPr>
          <w:b/>
          <w:bCs/>
          <w:lang w:val="en-US"/>
        </w:rPr>
        <w:t>SIGNATURE ON PROPOSAL</w:t>
      </w:r>
    </w:p>
    <w:p w14:paraId="492D09EC" w14:textId="77777777" w:rsidR="001E4BC6" w:rsidRDefault="001E4BC6" w:rsidP="001F5D02">
      <w:pPr>
        <w:jc w:val="both"/>
        <w:rPr>
          <w:lang w:val="en-US"/>
        </w:rPr>
      </w:pPr>
      <w:r>
        <w:rPr>
          <w:lang w:val="en-US"/>
        </w:rPr>
        <w:t xml:space="preserve">President or VP must sign Price proposal; if representative sign, then must attach Authorization letter. </w:t>
      </w:r>
    </w:p>
    <w:p w14:paraId="5FE27C0D" w14:textId="77777777" w:rsidR="001E4BC6" w:rsidRPr="001E4BC6" w:rsidRDefault="001E4BC6" w:rsidP="001F5D02">
      <w:pPr>
        <w:jc w:val="both"/>
        <w:rPr>
          <w:b/>
          <w:bCs/>
          <w:lang w:val="en-US"/>
        </w:rPr>
      </w:pPr>
      <w:r w:rsidRPr="001E4BC6">
        <w:rPr>
          <w:b/>
          <w:bCs/>
          <w:lang w:val="en-US"/>
        </w:rPr>
        <w:t>LANGUAGE OF PROPOSAL</w:t>
      </w:r>
    </w:p>
    <w:p w14:paraId="0EBDDCFC" w14:textId="77777777" w:rsidR="001E4BC6" w:rsidRPr="0087596B" w:rsidRDefault="001E4BC6" w:rsidP="001F5D02">
      <w:pPr>
        <w:jc w:val="both"/>
        <w:rPr>
          <w:lang w:val="en-US"/>
        </w:rPr>
      </w:pPr>
      <w:r>
        <w:rPr>
          <w:lang w:val="en-US"/>
        </w:rPr>
        <w:t>The proposal</w:t>
      </w:r>
      <w:r w:rsidRPr="001E4BC6">
        <w:rPr>
          <w:lang w:val="en-US"/>
        </w:rPr>
        <w:t xml:space="preserve"> prepared by the </w:t>
      </w:r>
      <w:r>
        <w:rPr>
          <w:lang w:val="en-US"/>
        </w:rPr>
        <w:t>applicants</w:t>
      </w:r>
      <w:r w:rsidRPr="001E4BC6">
        <w:rPr>
          <w:lang w:val="en-US"/>
        </w:rPr>
        <w:t xml:space="preserve"> and all correspondence and documents relating to the </w:t>
      </w:r>
      <w:r>
        <w:rPr>
          <w:lang w:val="en-US"/>
        </w:rPr>
        <w:t xml:space="preserve">proposal </w:t>
      </w:r>
      <w:r w:rsidRPr="001E4BC6">
        <w:rPr>
          <w:lang w:val="en-US"/>
        </w:rPr>
        <w:t xml:space="preserve">exchanged by the </w:t>
      </w:r>
      <w:r>
        <w:rPr>
          <w:lang w:val="en-US"/>
        </w:rPr>
        <w:t>applicants</w:t>
      </w:r>
      <w:r w:rsidRPr="001E4BC6">
        <w:rPr>
          <w:lang w:val="en-US"/>
        </w:rPr>
        <w:t xml:space="preserve">, shall be </w:t>
      </w:r>
      <w:r>
        <w:rPr>
          <w:lang w:val="en-US"/>
        </w:rPr>
        <w:t>written in the English language.</w:t>
      </w:r>
    </w:p>
    <w:p w14:paraId="24D3765B" w14:textId="77777777" w:rsidR="008E7A80" w:rsidRPr="008E7A80" w:rsidRDefault="008E7A80" w:rsidP="001F5D02">
      <w:pPr>
        <w:jc w:val="both"/>
        <w:rPr>
          <w:b/>
          <w:bCs/>
          <w:lang w:val="en-US"/>
        </w:rPr>
      </w:pPr>
      <w:r w:rsidRPr="008E7A80">
        <w:rPr>
          <w:b/>
          <w:bCs/>
          <w:lang w:val="en-US"/>
        </w:rPr>
        <w:t xml:space="preserve">PRICE PROPOSAL CURRENCIES </w:t>
      </w:r>
    </w:p>
    <w:p w14:paraId="5F704D7C" w14:textId="77777777" w:rsidR="0087596B" w:rsidRDefault="008E7A80" w:rsidP="001F5D02">
      <w:pPr>
        <w:jc w:val="both"/>
        <w:rPr>
          <w:lang w:val="en-US"/>
        </w:rPr>
      </w:pPr>
      <w:r w:rsidRPr="008E7A80">
        <w:rPr>
          <w:lang w:val="en-US"/>
        </w:rPr>
        <w:t xml:space="preserve">Prices shall be quoted in </w:t>
      </w:r>
      <w:r>
        <w:rPr>
          <w:lang w:val="en-US"/>
        </w:rPr>
        <w:t>USD</w:t>
      </w:r>
      <w:r w:rsidRPr="008E7A80">
        <w:rPr>
          <w:lang w:val="en-US"/>
        </w:rPr>
        <w:t xml:space="preserve"> only.  </w:t>
      </w:r>
    </w:p>
    <w:p w14:paraId="72597260" w14:textId="77777777" w:rsidR="008E7A80" w:rsidRPr="008E7A80" w:rsidRDefault="008E7A80" w:rsidP="001F5D02">
      <w:pPr>
        <w:jc w:val="both"/>
        <w:rPr>
          <w:b/>
          <w:bCs/>
          <w:lang w:val="en-US"/>
        </w:rPr>
      </w:pPr>
      <w:r w:rsidRPr="008E7A80">
        <w:rPr>
          <w:b/>
          <w:bCs/>
          <w:lang w:val="en-US"/>
        </w:rPr>
        <w:t xml:space="preserve">AWARD CRITERIA </w:t>
      </w:r>
    </w:p>
    <w:p w14:paraId="6C85AF07" w14:textId="0C97CF7B" w:rsidR="008E7A80" w:rsidRDefault="008E7A80" w:rsidP="001F5D02">
      <w:pPr>
        <w:jc w:val="both"/>
        <w:rPr>
          <w:lang w:val="en-US"/>
        </w:rPr>
      </w:pPr>
      <w:r>
        <w:rPr>
          <w:lang w:val="en-US"/>
        </w:rPr>
        <w:t>CBS</w:t>
      </w:r>
      <w:r w:rsidRPr="008E7A80">
        <w:rPr>
          <w:lang w:val="en-US"/>
        </w:rPr>
        <w:t xml:space="preserve"> will award the Contract to the </w:t>
      </w:r>
      <w:r>
        <w:rPr>
          <w:lang w:val="en-US"/>
        </w:rPr>
        <w:t>applicants</w:t>
      </w:r>
      <w:r w:rsidRPr="008E7A80">
        <w:rPr>
          <w:lang w:val="en-US"/>
        </w:rPr>
        <w:t xml:space="preserve"> whose </w:t>
      </w:r>
      <w:r>
        <w:rPr>
          <w:lang w:val="en-US"/>
        </w:rPr>
        <w:t>proposal</w:t>
      </w:r>
      <w:r w:rsidRPr="008E7A80">
        <w:rPr>
          <w:lang w:val="en-US"/>
        </w:rPr>
        <w:t xml:space="preserve"> has been determined to be</w:t>
      </w:r>
      <w:r>
        <w:rPr>
          <w:lang w:val="en-US"/>
        </w:rPr>
        <w:t xml:space="preserve"> s</w:t>
      </w:r>
      <w:r w:rsidRPr="008E7A80">
        <w:rPr>
          <w:lang w:val="en-US"/>
        </w:rPr>
        <w:t>ubstantially responsive to the bidding documents and has been determined as the lowest</w:t>
      </w:r>
      <w:r>
        <w:rPr>
          <w:lang w:val="en-US"/>
        </w:rPr>
        <w:t xml:space="preserve"> </w:t>
      </w:r>
      <w:r w:rsidRPr="008E7A80">
        <w:rPr>
          <w:lang w:val="en-US"/>
        </w:rPr>
        <w:t xml:space="preserve">evaluated </w:t>
      </w:r>
      <w:r>
        <w:rPr>
          <w:lang w:val="en-US"/>
        </w:rPr>
        <w:t>proposal</w:t>
      </w:r>
      <w:r w:rsidR="006957DD">
        <w:rPr>
          <w:lang w:val="en-US"/>
        </w:rPr>
        <w:t xml:space="preserve"> and is technically acceptable</w:t>
      </w:r>
      <w:r w:rsidRPr="008E7A80">
        <w:rPr>
          <w:lang w:val="en-US"/>
        </w:rPr>
        <w:t>, provided further that the bidder has the capability and resources to carry out</w:t>
      </w:r>
      <w:r>
        <w:rPr>
          <w:lang w:val="en-US"/>
        </w:rPr>
        <w:t xml:space="preserve"> the c</w:t>
      </w:r>
      <w:r w:rsidRPr="008E7A80">
        <w:rPr>
          <w:lang w:val="en-US"/>
        </w:rPr>
        <w:t>ontract effectively.</w:t>
      </w:r>
    </w:p>
    <w:p w14:paraId="2683EF56" w14:textId="77777777" w:rsidR="008E7A80" w:rsidRPr="008E7A80" w:rsidRDefault="008E7A80" w:rsidP="001F5D02">
      <w:pPr>
        <w:jc w:val="both"/>
        <w:rPr>
          <w:b/>
          <w:bCs/>
          <w:lang w:val="en-US"/>
        </w:rPr>
      </w:pPr>
      <w:r w:rsidRPr="008E7A80">
        <w:rPr>
          <w:b/>
          <w:bCs/>
          <w:lang w:val="en-US"/>
        </w:rPr>
        <w:t xml:space="preserve">CBS HAS RIGHT TO ACCEPT ANY PROPOSAL AND TO REJECT ANY OR ALL PROPOSAL </w:t>
      </w:r>
    </w:p>
    <w:p w14:paraId="2E817782" w14:textId="77777777" w:rsidR="008E7A80" w:rsidRDefault="008E7A80" w:rsidP="001F5D02">
      <w:pPr>
        <w:jc w:val="both"/>
        <w:rPr>
          <w:lang w:val="en-US"/>
        </w:rPr>
      </w:pPr>
      <w:r>
        <w:rPr>
          <w:lang w:val="en-US"/>
        </w:rPr>
        <w:t>CBS</w:t>
      </w:r>
      <w:r w:rsidRPr="008E7A80">
        <w:rPr>
          <w:lang w:val="en-US"/>
        </w:rPr>
        <w:t xml:space="preserve"> reserves the right to accept or reject any </w:t>
      </w:r>
      <w:r>
        <w:rPr>
          <w:lang w:val="en-US"/>
        </w:rPr>
        <w:t>proposal</w:t>
      </w:r>
      <w:r w:rsidRPr="008E7A80">
        <w:rPr>
          <w:lang w:val="en-US"/>
        </w:rPr>
        <w:t xml:space="preserve"> and to and reject all </w:t>
      </w:r>
      <w:r>
        <w:rPr>
          <w:lang w:val="en-US"/>
        </w:rPr>
        <w:t>proposal</w:t>
      </w:r>
      <w:r w:rsidRPr="008E7A80">
        <w:rPr>
          <w:lang w:val="en-US"/>
        </w:rPr>
        <w:t xml:space="preserve"> at any time prior to award of Contract, without thereby</w:t>
      </w:r>
      <w:r>
        <w:rPr>
          <w:lang w:val="en-US"/>
        </w:rPr>
        <w:t xml:space="preserve">  </w:t>
      </w:r>
      <w:r w:rsidRPr="008E7A80">
        <w:rPr>
          <w:lang w:val="en-US"/>
        </w:rPr>
        <w:t>incurring any liability to the affected bidder or bidders or any obligation to inform the</w:t>
      </w:r>
      <w:r>
        <w:rPr>
          <w:lang w:val="en-US"/>
        </w:rPr>
        <w:t xml:space="preserve"> </w:t>
      </w:r>
      <w:r w:rsidRPr="008E7A80">
        <w:rPr>
          <w:lang w:val="en-US"/>
        </w:rPr>
        <w:t xml:space="preserve">affected bidders or bidders of the grounds for the </w:t>
      </w:r>
      <w:r>
        <w:rPr>
          <w:lang w:val="en-US"/>
        </w:rPr>
        <w:t>CBS</w:t>
      </w:r>
      <w:r w:rsidRPr="008E7A80">
        <w:rPr>
          <w:lang w:val="en-US"/>
        </w:rPr>
        <w:t xml:space="preserve"> action.  </w:t>
      </w:r>
    </w:p>
    <w:p w14:paraId="37D271B8" w14:textId="77777777" w:rsidR="008E7A80" w:rsidRPr="008E7A80" w:rsidRDefault="008E7A80" w:rsidP="001F5D02">
      <w:pPr>
        <w:jc w:val="both"/>
        <w:rPr>
          <w:b/>
          <w:bCs/>
          <w:lang w:val="en-US"/>
        </w:rPr>
      </w:pPr>
      <w:r w:rsidRPr="008E7A80">
        <w:rPr>
          <w:b/>
          <w:bCs/>
          <w:lang w:val="en-US"/>
        </w:rPr>
        <w:t xml:space="preserve">NOTIFICATION OF AWARD </w:t>
      </w:r>
    </w:p>
    <w:p w14:paraId="1F61823A" w14:textId="0C5CDF51" w:rsidR="00F768DB" w:rsidRDefault="008E7A80" w:rsidP="001F5D02">
      <w:pPr>
        <w:jc w:val="both"/>
        <w:rPr>
          <w:lang w:val="en-US"/>
        </w:rPr>
      </w:pPr>
      <w:r w:rsidRPr="008E7A80">
        <w:rPr>
          <w:lang w:val="en-US"/>
        </w:rPr>
        <w:t xml:space="preserve">Prior to the expiry of the period of Bid validity prescribed by the </w:t>
      </w:r>
      <w:r>
        <w:rPr>
          <w:lang w:val="en-US"/>
        </w:rPr>
        <w:t>CBS</w:t>
      </w:r>
      <w:r w:rsidRPr="008E7A80">
        <w:rPr>
          <w:lang w:val="en-US"/>
        </w:rPr>
        <w:t xml:space="preserve">, </w:t>
      </w:r>
      <w:r>
        <w:rPr>
          <w:lang w:val="en-US"/>
        </w:rPr>
        <w:t>CBS</w:t>
      </w:r>
      <w:r w:rsidRPr="008E7A80">
        <w:rPr>
          <w:lang w:val="en-US"/>
        </w:rPr>
        <w:t xml:space="preserve"> will</w:t>
      </w:r>
      <w:r>
        <w:rPr>
          <w:lang w:val="en-US"/>
        </w:rPr>
        <w:t xml:space="preserve"> </w:t>
      </w:r>
      <w:r w:rsidRPr="008E7A80">
        <w:rPr>
          <w:lang w:val="en-US"/>
        </w:rPr>
        <w:t xml:space="preserve">notify the successful bidder by e-mail, confirmed in writing by registered letter, that his </w:t>
      </w:r>
      <w:r>
        <w:rPr>
          <w:lang w:val="en-US"/>
        </w:rPr>
        <w:t>proposal</w:t>
      </w:r>
      <w:r w:rsidR="00F768DB">
        <w:rPr>
          <w:lang w:val="en-US"/>
        </w:rPr>
        <w:t xml:space="preserve"> </w:t>
      </w:r>
      <w:r w:rsidRPr="008E7A80">
        <w:rPr>
          <w:lang w:val="en-US"/>
        </w:rPr>
        <w:t>has been accepted.</w:t>
      </w:r>
      <w:r w:rsidR="00C35D2A">
        <w:rPr>
          <w:lang w:val="en-US"/>
        </w:rPr>
        <w:t>(</w:t>
      </w:r>
      <w:r w:rsidRPr="008E7A80">
        <w:rPr>
          <w:lang w:val="en-US"/>
        </w:rPr>
        <w:t>Notification of Award/Letter of Award</w:t>
      </w:r>
      <w:r w:rsidR="00F768DB">
        <w:rPr>
          <w:lang w:val="en-US"/>
        </w:rPr>
        <w:t xml:space="preserve">), applicants shall start work within 7 days of receiving Notification of Award. </w:t>
      </w:r>
    </w:p>
    <w:p w14:paraId="7ACDB180" w14:textId="77777777" w:rsidR="00F768DB" w:rsidRDefault="00F768DB" w:rsidP="001F5D02">
      <w:pPr>
        <w:jc w:val="both"/>
        <w:rPr>
          <w:b/>
          <w:bCs/>
          <w:lang w:val="en-US"/>
        </w:rPr>
      </w:pPr>
      <w:r w:rsidRPr="00F768DB">
        <w:rPr>
          <w:b/>
          <w:bCs/>
          <w:lang w:val="en-US"/>
        </w:rPr>
        <w:t xml:space="preserve">PAYMENT TERMS </w:t>
      </w:r>
    </w:p>
    <w:p w14:paraId="401F71D0" w14:textId="4193985B" w:rsidR="00F768DB" w:rsidRPr="009543EE" w:rsidRDefault="009543EE" w:rsidP="001F5D02">
      <w:pPr>
        <w:jc w:val="both"/>
        <w:rPr>
          <w:lang w:val="en-US"/>
        </w:rPr>
      </w:pPr>
      <w:r>
        <w:rPr>
          <w:lang w:val="en-US"/>
        </w:rPr>
        <w:t xml:space="preserve">CBS will </w:t>
      </w:r>
      <w:r w:rsidR="00C35D2A">
        <w:rPr>
          <w:lang w:val="en-US"/>
        </w:rPr>
        <w:t xml:space="preserve">pay the contractor </w:t>
      </w:r>
      <w:r>
        <w:rPr>
          <w:lang w:val="en-US"/>
        </w:rPr>
        <w:t xml:space="preserve">within 30 days after receiving the invoice </w:t>
      </w:r>
      <w:r w:rsidR="00C35D2A">
        <w:rPr>
          <w:lang w:val="en-US"/>
        </w:rPr>
        <w:t xml:space="preserve">of </w:t>
      </w:r>
      <w:r>
        <w:rPr>
          <w:lang w:val="en-US"/>
        </w:rPr>
        <w:t>completion the task.</w:t>
      </w:r>
    </w:p>
    <w:p w14:paraId="115E0B36" w14:textId="77777777" w:rsidR="00F768DB" w:rsidRPr="00F768DB" w:rsidRDefault="00F768DB" w:rsidP="001F5D02">
      <w:pPr>
        <w:jc w:val="both"/>
        <w:rPr>
          <w:b/>
          <w:bCs/>
          <w:lang w:val="en-US"/>
        </w:rPr>
      </w:pPr>
      <w:r w:rsidRPr="00F768DB">
        <w:rPr>
          <w:b/>
          <w:bCs/>
          <w:lang w:val="en-US"/>
        </w:rPr>
        <w:t xml:space="preserve">WARRANTY / DEFECT LIABILITY PERIOD  </w:t>
      </w:r>
    </w:p>
    <w:p w14:paraId="5FE0D781" w14:textId="77777777" w:rsidR="00F768DB" w:rsidRDefault="00F768DB" w:rsidP="001F5D02">
      <w:pPr>
        <w:jc w:val="both"/>
        <w:rPr>
          <w:lang w:val="en-US"/>
        </w:rPr>
      </w:pPr>
      <w:r w:rsidRPr="00F768DB">
        <w:rPr>
          <w:lang w:val="en-US"/>
        </w:rPr>
        <w:t xml:space="preserve">The defect liability period is for a period of 12 months from the date of completion of work. During this period, the contractor has to attend to the problems if any observed and take corrective action to resolve the same at his own cost.  </w:t>
      </w:r>
    </w:p>
    <w:p w14:paraId="4FB8553E" w14:textId="77777777" w:rsidR="00F768DB" w:rsidRDefault="00F768DB" w:rsidP="001F5D02">
      <w:pPr>
        <w:jc w:val="both"/>
        <w:rPr>
          <w:b/>
          <w:bCs/>
          <w:lang w:val="en-US"/>
        </w:rPr>
      </w:pPr>
      <w:r w:rsidRPr="00F768DB">
        <w:rPr>
          <w:b/>
          <w:bCs/>
          <w:lang w:val="en-US"/>
        </w:rPr>
        <w:lastRenderedPageBreak/>
        <w:t>LIQUIDATED DAMAGES FOR DELAY IN COMPLETION</w:t>
      </w:r>
    </w:p>
    <w:p w14:paraId="6DAAFC25" w14:textId="77777777" w:rsidR="008E7A80" w:rsidRDefault="00F768DB" w:rsidP="001F5D02">
      <w:pPr>
        <w:jc w:val="both"/>
        <w:rPr>
          <w:lang w:val="en-US"/>
        </w:rPr>
      </w:pPr>
      <w:r w:rsidRPr="00F768DB">
        <w:rPr>
          <w:lang w:val="en-US"/>
        </w:rPr>
        <w:t>In case of any delay in execution of the order beyond stipulated date of delivery work schedule, including any exte</w:t>
      </w:r>
      <w:r>
        <w:rPr>
          <w:lang w:val="en-US"/>
        </w:rPr>
        <w:t>nsion permitted in writing, CBS</w:t>
      </w:r>
      <w:r w:rsidRPr="00F768DB">
        <w:rPr>
          <w:lang w:val="en-US"/>
        </w:rPr>
        <w:t xml:space="preserve"> reserves the right to</w:t>
      </w:r>
      <w:r>
        <w:rPr>
          <w:lang w:val="en-US"/>
        </w:rPr>
        <w:t xml:space="preserve"> </w:t>
      </w:r>
      <w:r w:rsidRPr="00F768DB">
        <w:rPr>
          <w:lang w:val="en-US"/>
        </w:rPr>
        <w:t>recover from the Contractor a sum equivalent to 0.5% (Half percent) of the value of</w:t>
      </w:r>
      <w:r>
        <w:rPr>
          <w:lang w:val="en-US"/>
        </w:rPr>
        <w:t xml:space="preserve"> the contract for each week of the delay.</w:t>
      </w:r>
    </w:p>
    <w:p w14:paraId="5398025D" w14:textId="77777777" w:rsidR="00F768DB" w:rsidRDefault="00F768DB" w:rsidP="001F5D02">
      <w:pPr>
        <w:jc w:val="both"/>
        <w:rPr>
          <w:lang w:val="en-US"/>
        </w:rPr>
      </w:pPr>
      <w:r>
        <w:rPr>
          <w:lang w:val="en-US"/>
        </w:rPr>
        <w:t xml:space="preserve">If delays exceeded more than 4 weeks CBS has right to cancel the contract. </w:t>
      </w:r>
    </w:p>
    <w:p w14:paraId="099F8B6C" w14:textId="77777777" w:rsidR="00F768DB" w:rsidRDefault="006B1B85" w:rsidP="001F5D02">
      <w:pPr>
        <w:jc w:val="both"/>
        <w:rPr>
          <w:b/>
          <w:bCs/>
          <w:lang w:val="en-US"/>
        </w:rPr>
      </w:pPr>
      <w:r w:rsidRPr="006B1B85">
        <w:rPr>
          <w:b/>
          <w:bCs/>
          <w:lang w:val="en-US"/>
        </w:rPr>
        <w:t>CANCELLATION</w:t>
      </w:r>
    </w:p>
    <w:p w14:paraId="48B45559" w14:textId="77777777" w:rsidR="006B1B85" w:rsidRPr="006B1B85" w:rsidRDefault="006B1B85" w:rsidP="001F5D02">
      <w:pPr>
        <w:jc w:val="both"/>
        <w:rPr>
          <w:lang w:val="en-US"/>
        </w:rPr>
      </w:pPr>
      <w:r w:rsidRPr="006B1B85">
        <w:rPr>
          <w:lang w:val="en-US"/>
        </w:rPr>
        <w:t>The Owner reserves the right to cancel the order in part or in full by giving one week</w:t>
      </w:r>
      <w:r>
        <w:rPr>
          <w:lang w:val="en-US"/>
        </w:rPr>
        <w:t xml:space="preserve"> </w:t>
      </w:r>
      <w:r w:rsidRPr="006B1B85">
        <w:rPr>
          <w:lang w:val="en-US"/>
        </w:rPr>
        <w:t xml:space="preserve">advance notice thereby if: </w:t>
      </w:r>
      <w:r>
        <w:rPr>
          <w:lang w:val="en-US"/>
        </w:rPr>
        <w:t xml:space="preserve"> </w:t>
      </w:r>
    </w:p>
    <w:p w14:paraId="493B0A21" w14:textId="77777777" w:rsidR="006B1B85" w:rsidRPr="006B1B85" w:rsidRDefault="006B1B85" w:rsidP="001F5D02">
      <w:pPr>
        <w:jc w:val="both"/>
        <w:rPr>
          <w:lang w:val="en-US"/>
        </w:rPr>
      </w:pPr>
      <w:r w:rsidRPr="006B1B85">
        <w:rPr>
          <w:lang w:val="en-US"/>
        </w:rPr>
        <w:t>a)  The Contractor fails to comply with</w:t>
      </w:r>
      <w:r>
        <w:rPr>
          <w:lang w:val="en-US"/>
        </w:rPr>
        <w:t xml:space="preserve"> any of the terms of the order.</w:t>
      </w:r>
    </w:p>
    <w:p w14:paraId="790062CF" w14:textId="77777777" w:rsidR="006B1B85" w:rsidRDefault="006B1B85" w:rsidP="001F5D02">
      <w:pPr>
        <w:jc w:val="both"/>
        <w:rPr>
          <w:lang w:val="en-US"/>
        </w:rPr>
      </w:pPr>
      <w:r w:rsidRPr="006B1B85">
        <w:rPr>
          <w:lang w:val="en-US"/>
        </w:rPr>
        <w:t>b)  The Contractor becomes ban</w:t>
      </w:r>
      <w:r>
        <w:rPr>
          <w:lang w:val="en-US"/>
        </w:rPr>
        <w:t>krupt or goes into liquidation.</w:t>
      </w:r>
    </w:p>
    <w:p w14:paraId="6AFD7E79" w14:textId="5A392803" w:rsidR="006B1B85" w:rsidRPr="001F5D02" w:rsidRDefault="006B1B85" w:rsidP="001F5D02">
      <w:pPr>
        <w:jc w:val="both"/>
        <w:rPr>
          <w:b/>
          <w:bCs/>
          <w:lang w:val="en-US"/>
        </w:rPr>
      </w:pPr>
      <w:r w:rsidRPr="006B1B85">
        <w:rPr>
          <w:b/>
          <w:bCs/>
          <w:lang w:val="en-US"/>
        </w:rPr>
        <w:t>DISPUTES AND ARBITRATION</w:t>
      </w:r>
    </w:p>
    <w:p w14:paraId="19E9D2CF" w14:textId="77777777" w:rsidR="006B1B85" w:rsidRDefault="006B1B85" w:rsidP="001F5D02">
      <w:pPr>
        <w:jc w:val="both"/>
        <w:rPr>
          <w:rFonts w:ascii="Tahoma" w:hAnsi="Tahoma" w:cs="Tahoma"/>
          <w:lang w:val="en-US"/>
        </w:rPr>
      </w:pPr>
      <w:r>
        <w:rPr>
          <w:lang w:val="en-US"/>
        </w:rPr>
        <w:t>CBS</w:t>
      </w:r>
      <w:r w:rsidRPr="006B1B85">
        <w:rPr>
          <w:lang w:val="en-US"/>
        </w:rPr>
        <w:t xml:space="preserve"> &amp; Contractor shall make every effort to resolve amicably by direct informal</w:t>
      </w:r>
      <w:r>
        <w:rPr>
          <w:lang w:val="en-US"/>
        </w:rPr>
        <w:t xml:space="preserve"> </w:t>
      </w:r>
      <w:r w:rsidRPr="006B1B85">
        <w:rPr>
          <w:lang w:val="en-US"/>
        </w:rPr>
        <w:t>negotiation, any disagreement or dispute arising between them under or in connection</w:t>
      </w:r>
      <w:r>
        <w:rPr>
          <w:lang w:val="en-US"/>
        </w:rPr>
        <w:t xml:space="preserve"> </w:t>
      </w:r>
      <w:r w:rsidRPr="006B1B85">
        <w:rPr>
          <w:lang w:val="en-US"/>
        </w:rPr>
        <w:t xml:space="preserve">with the Contract. </w:t>
      </w:r>
    </w:p>
    <w:p w14:paraId="3A490393" w14:textId="77777777" w:rsidR="006B1B85" w:rsidRDefault="006B1B85" w:rsidP="001F5D02">
      <w:pPr>
        <w:jc w:val="both"/>
        <w:rPr>
          <w:lang w:val="en-US"/>
        </w:rPr>
      </w:pPr>
      <w:r w:rsidRPr="006B1B85">
        <w:rPr>
          <w:lang w:val="en-US"/>
        </w:rPr>
        <w:t xml:space="preserve">If after thirty (30) days from the commencement of such internal negotiations, </w:t>
      </w:r>
      <w:r>
        <w:rPr>
          <w:lang w:val="en-US"/>
        </w:rPr>
        <w:t xml:space="preserve">CBS </w:t>
      </w:r>
      <w:r w:rsidRPr="006B1B85">
        <w:rPr>
          <w:lang w:val="en-US"/>
        </w:rPr>
        <w:t>&amp; Contractor have been unable to resolve amicably a contract dispute, either party may</w:t>
      </w:r>
      <w:r>
        <w:rPr>
          <w:lang w:val="en-US"/>
        </w:rPr>
        <w:t xml:space="preserve"> </w:t>
      </w:r>
      <w:r w:rsidRPr="006B1B85">
        <w:rPr>
          <w:lang w:val="en-US"/>
        </w:rPr>
        <w:t>require that the dispute be referred for resolution to the formal mechanism specified</w:t>
      </w:r>
      <w:r>
        <w:rPr>
          <w:lang w:val="en-US"/>
        </w:rPr>
        <w:t xml:space="preserve"> </w:t>
      </w:r>
      <w:r w:rsidRPr="006B1B85">
        <w:rPr>
          <w:lang w:val="en-US"/>
        </w:rPr>
        <w:t xml:space="preserve">below. </w:t>
      </w:r>
    </w:p>
    <w:p w14:paraId="33FDBCDE" w14:textId="5DC0E736" w:rsidR="009543EE" w:rsidRPr="006B1B85" w:rsidRDefault="006B1B85" w:rsidP="001F5D02">
      <w:pPr>
        <w:jc w:val="both"/>
        <w:rPr>
          <w:lang w:val="en-US"/>
        </w:rPr>
      </w:pPr>
      <w:r w:rsidRPr="006B1B85">
        <w:rPr>
          <w:lang w:val="en-US"/>
        </w:rPr>
        <w:t>The dispute resolution mechanism to be applied shall be as follows</w:t>
      </w:r>
      <w:r>
        <w:rPr>
          <w:lang w:val="en-US"/>
        </w:rPr>
        <w:t xml:space="preserve"> (</w:t>
      </w:r>
      <w:r w:rsidRPr="006B1B85">
        <w:rPr>
          <w:lang w:val="en-US"/>
        </w:rPr>
        <w:t>a) In the case of</w:t>
      </w:r>
      <w:r>
        <w:rPr>
          <w:lang w:val="en-US"/>
        </w:rPr>
        <w:t xml:space="preserve"> </w:t>
      </w:r>
      <w:r w:rsidRPr="006B1B85">
        <w:rPr>
          <w:lang w:val="en-US"/>
        </w:rPr>
        <w:t xml:space="preserve">dispute between </w:t>
      </w:r>
      <w:r>
        <w:rPr>
          <w:lang w:val="en-US"/>
        </w:rPr>
        <w:t>CBS</w:t>
      </w:r>
      <w:r w:rsidRPr="006B1B85">
        <w:rPr>
          <w:lang w:val="en-US"/>
        </w:rPr>
        <w:t xml:space="preserve"> and bidder the dispute shall be referred to arbitration in accordance with </w:t>
      </w:r>
      <w:r>
        <w:rPr>
          <w:lang w:val="en-US"/>
        </w:rPr>
        <w:t xml:space="preserve">Islamic Republic of Afghanistan. </w:t>
      </w:r>
    </w:p>
    <w:p w14:paraId="28434D91" w14:textId="77777777" w:rsidR="006B1B85" w:rsidRDefault="006B1B85" w:rsidP="001F5D02">
      <w:pPr>
        <w:jc w:val="both"/>
        <w:rPr>
          <w:lang w:val="en-US"/>
        </w:rPr>
      </w:pPr>
      <w:r w:rsidRPr="006B1B85">
        <w:rPr>
          <w:lang w:val="en-US"/>
        </w:rPr>
        <w:t>The bidder should also furnish the under mentioned information:</w:t>
      </w:r>
    </w:p>
    <w:tbl>
      <w:tblPr>
        <w:tblStyle w:val="TableGrid"/>
        <w:tblW w:w="0" w:type="auto"/>
        <w:tblLook w:val="04A0" w:firstRow="1" w:lastRow="0" w:firstColumn="1" w:lastColumn="0" w:noHBand="0" w:noVBand="1"/>
      </w:tblPr>
      <w:tblGrid>
        <w:gridCol w:w="758"/>
        <w:gridCol w:w="4628"/>
        <w:gridCol w:w="2694"/>
      </w:tblGrid>
      <w:tr w:rsidR="006B1B85" w14:paraId="66D1CD50" w14:textId="77777777" w:rsidTr="006B1B85">
        <w:trPr>
          <w:trHeight w:val="654"/>
        </w:trPr>
        <w:tc>
          <w:tcPr>
            <w:tcW w:w="758" w:type="dxa"/>
          </w:tcPr>
          <w:p w14:paraId="39038101" w14:textId="77777777" w:rsidR="006B1B85" w:rsidRDefault="006B1B85" w:rsidP="006B1B85">
            <w:pPr>
              <w:rPr>
                <w:lang w:val="en-US"/>
              </w:rPr>
            </w:pPr>
            <w:r>
              <w:rPr>
                <w:lang w:val="en-US"/>
              </w:rPr>
              <w:t>A</w:t>
            </w:r>
          </w:p>
        </w:tc>
        <w:tc>
          <w:tcPr>
            <w:tcW w:w="4628" w:type="dxa"/>
          </w:tcPr>
          <w:p w14:paraId="5678C839" w14:textId="77777777" w:rsidR="006B1B85" w:rsidRDefault="006B1B85" w:rsidP="006B1B85">
            <w:pPr>
              <w:rPr>
                <w:lang w:val="en-US"/>
              </w:rPr>
            </w:pPr>
            <w:r w:rsidRPr="006B1B85">
              <w:rPr>
                <w:lang w:val="en-US"/>
              </w:rPr>
              <w:t>Name of the firm, address,</w:t>
            </w:r>
            <w:r>
              <w:rPr>
                <w:lang w:val="en-US"/>
              </w:rPr>
              <w:t xml:space="preserve"> </w:t>
            </w:r>
            <w:r w:rsidRPr="006B1B85">
              <w:rPr>
                <w:lang w:val="en-US"/>
              </w:rPr>
              <w:t>telephone</w:t>
            </w:r>
          </w:p>
        </w:tc>
        <w:tc>
          <w:tcPr>
            <w:tcW w:w="2694" w:type="dxa"/>
          </w:tcPr>
          <w:p w14:paraId="72A609C5" w14:textId="77777777" w:rsidR="006B1B85" w:rsidRDefault="006B1B85" w:rsidP="006B1B85">
            <w:pPr>
              <w:rPr>
                <w:lang w:val="en-US"/>
              </w:rPr>
            </w:pPr>
          </w:p>
        </w:tc>
      </w:tr>
      <w:tr w:rsidR="006B1B85" w14:paraId="11F90748" w14:textId="77777777" w:rsidTr="006B1B85">
        <w:trPr>
          <w:trHeight w:val="654"/>
        </w:trPr>
        <w:tc>
          <w:tcPr>
            <w:tcW w:w="758" w:type="dxa"/>
          </w:tcPr>
          <w:p w14:paraId="19BE74EB" w14:textId="77777777" w:rsidR="006B1B85" w:rsidRDefault="006B1B85" w:rsidP="006B1B85">
            <w:pPr>
              <w:rPr>
                <w:lang w:val="en-US"/>
              </w:rPr>
            </w:pPr>
            <w:r>
              <w:rPr>
                <w:lang w:val="en-US"/>
              </w:rPr>
              <w:t>B</w:t>
            </w:r>
          </w:p>
        </w:tc>
        <w:tc>
          <w:tcPr>
            <w:tcW w:w="4628" w:type="dxa"/>
          </w:tcPr>
          <w:p w14:paraId="3A9822B4" w14:textId="77777777" w:rsidR="006B1B85" w:rsidRDefault="006B1B85" w:rsidP="006B1B85">
            <w:pPr>
              <w:rPr>
                <w:lang w:val="en-US"/>
              </w:rPr>
            </w:pPr>
            <w:r w:rsidRPr="006B1B85">
              <w:rPr>
                <w:lang w:val="en-US"/>
              </w:rPr>
              <w:t xml:space="preserve">E-mail Address  </w:t>
            </w:r>
          </w:p>
        </w:tc>
        <w:tc>
          <w:tcPr>
            <w:tcW w:w="2694" w:type="dxa"/>
          </w:tcPr>
          <w:p w14:paraId="79782A3B" w14:textId="77777777" w:rsidR="006B1B85" w:rsidRDefault="006B1B85" w:rsidP="006B1B85">
            <w:pPr>
              <w:rPr>
                <w:lang w:val="en-US"/>
              </w:rPr>
            </w:pPr>
          </w:p>
        </w:tc>
      </w:tr>
      <w:tr w:rsidR="006B1B85" w14:paraId="02FA0B92" w14:textId="77777777" w:rsidTr="006B1B85">
        <w:trPr>
          <w:trHeight w:val="1290"/>
        </w:trPr>
        <w:tc>
          <w:tcPr>
            <w:tcW w:w="758" w:type="dxa"/>
          </w:tcPr>
          <w:p w14:paraId="199913B9" w14:textId="77777777" w:rsidR="006B1B85" w:rsidRDefault="006B1B85" w:rsidP="006B1B85">
            <w:pPr>
              <w:rPr>
                <w:lang w:val="en-US"/>
              </w:rPr>
            </w:pPr>
            <w:r>
              <w:rPr>
                <w:lang w:val="en-US"/>
              </w:rPr>
              <w:t>C</w:t>
            </w:r>
          </w:p>
        </w:tc>
        <w:tc>
          <w:tcPr>
            <w:tcW w:w="4628" w:type="dxa"/>
          </w:tcPr>
          <w:p w14:paraId="20966D63" w14:textId="77777777" w:rsidR="006B1B85" w:rsidRPr="006B1B85" w:rsidRDefault="006B1B85" w:rsidP="006B1B85">
            <w:pPr>
              <w:rPr>
                <w:lang w:val="en-US"/>
              </w:rPr>
            </w:pPr>
            <w:r w:rsidRPr="006B1B85">
              <w:rPr>
                <w:lang w:val="en-US"/>
              </w:rPr>
              <w:t>Name of the Contact Person</w:t>
            </w:r>
            <w:r>
              <w:rPr>
                <w:lang w:val="en-US"/>
              </w:rPr>
              <w:t xml:space="preserve"> </w:t>
            </w:r>
          </w:p>
          <w:p w14:paraId="45EF25E3" w14:textId="77777777" w:rsidR="006B1B85" w:rsidRDefault="006B1B85" w:rsidP="006B1B85">
            <w:pPr>
              <w:rPr>
                <w:lang w:val="en-US"/>
              </w:rPr>
            </w:pPr>
            <w:r w:rsidRPr="006B1B85">
              <w:rPr>
                <w:lang w:val="en-US"/>
              </w:rPr>
              <w:t>Telephone/Mobile No.</w:t>
            </w:r>
          </w:p>
        </w:tc>
        <w:tc>
          <w:tcPr>
            <w:tcW w:w="2694" w:type="dxa"/>
          </w:tcPr>
          <w:p w14:paraId="028D54C7" w14:textId="77777777" w:rsidR="006B1B85" w:rsidRDefault="006B1B85" w:rsidP="006B1B85">
            <w:pPr>
              <w:rPr>
                <w:lang w:val="en-US"/>
              </w:rPr>
            </w:pPr>
          </w:p>
        </w:tc>
      </w:tr>
      <w:tr w:rsidR="006B1B85" w14:paraId="1224C83B" w14:textId="77777777" w:rsidTr="006B1B85">
        <w:trPr>
          <w:trHeight w:val="654"/>
        </w:trPr>
        <w:tc>
          <w:tcPr>
            <w:tcW w:w="758" w:type="dxa"/>
          </w:tcPr>
          <w:p w14:paraId="4D9A9923" w14:textId="77777777" w:rsidR="006B1B85" w:rsidRDefault="006B1B85" w:rsidP="006B1B85">
            <w:pPr>
              <w:rPr>
                <w:lang w:val="en-US"/>
              </w:rPr>
            </w:pPr>
            <w:r>
              <w:rPr>
                <w:lang w:val="en-US"/>
              </w:rPr>
              <w:t>D</w:t>
            </w:r>
          </w:p>
        </w:tc>
        <w:tc>
          <w:tcPr>
            <w:tcW w:w="4628" w:type="dxa"/>
          </w:tcPr>
          <w:p w14:paraId="3EF1ADED" w14:textId="77777777" w:rsidR="006B1B85" w:rsidRDefault="006B1B85" w:rsidP="006B1B85">
            <w:pPr>
              <w:rPr>
                <w:lang w:val="en-US"/>
              </w:rPr>
            </w:pPr>
            <w:r w:rsidRPr="006B1B85">
              <w:rPr>
                <w:lang w:val="en-US"/>
              </w:rPr>
              <w:t>Name of the Bank (with full Address)</w:t>
            </w:r>
          </w:p>
        </w:tc>
        <w:tc>
          <w:tcPr>
            <w:tcW w:w="2694" w:type="dxa"/>
          </w:tcPr>
          <w:p w14:paraId="58AA239B" w14:textId="77777777" w:rsidR="006B1B85" w:rsidRDefault="006B1B85" w:rsidP="006B1B85">
            <w:pPr>
              <w:rPr>
                <w:lang w:val="en-US"/>
              </w:rPr>
            </w:pPr>
          </w:p>
        </w:tc>
      </w:tr>
      <w:tr w:rsidR="006B1B85" w14:paraId="4359A355" w14:textId="77777777" w:rsidTr="006B1B85">
        <w:trPr>
          <w:trHeight w:val="654"/>
        </w:trPr>
        <w:tc>
          <w:tcPr>
            <w:tcW w:w="758" w:type="dxa"/>
          </w:tcPr>
          <w:p w14:paraId="28222786" w14:textId="77777777" w:rsidR="006B1B85" w:rsidRDefault="006B1B85" w:rsidP="006B1B85">
            <w:pPr>
              <w:rPr>
                <w:lang w:val="en-US"/>
              </w:rPr>
            </w:pPr>
            <w:r>
              <w:rPr>
                <w:lang w:val="en-US"/>
              </w:rPr>
              <w:t>E</w:t>
            </w:r>
          </w:p>
        </w:tc>
        <w:tc>
          <w:tcPr>
            <w:tcW w:w="4628" w:type="dxa"/>
          </w:tcPr>
          <w:p w14:paraId="4152F9F9" w14:textId="77777777" w:rsidR="006B1B85" w:rsidRDefault="006B1B85" w:rsidP="006B1B85">
            <w:pPr>
              <w:rPr>
                <w:lang w:val="en-US"/>
              </w:rPr>
            </w:pPr>
            <w:r>
              <w:rPr>
                <w:lang w:val="en-US"/>
              </w:rPr>
              <w:t>Business Registration No.</w:t>
            </w:r>
          </w:p>
        </w:tc>
        <w:tc>
          <w:tcPr>
            <w:tcW w:w="2694" w:type="dxa"/>
          </w:tcPr>
          <w:p w14:paraId="274CAB70" w14:textId="77777777" w:rsidR="006B1B85" w:rsidRDefault="006B1B85" w:rsidP="006B1B85">
            <w:pPr>
              <w:rPr>
                <w:lang w:val="en-US"/>
              </w:rPr>
            </w:pPr>
          </w:p>
        </w:tc>
      </w:tr>
      <w:tr w:rsidR="006B1B85" w14:paraId="66A59535" w14:textId="77777777" w:rsidTr="006B1B85">
        <w:trPr>
          <w:trHeight w:val="654"/>
        </w:trPr>
        <w:tc>
          <w:tcPr>
            <w:tcW w:w="758" w:type="dxa"/>
          </w:tcPr>
          <w:p w14:paraId="60DBBDD5" w14:textId="77777777" w:rsidR="006B1B85" w:rsidRDefault="006B1B85" w:rsidP="006B1B85">
            <w:pPr>
              <w:rPr>
                <w:lang w:val="en-US"/>
              </w:rPr>
            </w:pPr>
            <w:r>
              <w:rPr>
                <w:lang w:val="en-US"/>
              </w:rPr>
              <w:t>F</w:t>
            </w:r>
          </w:p>
        </w:tc>
        <w:tc>
          <w:tcPr>
            <w:tcW w:w="4628" w:type="dxa"/>
          </w:tcPr>
          <w:p w14:paraId="690E78EE" w14:textId="77777777" w:rsidR="006B1B85" w:rsidRDefault="006B1B85" w:rsidP="006B1B85">
            <w:pPr>
              <w:rPr>
                <w:lang w:val="en-US"/>
              </w:rPr>
            </w:pPr>
            <w:r>
              <w:rPr>
                <w:lang w:val="en-US"/>
              </w:rPr>
              <w:t>TIN No.</w:t>
            </w:r>
          </w:p>
        </w:tc>
        <w:tc>
          <w:tcPr>
            <w:tcW w:w="2694" w:type="dxa"/>
          </w:tcPr>
          <w:p w14:paraId="6B423985" w14:textId="77777777" w:rsidR="006B1B85" w:rsidRDefault="006B1B85" w:rsidP="006B1B85">
            <w:pPr>
              <w:rPr>
                <w:lang w:val="en-US"/>
              </w:rPr>
            </w:pPr>
          </w:p>
        </w:tc>
      </w:tr>
    </w:tbl>
    <w:p w14:paraId="7959EFB0" w14:textId="77777777" w:rsidR="006B1B85" w:rsidRDefault="006B1B85" w:rsidP="006B1B85">
      <w:pPr>
        <w:rPr>
          <w:lang w:val="en-US"/>
        </w:rPr>
      </w:pPr>
    </w:p>
    <w:p w14:paraId="4BD87E9E" w14:textId="09BCF799" w:rsidR="006B1B85" w:rsidRPr="009543EE" w:rsidRDefault="006B1B85" w:rsidP="001F5D02">
      <w:pPr>
        <w:rPr>
          <w:rFonts w:asciiTheme="minorBidi" w:hAnsiTheme="minorBidi"/>
          <w:b/>
          <w:bCs/>
          <w:sz w:val="24"/>
          <w:szCs w:val="24"/>
        </w:rPr>
      </w:pPr>
      <w:r>
        <w:rPr>
          <w:lang w:val="en-US"/>
        </w:rPr>
        <w:br w:type="page"/>
      </w:r>
      <w:r w:rsidRPr="009543EE">
        <w:rPr>
          <w:rFonts w:asciiTheme="minorBidi" w:hAnsiTheme="minorBidi"/>
          <w:b/>
          <w:bCs/>
          <w:sz w:val="24"/>
          <w:szCs w:val="24"/>
        </w:rPr>
        <w:lastRenderedPageBreak/>
        <w:t xml:space="preserve">Engineering Section for </w:t>
      </w:r>
      <w:r w:rsidR="00C35D2A">
        <w:rPr>
          <w:rFonts w:asciiTheme="minorBidi" w:hAnsiTheme="minorBidi"/>
          <w:b/>
          <w:bCs/>
          <w:sz w:val="24"/>
          <w:szCs w:val="24"/>
        </w:rPr>
        <w:t>D</w:t>
      </w:r>
      <w:r w:rsidRPr="009543EE">
        <w:rPr>
          <w:rFonts w:asciiTheme="minorBidi" w:hAnsiTheme="minorBidi"/>
          <w:b/>
          <w:bCs/>
          <w:sz w:val="24"/>
          <w:szCs w:val="24"/>
        </w:rPr>
        <w:t xml:space="preserve">esigning </w:t>
      </w:r>
      <w:r w:rsidR="00C35D2A">
        <w:rPr>
          <w:rFonts w:asciiTheme="minorBidi" w:hAnsiTheme="minorBidi"/>
          <w:b/>
          <w:bCs/>
          <w:sz w:val="24"/>
          <w:szCs w:val="24"/>
        </w:rPr>
        <w:t>of 2000 MT Cold Store</w:t>
      </w:r>
    </w:p>
    <w:p w14:paraId="4B7E618B" w14:textId="77777777" w:rsidR="009543EE" w:rsidRDefault="009543EE" w:rsidP="001F5D02">
      <w:pPr>
        <w:ind w:left="360"/>
        <w:rPr>
          <w:rFonts w:asciiTheme="minorBidi" w:hAnsiTheme="minorBidi"/>
          <w:sz w:val="24"/>
          <w:szCs w:val="24"/>
        </w:rPr>
      </w:pPr>
      <w:r>
        <w:rPr>
          <w:rFonts w:asciiTheme="minorBidi" w:hAnsiTheme="minorBidi"/>
          <w:b/>
          <w:bCs/>
          <w:sz w:val="24"/>
          <w:szCs w:val="24"/>
        </w:rPr>
        <w:t xml:space="preserve">Complete </w:t>
      </w:r>
      <w:r w:rsidRPr="0046025B">
        <w:rPr>
          <w:rFonts w:asciiTheme="minorBidi" w:hAnsiTheme="minorBidi"/>
          <w:b/>
          <w:bCs/>
          <w:sz w:val="24"/>
          <w:szCs w:val="24"/>
        </w:rPr>
        <w:t>Design Package</w:t>
      </w:r>
      <w:r>
        <w:rPr>
          <w:rFonts w:asciiTheme="minorBidi" w:hAnsiTheme="minorBidi"/>
          <w:b/>
          <w:bCs/>
          <w:sz w:val="24"/>
          <w:szCs w:val="24"/>
        </w:rPr>
        <w:t xml:space="preserve">: </w:t>
      </w:r>
      <w:r w:rsidRPr="0046025B">
        <w:rPr>
          <w:rFonts w:asciiTheme="minorBidi" w:hAnsiTheme="minorBidi"/>
          <w:sz w:val="24"/>
          <w:szCs w:val="24"/>
        </w:rPr>
        <w:t>following should be include in the design package</w:t>
      </w:r>
      <w:r>
        <w:rPr>
          <w:rFonts w:asciiTheme="minorBidi" w:hAnsiTheme="minorBidi"/>
          <w:sz w:val="24"/>
          <w:szCs w:val="24"/>
        </w:rPr>
        <w:t>;</w:t>
      </w:r>
    </w:p>
    <w:p w14:paraId="4A70EBC9" w14:textId="0CB70903" w:rsidR="009543EE"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Action Plan/Schedule to be prepare by the engineering team leader</w:t>
      </w:r>
      <w:r w:rsidR="00570238">
        <w:rPr>
          <w:rFonts w:asciiTheme="minorBidi" w:hAnsiTheme="minorBidi"/>
          <w:sz w:val="24"/>
          <w:szCs w:val="24"/>
        </w:rPr>
        <w:t>, the team leader will also communicate the progress</w:t>
      </w:r>
      <w:r>
        <w:rPr>
          <w:rFonts w:asciiTheme="minorBidi" w:hAnsiTheme="minorBidi"/>
          <w:sz w:val="24"/>
          <w:szCs w:val="24"/>
        </w:rPr>
        <w:t>.</w:t>
      </w:r>
    </w:p>
    <w:p w14:paraId="69125323" w14:textId="17DB497F" w:rsidR="009543EE"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 xml:space="preserve">Site Survey and geotechnical tests of the location </w:t>
      </w:r>
      <w:r w:rsidR="00C35D2A">
        <w:rPr>
          <w:rFonts w:asciiTheme="minorBidi" w:hAnsiTheme="minorBidi"/>
          <w:sz w:val="24"/>
          <w:szCs w:val="24"/>
        </w:rPr>
        <w:t>on which the proposed subproject is to be establish</w:t>
      </w:r>
      <w:r>
        <w:rPr>
          <w:rFonts w:asciiTheme="minorBidi" w:hAnsiTheme="minorBidi"/>
          <w:sz w:val="24"/>
          <w:szCs w:val="24"/>
        </w:rPr>
        <w:t>.</w:t>
      </w:r>
    </w:p>
    <w:p w14:paraId="7F0C4CBD" w14:textId="77777777" w:rsidR="009543EE"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Plotting and site plan</w:t>
      </w:r>
    </w:p>
    <w:p w14:paraId="15E8E580" w14:textId="77777777" w:rsidR="009543EE"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Geotechnical report</w:t>
      </w:r>
    </w:p>
    <w:p w14:paraId="7A25E65B" w14:textId="1B033B3B" w:rsidR="00570238"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 xml:space="preserve">Conceptual </w:t>
      </w:r>
      <w:r w:rsidR="00570238">
        <w:rPr>
          <w:rFonts w:asciiTheme="minorBidi" w:hAnsiTheme="minorBidi"/>
          <w:sz w:val="24"/>
          <w:szCs w:val="24"/>
        </w:rPr>
        <w:t>Design of the Cold store (Conceptual design will be submitted to CBS for review, upon acceptance of conceptual design with or without comments- comments should be incorporated by contractor.</w:t>
      </w:r>
    </w:p>
    <w:p w14:paraId="22B91646" w14:textId="436E9C1B" w:rsidR="009543EE" w:rsidRDefault="00570238" w:rsidP="001F5D02">
      <w:pPr>
        <w:pStyle w:val="ListParagraph"/>
        <w:numPr>
          <w:ilvl w:val="0"/>
          <w:numId w:val="2"/>
        </w:numPr>
        <w:rPr>
          <w:rFonts w:asciiTheme="minorBidi" w:hAnsiTheme="minorBidi"/>
          <w:sz w:val="24"/>
          <w:szCs w:val="24"/>
        </w:rPr>
      </w:pPr>
      <w:r>
        <w:rPr>
          <w:rFonts w:asciiTheme="minorBidi" w:hAnsiTheme="minorBidi"/>
          <w:sz w:val="24"/>
          <w:szCs w:val="24"/>
        </w:rPr>
        <w:t>Upon notification the contractor will start work on developing complete Detail Engineering Design.</w:t>
      </w:r>
    </w:p>
    <w:p w14:paraId="3AC7385A" w14:textId="77777777" w:rsidR="009543EE" w:rsidRDefault="009543EE" w:rsidP="001F5D02">
      <w:pPr>
        <w:ind w:left="720"/>
        <w:rPr>
          <w:rFonts w:asciiTheme="minorBidi" w:hAnsiTheme="minorBidi"/>
          <w:sz w:val="24"/>
          <w:szCs w:val="24"/>
        </w:rPr>
      </w:pPr>
      <w:r>
        <w:rPr>
          <w:rFonts w:asciiTheme="minorBidi" w:hAnsiTheme="minorBidi"/>
          <w:sz w:val="24"/>
          <w:szCs w:val="24"/>
        </w:rPr>
        <w:t>After completion of all parts like site survey, geotechnical tests and report, architectural concerns, water and sewer concerns, mechanical concerns, electrical concerns, food safety and IT concerns it should be submitted to CBS for their review, comments and acceptance.</w:t>
      </w:r>
    </w:p>
    <w:p w14:paraId="07C9B369" w14:textId="77777777" w:rsidR="009543EE" w:rsidRDefault="009543EE" w:rsidP="001F5D02">
      <w:pPr>
        <w:pStyle w:val="ListParagraph"/>
        <w:numPr>
          <w:ilvl w:val="0"/>
          <w:numId w:val="2"/>
        </w:numPr>
        <w:rPr>
          <w:rFonts w:asciiTheme="minorBidi" w:hAnsiTheme="minorBidi"/>
          <w:sz w:val="24"/>
          <w:szCs w:val="24"/>
        </w:rPr>
      </w:pPr>
      <w:r>
        <w:rPr>
          <w:rFonts w:asciiTheme="minorBidi" w:hAnsiTheme="minorBidi"/>
          <w:sz w:val="24"/>
          <w:szCs w:val="24"/>
        </w:rPr>
        <w:t xml:space="preserve">Preparing the BOQ </w:t>
      </w:r>
    </w:p>
    <w:p w14:paraId="5FF46709" w14:textId="77777777" w:rsidR="009543EE" w:rsidRDefault="009543EE" w:rsidP="001F5D02">
      <w:pPr>
        <w:ind w:left="720"/>
        <w:rPr>
          <w:rFonts w:asciiTheme="minorBidi" w:hAnsiTheme="minorBidi"/>
          <w:sz w:val="24"/>
          <w:szCs w:val="24"/>
        </w:rPr>
      </w:pPr>
      <w:r>
        <w:rPr>
          <w:rFonts w:asciiTheme="minorBidi" w:hAnsiTheme="minorBidi"/>
          <w:sz w:val="24"/>
          <w:szCs w:val="24"/>
        </w:rPr>
        <w:t>Applicant is responsible for preparing the BOQ and cost estimation for the works. Technical specifications should be prepared for every task and operation and maintenance plan should be developed for each section.</w:t>
      </w:r>
    </w:p>
    <w:p w14:paraId="3E219E55" w14:textId="77777777" w:rsidR="009543EE" w:rsidRPr="00DE3002" w:rsidRDefault="009543EE" w:rsidP="009543EE">
      <w:pPr>
        <w:ind w:left="720"/>
        <w:jc w:val="both"/>
        <w:rPr>
          <w:rFonts w:asciiTheme="minorBidi" w:hAnsiTheme="minorBidi"/>
          <w:sz w:val="24"/>
          <w:szCs w:val="24"/>
        </w:rPr>
      </w:pPr>
    </w:p>
    <w:p w14:paraId="2AC40975" w14:textId="77777777" w:rsidR="006B1B85" w:rsidRPr="006B1B85" w:rsidRDefault="006B1B85" w:rsidP="006B1B85">
      <w:pPr>
        <w:rPr>
          <w:lang w:val="en-US"/>
        </w:rPr>
      </w:pPr>
    </w:p>
    <w:sectPr w:rsidR="006B1B85" w:rsidRPr="006B1B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B39BF" w14:textId="77777777" w:rsidR="00F2705D" w:rsidRDefault="00F2705D" w:rsidP="001F5D02">
      <w:pPr>
        <w:spacing w:after="0" w:line="240" w:lineRule="auto"/>
      </w:pPr>
      <w:r>
        <w:separator/>
      </w:r>
    </w:p>
  </w:endnote>
  <w:endnote w:type="continuationSeparator" w:id="0">
    <w:p w14:paraId="5D80ADB5" w14:textId="77777777" w:rsidR="00F2705D" w:rsidRDefault="00F2705D" w:rsidP="001F5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C983" w14:textId="77777777" w:rsidR="00F2705D" w:rsidRDefault="00F2705D" w:rsidP="001F5D02">
      <w:pPr>
        <w:spacing w:after="0" w:line="240" w:lineRule="auto"/>
      </w:pPr>
      <w:r>
        <w:separator/>
      </w:r>
    </w:p>
  </w:footnote>
  <w:footnote w:type="continuationSeparator" w:id="0">
    <w:p w14:paraId="4483E38C" w14:textId="77777777" w:rsidR="00F2705D" w:rsidRDefault="00F2705D" w:rsidP="001F5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34BBF"/>
    <w:multiLevelType w:val="hybridMultilevel"/>
    <w:tmpl w:val="45C60BB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F37EF"/>
    <w:multiLevelType w:val="hybridMultilevel"/>
    <w:tmpl w:val="246E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7521F"/>
    <w:multiLevelType w:val="hybridMultilevel"/>
    <w:tmpl w:val="8CF2A8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8"/>
    <w:rsid w:val="000132AA"/>
    <w:rsid w:val="00027A9E"/>
    <w:rsid w:val="00034710"/>
    <w:rsid w:val="00071B19"/>
    <w:rsid w:val="00075CA7"/>
    <w:rsid w:val="000827F9"/>
    <w:rsid w:val="00085EB8"/>
    <w:rsid w:val="00086CD6"/>
    <w:rsid w:val="000A0405"/>
    <w:rsid w:val="000D7BF6"/>
    <w:rsid w:val="000E6EF3"/>
    <w:rsid w:val="00110BD3"/>
    <w:rsid w:val="00116450"/>
    <w:rsid w:val="00123E98"/>
    <w:rsid w:val="00132C9E"/>
    <w:rsid w:val="001370F7"/>
    <w:rsid w:val="001407E1"/>
    <w:rsid w:val="00142314"/>
    <w:rsid w:val="0018787B"/>
    <w:rsid w:val="00187D16"/>
    <w:rsid w:val="001A3829"/>
    <w:rsid w:val="001B0F79"/>
    <w:rsid w:val="001B50E4"/>
    <w:rsid w:val="001C613A"/>
    <w:rsid w:val="001E092D"/>
    <w:rsid w:val="001E38AD"/>
    <w:rsid w:val="001E4BC6"/>
    <w:rsid w:val="001E5321"/>
    <w:rsid w:val="001F5D02"/>
    <w:rsid w:val="002114AD"/>
    <w:rsid w:val="00212EBE"/>
    <w:rsid w:val="00217A2F"/>
    <w:rsid w:val="002431A6"/>
    <w:rsid w:val="00243B70"/>
    <w:rsid w:val="00245DDF"/>
    <w:rsid w:val="00246673"/>
    <w:rsid w:val="00267D9E"/>
    <w:rsid w:val="00272149"/>
    <w:rsid w:val="00296E6D"/>
    <w:rsid w:val="002A096A"/>
    <w:rsid w:val="002A0D60"/>
    <w:rsid w:val="002D797B"/>
    <w:rsid w:val="00301DC0"/>
    <w:rsid w:val="00303194"/>
    <w:rsid w:val="003101D5"/>
    <w:rsid w:val="00330E11"/>
    <w:rsid w:val="00340CA3"/>
    <w:rsid w:val="00371C17"/>
    <w:rsid w:val="00381478"/>
    <w:rsid w:val="00384CE1"/>
    <w:rsid w:val="00386C8E"/>
    <w:rsid w:val="00391F7A"/>
    <w:rsid w:val="003A34E2"/>
    <w:rsid w:val="003C60D3"/>
    <w:rsid w:val="003C6DBC"/>
    <w:rsid w:val="003E27F1"/>
    <w:rsid w:val="00425B76"/>
    <w:rsid w:val="00427F33"/>
    <w:rsid w:val="00442069"/>
    <w:rsid w:val="0044414F"/>
    <w:rsid w:val="00450F31"/>
    <w:rsid w:val="00460B46"/>
    <w:rsid w:val="004631EC"/>
    <w:rsid w:val="00467112"/>
    <w:rsid w:val="004A1931"/>
    <w:rsid w:val="004B5320"/>
    <w:rsid w:val="004C4F90"/>
    <w:rsid w:val="004C6178"/>
    <w:rsid w:val="00501959"/>
    <w:rsid w:val="00501BFE"/>
    <w:rsid w:val="005203C5"/>
    <w:rsid w:val="00522080"/>
    <w:rsid w:val="005440BD"/>
    <w:rsid w:val="00545FB0"/>
    <w:rsid w:val="00546913"/>
    <w:rsid w:val="00564535"/>
    <w:rsid w:val="00570238"/>
    <w:rsid w:val="00574453"/>
    <w:rsid w:val="005753EA"/>
    <w:rsid w:val="00582E52"/>
    <w:rsid w:val="005920C3"/>
    <w:rsid w:val="00597538"/>
    <w:rsid w:val="005A1041"/>
    <w:rsid w:val="005A481F"/>
    <w:rsid w:val="005B51BD"/>
    <w:rsid w:val="005B6784"/>
    <w:rsid w:val="005B6CCE"/>
    <w:rsid w:val="005C285F"/>
    <w:rsid w:val="005C4127"/>
    <w:rsid w:val="005F04F1"/>
    <w:rsid w:val="005F120A"/>
    <w:rsid w:val="005F2F22"/>
    <w:rsid w:val="00604539"/>
    <w:rsid w:val="006177B2"/>
    <w:rsid w:val="006225D8"/>
    <w:rsid w:val="00631F4B"/>
    <w:rsid w:val="006344FE"/>
    <w:rsid w:val="00646B94"/>
    <w:rsid w:val="006608B6"/>
    <w:rsid w:val="00662C0C"/>
    <w:rsid w:val="0066394B"/>
    <w:rsid w:val="00667633"/>
    <w:rsid w:val="00670ABB"/>
    <w:rsid w:val="00674910"/>
    <w:rsid w:val="00690FBC"/>
    <w:rsid w:val="006957DD"/>
    <w:rsid w:val="006A74BF"/>
    <w:rsid w:val="006B1B85"/>
    <w:rsid w:val="006F2458"/>
    <w:rsid w:val="0071389D"/>
    <w:rsid w:val="007166C5"/>
    <w:rsid w:val="00724C3C"/>
    <w:rsid w:val="007344AF"/>
    <w:rsid w:val="00735295"/>
    <w:rsid w:val="00750340"/>
    <w:rsid w:val="007526F9"/>
    <w:rsid w:val="007648D6"/>
    <w:rsid w:val="007707F5"/>
    <w:rsid w:val="0077283F"/>
    <w:rsid w:val="00775134"/>
    <w:rsid w:val="00776554"/>
    <w:rsid w:val="00784351"/>
    <w:rsid w:val="007A15A0"/>
    <w:rsid w:val="007C1FFA"/>
    <w:rsid w:val="007D2F46"/>
    <w:rsid w:val="007E154F"/>
    <w:rsid w:val="007E5568"/>
    <w:rsid w:val="007F379C"/>
    <w:rsid w:val="00803839"/>
    <w:rsid w:val="00805624"/>
    <w:rsid w:val="00813A45"/>
    <w:rsid w:val="00830138"/>
    <w:rsid w:val="0083389D"/>
    <w:rsid w:val="00835C4D"/>
    <w:rsid w:val="00841080"/>
    <w:rsid w:val="008547DC"/>
    <w:rsid w:val="008571F4"/>
    <w:rsid w:val="00864F85"/>
    <w:rsid w:val="00874B63"/>
    <w:rsid w:val="0087596B"/>
    <w:rsid w:val="00876F8B"/>
    <w:rsid w:val="00883AF4"/>
    <w:rsid w:val="00886C27"/>
    <w:rsid w:val="00896608"/>
    <w:rsid w:val="008A4309"/>
    <w:rsid w:val="008B5EF7"/>
    <w:rsid w:val="008E793A"/>
    <w:rsid w:val="008E7A80"/>
    <w:rsid w:val="00917C97"/>
    <w:rsid w:val="0093147E"/>
    <w:rsid w:val="009342C4"/>
    <w:rsid w:val="00953615"/>
    <w:rsid w:val="009543EE"/>
    <w:rsid w:val="009571B6"/>
    <w:rsid w:val="00961D2E"/>
    <w:rsid w:val="009662C9"/>
    <w:rsid w:val="00966408"/>
    <w:rsid w:val="00974EAC"/>
    <w:rsid w:val="0097706B"/>
    <w:rsid w:val="0099237E"/>
    <w:rsid w:val="009A418E"/>
    <w:rsid w:val="009C0FD1"/>
    <w:rsid w:val="009E1F41"/>
    <w:rsid w:val="009F402B"/>
    <w:rsid w:val="00A10646"/>
    <w:rsid w:val="00A3293B"/>
    <w:rsid w:val="00A33DF2"/>
    <w:rsid w:val="00A60BC0"/>
    <w:rsid w:val="00A64B55"/>
    <w:rsid w:val="00A75722"/>
    <w:rsid w:val="00A80094"/>
    <w:rsid w:val="00A82F2B"/>
    <w:rsid w:val="00A83BD7"/>
    <w:rsid w:val="00A95D01"/>
    <w:rsid w:val="00AD088D"/>
    <w:rsid w:val="00AD3D88"/>
    <w:rsid w:val="00AF093D"/>
    <w:rsid w:val="00AF1BAF"/>
    <w:rsid w:val="00AF7C79"/>
    <w:rsid w:val="00B0236F"/>
    <w:rsid w:val="00B31C5B"/>
    <w:rsid w:val="00B3576D"/>
    <w:rsid w:val="00B37D96"/>
    <w:rsid w:val="00B4626C"/>
    <w:rsid w:val="00B46A74"/>
    <w:rsid w:val="00B72C03"/>
    <w:rsid w:val="00B951CE"/>
    <w:rsid w:val="00BA1FAA"/>
    <w:rsid w:val="00BA2FE8"/>
    <w:rsid w:val="00BD336D"/>
    <w:rsid w:val="00BE4237"/>
    <w:rsid w:val="00BE7F9F"/>
    <w:rsid w:val="00BF6D91"/>
    <w:rsid w:val="00C00DC7"/>
    <w:rsid w:val="00C1078B"/>
    <w:rsid w:val="00C151B7"/>
    <w:rsid w:val="00C20D41"/>
    <w:rsid w:val="00C358DF"/>
    <w:rsid w:val="00C35AA1"/>
    <w:rsid w:val="00C35D2A"/>
    <w:rsid w:val="00C37B66"/>
    <w:rsid w:val="00C41790"/>
    <w:rsid w:val="00C54103"/>
    <w:rsid w:val="00C61CF4"/>
    <w:rsid w:val="00C74727"/>
    <w:rsid w:val="00C92172"/>
    <w:rsid w:val="00C9353F"/>
    <w:rsid w:val="00CA0B25"/>
    <w:rsid w:val="00CA1DA0"/>
    <w:rsid w:val="00CA5518"/>
    <w:rsid w:val="00CB157E"/>
    <w:rsid w:val="00CB6241"/>
    <w:rsid w:val="00CC6F01"/>
    <w:rsid w:val="00CD5F21"/>
    <w:rsid w:val="00CF5C99"/>
    <w:rsid w:val="00CF7426"/>
    <w:rsid w:val="00D11411"/>
    <w:rsid w:val="00D31857"/>
    <w:rsid w:val="00D3384E"/>
    <w:rsid w:val="00D35575"/>
    <w:rsid w:val="00D4431D"/>
    <w:rsid w:val="00D479B2"/>
    <w:rsid w:val="00D5747A"/>
    <w:rsid w:val="00D67A90"/>
    <w:rsid w:val="00D73746"/>
    <w:rsid w:val="00D833B8"/>
    <w:rsid w:val="00D91707"/>
    <w:rsid w:val="00D929B4"/>
    <w:rsid w:val="00DA1242"/>
    <w:rsid w:val="00DA71CD"/>
    <w:rsid w:val="00DC0C5A"/>
    <w:rsid w:val="00DD27FF"/>
    <w:rsid w:val="00DD419E"/>
    <w:rsid w:val="00DF7CA3"/>
    <w:rsid w:val="00E11C0D"/>
    <w:rsid w:val="00E16474"/>
    <w:rsid w:val="00E206B7"/>
    <w:rsid w:val="00E20F2F"/>
    <w:rsid w:val="00E24FA9"/>
    <w:rsid w:val="00E34AA1"/>
    <w:rsid w:val="00E42FB6"/>
    <w:rsid w:val="00E52006"/>
    <w:rsid w:val="00E52053"/>
    <w:rsid w:val="00E672F4"/>
    <w:rsid w:val="00E81EBC"/>
    <w:rsid w:val="00E81F70"/>
    <w:rsid w:val="00E82D54"/>
    <w:rsid w:val="00E925B8"/>
    <w:rsid w:val="00EB21CE"/>
    <w:rsid w:val="00EB2E11"/>
    <w:rsid w:val="00EB4A4E"/>
    <w:rsid w:val="00ED2B70"/>
    <w:rsid w:val="00ED3A28"/>
    <w:rsid w:val="00EE6E68"/>
    <w:rsid w:val="00EF7341"/>
    <w:rsid w:val="00F1271B"/>
    <w:rsid w:val="00F2705D"/>
    <w:rsid w:val="00F46226"/>
    <w:rsid w:val="00F5566F"/>
    <w:rsid w:val="00F716D7"/>
    <w:rsid w:val="00F768DB"/>
    <w:rsid w:val="00F83051"/>
    <w:rsid w:val="00F83083"/>
    <w:rsid w:val="00F85EB4"/>
    <w:rsid w:val="00F87AC5"/>
    <w:rsid w:val="00F9098E"/>
    <w:rsid w:val="00F932DB"/>
    <w:rsid w:val="00FA48A7"/>
    <w:rsid w:val="00FE3916"/>
    <w:rsid w:val="00FF513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ADCB"/>
  <w15:chartTrackingRefBased/>
  <w15:docId w15:val="{1A308EA9-CB5E-484F-88F2-02E733D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5568"/>
    <w:rPr>
      <w:color w:val="0563C1" w:themeColor="hyperlink"/>
      <w:u w:val="single"/>
    </w:rPr>
  </w:style>
  <w:style w:type="paragraph" w:styleId="ListParagraph">
    <w:name w:val="List Paragraph"/>
    <w:basedOn w:val="Normal"/>
    <w:uiPriority w:val="34"/>
    <w:qFormat/>
    <w:rsid w:val="009543EE"/>
    <w:pPr>
      <w:ind w:left="720"/>
      <w:contextualSpacing/>
    </w:pPr>
    <w:rPr>
      <w:lang w:val="en-US"/>
    </w:rPr>
  </w:style>
  <w:style w:type="paragraph" w:styleId="Header">
    <w:name w:val="header"/>
    <w:basedOn w:val="Normal"/>
    <w:link w:val="HeaderChar"/>
    <w:uiPriority w:val="99"/>
    <w:unhideWhenUsed/>
    <w:rsid w:val="001F5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D02"/>
  </w:style>
  <w:style w:type="paragraph" w:styleId="Footer">
    <w:name w:val="footer"/>
    <w:basedOn w:val="Normal"/>
    <w:link w:val="FooterChar"/>
    <w:uiPriority w:val="99"/>
    <w:unhideWhenUsed/>
    <w:rsid w:val="001F5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labaghsea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2020-06-11T08:29:00Z</dcterms:created>
  <dcterms:modified xsi:type="dcterms:W3CDTF">2020-06-11T08:30:00Z</dcterms:modified>
</cp:coreProperties>
</file>