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7B600F" w14:textId="77777777" w:rsidR="00FD0A42" w:rsidRDefault="00FD0A42"/>
    <w:p w14:paraId="2220CD9B" w14:textId="77777777" w:rsidR="00FD0A42" w:rsidRDefault="00FD0A42"/>
    <w:p w14:paraId="5F7C88F3" w14:textId="77777777" w:rsidR="00FD0A42" w:rsidRDefault="00FD0A42" w:rsidP="00FD0A42">
      <w:pPr>
        <w:spacing w:line="239" w:lineRule="auto"/>
        <w:jc w:val="both"/>
        <w:rPr>
          <w:b/>
          <w:sz w:val="40"/>
        </w:rPr>
      </w:pPr>
      <w:bookmarkStart w:id="0" w:name="page1"/>
      <w:bookmarkEnd w:id="0"/>
      <w:r>
        <w:rPr>
          <w:noProof/>
        </w:rPr>
        <w:drawing>
          <wp:anchor distT="0" distB="0" distL="114300" distR="114300" simplePos="0" relativeHeight="251659264" behindDoc="1" locked="0" layoutInCell="0" allowOverlap="1" wp14:anchorId="63442532" wp14:editId="4853CF72">
            <wp:simplePos x="0" y="0"/>
            <wp:positionH relativeFrom="page">
              <wp:posOffset>5658485</wp:posOffset>
            </wp:positionH>
            <wp:positionV relativeFrom="page">
              <wp:posOffset>723900</wp:posOffset>
            </wp:positionV>
            <wp:extent cx="1139190" cy="11245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39190" cy="1124585"/>
                    </a:xfrm>
                    <a:prstGeom prst="rect">
                      <a:avLst/>
                    </a:prstGeom>
                    <a:noFill/>
                  </pic:spPr>
                </pic:pic>
              </a:graphicData>
            </a:graphic>
            <wp14:sizeRelH relativeFrom="page">
              <wp14:pctWidth>0</wp14:pctWidth>
            </wp14:sizeRelH>
            <wp14:sizeRelV relativeFrom="page">
              <wp14:pctHeight>0</wp14:pctHeight>
            </wp14:sizeRelV>
          </wp:anchor>
        </w:drawing>
      </w:r>
      <w:r>
        <w:rPr>
          <w:b/>
          <w:sz w:val="40"/>
        </w:rPr>
        <w:t>Afghan Family Guidance Association</w:t>
      </w:r>
    </w:p>
    <w:p w14:paraId="479EC3B8" w14:textId="77777777" w:rsidR="00FD0A42" w:rsidRDefault="00FD0A42" w:rsidP="00FD0A42">
      <w:pPr>
        <w:spacing w:line="200" w:lineRule="exact"/>
        <w:jc w:val="both"/>
        <w:rPr>
          <w:rFonts w:ascii="Times New Roman" w:eastAsia="Times New Roman" w:hAnsi="Times New Roman"/>
          <w:sz w:val="24"/>
        </w:rPr>
      </w:pPr>
    </w:p>
    <w:p w14:paraId="30C743D5" w14:textId="77777777" w:rsidR="00FD0A42" w:rsidRDefault="00FD0A42" w:rsidP="00FD0A42">
      <w:pPr>
        <w:spacing w:line="200" w:lineRule="exact"/>
        <w:jc w:val="both"/>
        <w:rPr>
          <w:rFonts w:ascii="Times New Roman" w:eastAsia="Times New Roman" w:hAnsi="Times New Roman"/>
          <w:sz w:val="24"/>
        </w:rPr>
      </w:pPr>
    </w:p>
    <w:p w14:paraId="678221FC" w14:textId="77777777" w:rsidR="00FD0A42" w:rsidRDefault="00FD0A42" w:rsidP="00FD0A42">
      <w:pPr>
        <w:spacing w:line="200" w:lineRule="exact"/>
        <w:jc w:val="both"/>
        <w:rPr>
          <w:rFonts w:ascii="Times New Roman" w:eastAsia="Times New Roman" w:hAnsi="Times New Roman"/>
          <w:sz w:val="24"/>
        </w:rPr>
      </w:pPr>
    </w:p>
    <w:p w14:paraId="065EB810" w14:textId="77777777" w:rsidR="00FD0A42" w:rsidRDefault="00FD0A42" w:rsidP="00FD0A42">
      <w:pPr>
        <w:spacing w:line="286" w:lineRule="exact"/>
        <w:jc w:val="both"/>
        <w:rPr>
          <w:rFonts w:ascii="Times New Roman" w:eastAsia="Times New Roman" w:hAnsi="Times New Roman"/>
          <w:sz w:val="24"/>
        </w:rPr>
      </w:pPr>
    </w:p>
    <w:p w14:paraId="7AC7E66C" w14:textId="548F79D2" w:rsidR="00FD0A42" w:rsidRDefault="00FD0A42" w:rsidP="00FD0A42">
      <w:pPr>
        <w:tabs>
          <w:tab w:val="left" w:pos="2140"/>
        </w:tabs>
        <w:spacing w:line="0" w:lineRule="atLeast"/>
        <w:jc w:val="both"/>
        <w:rPr>
          <w:b/>
          <w:sz w:val="24"/>
        </w:rPr>
      </w:pPr>
      <w:r>
        <w:rPr>
          <w:b/>
          <w:sz w:val="24"/>
        </w:rPr>
        <w:t>To:</w:t>
      </w:r>
      <w:r>
        <w:rPr>
          <w:rFonts w:ascii="Times New Roman" w:eastAsia="Times New Roman" w:hAnsi="Times New Roman"/>
        </w:rPr>
        <w:tab/>
      </w:r>
      <w:r w:rsidR="00460AD7">
        <w:rPr>
          <w:b/>
          <w:sz w:val="24"/>
        </w:rPr>
        <w:t>Offers’</w:t>
      </w:r>
    </w:p>
    <w:p w14:paraId="61DFA84E" w14:textId="77777777" w:rsidR="00FD0A42" w:rsidRDefault="00FD0A42" w:rsidP="00FD0A42">
      <w:pPr>
        <w:tabs>
          <w:tab w:val="left" w:pos="2140"/>
        </w:tabs>
        <w:spacing w:line="239" w:lineRule="auto"/>
        <w:jc w:val="both"/>
        <w:rPr>
          <w:b/>
          <w:sz w:val="24"/>
        </w:rPr>
      </w:pPr>
      <w:r>
        <w:rPr>
          <w:b/>
          <w:sz w:val="24"/>
        </w:rPr>
        <w:t>From:</w:t>
      </w:r>
      <w:r>
        <w:rPr>
          <w:rFonts w:ascii="Times New Roman" w:eastAsia="Times New Roman" w:hAnsi="Times New Roman"/>
        </w:rPr>
        <w:tab/>
      </w:r>
      <w:r>
        <w:rPr>
          <w:b/>
          <w:sz w:val="24"/>
        </w:rPr>
        <w:t>Afghan Family Guidance Association</w:t>
      </w:r>
    </w:p>
    <w:p w14:paraId="5C48A7E7" w14:textId="77777777" w:rsidR="00FD0A42" w:rsidRDefault="00FD0A42" w:rsidP="00FD0A42">
      <w:pPr>
        <w:spacing w:line="1" w:lineRule="exact"/>
        <w:jc w:val="both"/>
        <w:rPr>
          <w:rFonts w:ascii="Times New Roman" w:eastAsia="Times New Roman" w:hAnsi="Times New Roman"/>
          <w:sz w:val="24"/>
        </w:rPr>
      </w:pPr>
    </w:p>
    <w:p w14:paraId="6A5E3483" w14:textId="5CBE041B" w:rsidR="00FD0A42" w:rsidRDefault="003C3E94" w:rsidP="00165D21">
      <w:pPr>
        <w:tabs>
          <w:tab w:val="left" w:pos="2140"/>
        </w:tabs>
        <w:spacing w:line="239" w:lineRule="auto"/>
        <w:jc w:val="both"/>
        <w:rPr>
          <w:b/>
          <w:sz w:val="23"/>
        </w:rPr>
      </w:pPr>
      <w:r>
        <w:rPr>
          <w:b/>
          <w:sz w:val="24"/>
        </w:rPr>
        <w:t>Announce</w:t>
      </w:r>
      <w:r w:rsidR="00FD0A42">
        <w:rPr>
          <w:b/>
          <w:sz w:val="24"/>
        </w:rPr>
        <w:t xml:space="preserve"> Date:</w:t>
      </w:r>
      <w:r w:rsidR="00FD0A42">
        <w:rPr>
          <w:rFonts w:ascii="Times New Roman" w:eastAsia="Times New Roman" w:hAnsi="Times New Roman"/>
        </w:rPr>
        <w:tab/>
      </w:r>
      <w:r w:rsidR="001A2E28">
        <w:rPr>
          <w:b/>
          <w:sz w:val="23"/>
        </w:rPr>
        <w:t>June</w:t>
      </w:r>
      <w:r w:rsidR="00A834DC">
        <w:rPr>
          <w:b/>
          <w:sz w:val="23"/>
        </w:rPr>
        <w:t xml:space="preserve">, </w:t>
      </w:r>
      <w:r w:rsidR="001A2E28">
        <w:rPr>
          <w:b/>
          <w:sz w:val="23"/>
        </w:rPr>
        <w:t>28,</w:t>
      </w:r>
      <w:r w:rsidR="00877B53">
        <w:rPr>
          <w:b/>
          <w:sz w:val="23"/>
        </w:rPr>
        <w:t xml:space="preserve"> 2020</w:t>
      </w:r>
    </w:p>
    <w:p w14:paraId="3B117F80" w14:textId="625ADD38" w:rsidR="00FD0A42" w:rsidRDefault="00FD0A42" w:rsidP="00165D21">
      <w:pPr>
        <w:tabs>
          <w:tab w:val="left" w:pos="2140"/>
        </w:tabs>
        <w:spacing w:line="239" w:lineRule="auto"/>
        <w:jc w:val="both"/>
        <w:rPr>
          <w:b/>
          <w:sz w:val="23"/>
        </w:rPr>
      </w:pPr>
      <w:r>
        <w:rPr>
          <w:b/>
          <w:sz w:val="24"/>
        </w:rPr>
        <w:t>Closing Date:</w:t>
      </w:r>
      <w:r>
        <w:rPr>
          <w:rFonts w:ascii="Times New Roman" w:eastAsia="Times New Roman" w:hAnsi="Times New Roman"/>
        </w:rPr>
        <w:tab/>
      </w:r>
      <w:r w:rsidR="009F48D2">
        <w:rPr>
          <w:b/>
          <w:sz w:val="23"/>
        </w:rPr>
        <w:t>July</w:t>
      </w:r>
      <w:r w:rsidR="001A2E28">
        <w:rPr>
          <w:b/>
          <w:sz w:val="23"/>
        </w:rPr>
        <w:t>, 11,</w:t>
      </w:r>
      <w:r w:rsidR="00877B53">
        <w:rPr>
          <w:b/>
          <w:sz w:val="23"/>
        </w:rPr>
        <w:t xml:space="preserve"> 2020</w:t>
      </w:r>
      <w:r w:rsidR="00F805F8">
        <w:rPr>
          <w:b/>
          <w:sz w:val="23"/>
        </w:rPr>
        <w:t xml:space="preserve"> | 3:30 PM, Kabul</w:t>
      </w:r>
    </w:p>
    <w:p w14:paraId="29551948" w14:textId="77777777" w:rsidR="00FD0A42" w:rsidRDefault="00FD0A42" w:rsidP="00FD0A42">
      <w:pPr>
        <w:spacing w:line="1" w:lineRule="exact"/>
        <w:jc w:val="both"/>
        <w:rPr>
          <w:rFonts w:ascii="Times New Roman" w:eastAsia="Times New Roman" w:hAnsi="Times New Roman"/>
          <w:sz w:val="24"/>
        </w:rPr>
      </w:pPr>
    </w:p>
    <w:p w14:paraId="40B7B972" w14:textId="7E089DF6" w:rsidR="00FD0A42" w:rsidRDefault="00FD0A42" w:rsidP="003A3883">
      <w:pPr>
        <w:tabs>
          <w:tab w:val="left" w:pos="2140"/>
        </w:tabs>
        <w:spacing w:line="0" w:lineRule="atLeast"/>
        <w:jc w:val="both"/>
        <w:rPr>
          <w:b/>
          <w:sz w:val="24"/>
        </w:rPr>
      </w:pPr>
      <w:r>
        <w:rPr>
          <w:b/>
          <w:sz w:val="24"/>
        </w:rPr>
        <w:t>Subject:</w:t>
      </w:r>
      <w:r>
        <w:rPr>
          <w:rFonts w:ascii="Times New Roman" w:eastAsia="Times New Roman" w:hAnsi="Times New Roman"/>
        </w:rPr>
        <w:tab/>
      </w:r>
      <w:r w:rsidR="00460AD7">
        <w:rPr>
          <w:b/>
          <w:sz w:val="23"/>
        </w:rPr>
        <w:t>Internet for Office</w:t>
      </w:r>
    </w:p>
    <w:p w14:paraId="63521F88" w14:textId="4508C136" w:rsidR="00FD0A42" w:rsidRDefault="00FD0A42" w:rsidP="00FD0A42">
      <w:pPr>
        <w:tabs>
          <w:tab w:val="left" w:pos="2140"/>
        </w:tabs>
        <w:spacing w:line="239" w:lineRule="auto"/>
        <w:jc w:val="both"/>
        <w:rPr>
          <w:b/>
          <w:sz w:val="24"/>
        </w:rPr>
      </w:pPr>
      <w:r>
        <w:rPr>
          <w:b/>
          <w:sz w:val="24"/>
        </w:rPr>
        <w:t>Reference:</w:t>
      </w:r>
      <w:r>
        <w:rPr>
          <w:rFonts w:ascii="Times New Roman" w:eastAsia="Times New Roman" w:hAnsi="Times New Roman"/>
        </w:rPr>
        <w:tab/>
      </w:r>
      <w:r w:rsidR="009F48D2">
        <w:rPr>
          <w:b/>
          <w:sz w:val="24"/>
        </w:rPr>
        <w:t>RFQ-</w:t>
      </w:r>
      <w:r w:rsidR="00DE12D2">
        <w:rPr>
          <w:b/>
          <w:sz w:val="24"/>
        </w:rPr>
        <w:t>07</w:t>
      </w:r>
      <w:r w:rsidR="00F4372B">
        <w:rPr>
          <w:b/>
          <w:sz w:val="24"/>
        </w:rPr>
        <w:t>-AFGA-2020</w:t>
      </w:r>
    </w:p>
    <w:p w14:paraId="60908B6E" w14:textId="77777777" w:rsidR="00FD0A42" w:rsidRDefault="00FD0A42" w:rsidP="00FD0A42">
      <w:pPr>
        <w:spacing w:line="200" w:lineRule="exact"/>
        <w:jc w:val="both"/>
        <w:rPr>
          <w:rFonts w:ascii="Times New Roman" w:eastAsia="Times New Roman" w:hAnsi="Times New Roman"/>
          <w:sz w:val="24"/>
        </w:rPr>
      </w:pPr>
    </w:p>
    <w:p w14:paraId="2441F1CD" w14:textId="77777777" w:rsidR="00FD0A42" w:rsidRDefault="00FD0A42" w:rsidP="00FD0A42">
      <w:pPr>
        <w:spacing w:line="387" w:lineRule="exact"/>
        <w:jc w:val="both"/>
        <w:rPr>
          <w:rFonts w:ascii="Times New Roman" w:eastAsia="Times New Roman" w:hAnsi="Times New Roman"/>
          <w:sz w:val="24"/>
        </w:rPr>
      </w:pPr>
    </w:p>
    <w:p w14:paraId="10E5FC19" w14:textId="77777777" w:rsidR="00FD0A42" w:rsidRDefault="00FD0A42" w:rsidP="00FD0A42">
      <w:pPr>
        <w:spacing w:line="0" w:lineRule="atLeast"/>
        <w:jc w:val="both"/>
        <w:rPr>
          <w:sz w:val="24"/>
        </w:rPr>
      </w:pPr>
      <w:r>
        <w:rPr>
          <w:b/>
          <w:sz w:val="24"/>
        </w:rPr>
        <w:t>Background</w:t>
      </w:r>
      <w:r>
        <w:rPr>
          <w:sz w:val="24"/>
        </w:rPr>
        <w:t>:</w:t>
      </w:r>
    </w:p>
    <w:p w14:paraId="62050E84" w14:textId="77777777" w:rsidR="00FD0A42" w:rsidRDefault="00FD0A42" w:rsidP="00FD0A42">
      <w:pPr>
        <w:spacing w:line="331" w:lineRule="exact"/>
        <w:jc w:val="both"/>
        <w:rPr>
          <w:rFonts w:ascii="Times New Roman" w:eastAsia="Times New Roman" w:hAnsi="Times New Roman"/>
          <w:sz w:val="24"/>
        </w:rPr>
      </w:pPr>
    </w:p>
    <w:p w14:paraId="770ACA12" w14:textId="77777777" w:rsidR="00BA0A54" w:rsidRPr="008311D2" w:rsidRDefault="00BA0A54" w:rsidP="00BA0A54">
      <w:pPr>
        <w:spacing w:line="229" w:lineRule="auto"/>
        <w:ind w:right="100"/>
        <w:jc w:val="both"/>
        <w:rPr>
          <w:rFonts w:asciiTheme="minorHAnsi" w:hAnsiTheme="minorHAnsi" w:cstheme="minorHAnsi"/>
          <w:sz w:val="24"/>
          <w:szCs w:val="24"/>
        </w:rPr>
      </w:pPr>
      <w:r w:rsidRPr="008311D2">
        <w:rPr>
          <w:rFonts w:asciiTheme="minorHAnsi" w:hAnsiTheme="minorHAnsi" w:cstheme="minorHAnsi"/>
          <w:sz w:val="24"/>
          <w:szCs w:val="24"/>
        </w:rPr>
        <w:t xml:space="preserve">Afghan Family Guidance Association (AFGA) is an Afghan non-governmental, not-for-profit and non-political organization established in 1968. AFGA has been working in the field of Reproductive health and Rights since its inception and has is an associate member of International Planned Parenthood Federation (IPPF), an alliance of 151 family planning associations with projects in over 180 countries. </w:t>
      </w:r>
    </w:p>
    <w:p w14:paraId="73F718DC" w14:textId="77777777" w:rsidR="00BA0A54" w:rsidRPr="008311D2" w:rsidRDefault="00BA0A54" w:rsidP="00BA0A54">
      <w:pPr>
        <w:spacing w:line="229" w:lineRule="auto"/>
        <w:ind w:right="100"/>
        <w:jc w:val="both"/>
        <w:rPr>
          <w:rFonts w:asciiTheme="minorHAnsi" w:hAnsiTheme="minorHAnsi" w:cstheme="minorHAnsi"/>
          <w:sz w:val="24"/>
          <w:szCs w:val="24"/>
        </w:rPr>
      </w:pPr>
    </w:p>
    <w:p w14:paraId="6981A7BB" w14:textId="77777777" w:rsidR="00BA0A54" w:rsidRPr="00E64AE0" w:rsidRDefault="00E64AE0" w:rsidP="00BA0A54">
      <w:pPr>
        <w:spacing w:line="229" w:lineRule="auto"/>
        <w:ind w:right="100"/>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AFGA provides information, </w:t>
      </w:r>
      <w:r w:rsidR="00BA0A54" w:rsidRPr="00E64AE0">
        <w:rPr>
          <w:rFonts w:asciiTheme="minorHAnsi" w:hAnsiTheme="minorHAnsi" w:cstheme="minorHAnsi"/>
          <w:color w:val="000000" w:themeColor="text1"/>
          <w:sz w:val="24"/>
          <w:szCs w:val="24"/>
        </w:rPr>
        <w:t>education</w:t>
      </w:r>
      <w:r>
        <w:rPr>
          <w:rFonts w:asciiTheme="minorHAnsi" w:hAnsiTheme="minorHAnsi" w:cstheme="minorHAnsi"/>
          <w:color w:val="000000" w:themeColor="text1"/>
          <w:sz w:val="24"/>
          <w:szCs w:val="24"/>
        </w:rPr>
        <w:t xml:space="preserve"> and services</w:t>
      </w:r>
      <w:r w:rsidR="00BA0A54" w:rsidRPr="00E64AE0">
        <w:rPr>
          <w:rFonts w:asciiTheme="minorHAnsi" w:hAnsiTheme="minorHAnsi" w:cstheme="minorHAnsi"/>
          <w:color w:val="000000" w:themeColor="text1"/>
          <w:sz w:val="24"/>
          <w:szCs w:val="24"/>
        </w:rPr>
        <w:t xml:space="preserve"> on reproductive health issues.</w:t>
      </w:r>
      <w:r w:rsidRPr="00E64AE0">
        <w:rPr>
          <w:rFonts w:asciiTheme="minorHAnsi" w:hAnsiTheme="minorHAnsi" w:cstheme="minorHAnsi"/>
          <w:color w:val="000000" w:themeColor="text1"/>
          <w:sz w:val="24"/>
          <w:szCs w:val="24"/>
        </w:rPr>
        <w:t xml:space="preserve"> </w:t>
      </w:r>
      <w:r w:rsidR="00BA0A54" w:rsidRPr="00E64AE0">
        <w:rPr>
          <w:rFonts w:asciiTheme="minorHAnsi" w:hAnsiTheme="minorHAnsi" w:cstheme="minorHAnsi"/>
          <w:color w:val="000000" w:themeColor="text1"/>
          <w:sz w:val="24"/>
          <w:szCs w:val="24"/>
        </w:rPr>
        <w:t xml:space="preserve">This RFQ is an </w:t>
      </w:r>
      <w:r w:rsidR="001A102D" w:rsidRPr="00E64AE0">
        <w:rPr>
          <w:rFonts w:asciiTheme="minorHAnsi" w:hAnsiTheme="minorHAnsi" w:cstheme="minorHAnsi"/>
          <w:color w:val="000000" w:themeColor="text1"/>
          <w:sz w:val="24"/>
          <w:szCs w:val="24"/>
        </w:rPr>
        <w:t>invitation to Medical companies</w:t>
      </w:r>
      <w:r w:rsidR="00BA0A54" w:rsidRPr="00E64AE0">
        <w:rPr>
          <w:rFonts w:asciiTheme="minorHAnsi" w:hAnsiTheme="minorHAnsi" w:cstheme="minorHAnsi"/>
          <w:color w:val="000000" w:themeColor="text1"/>
          <w:sz w:val="24"/>
          <w:szCs w:val="24"/>
        </w:rPr>
        <w:t xml:space="preserve"> to provide their b</w:t>
      </w:r>
      <w:r w:rsidR="001A102D" w:rsidRPr="00E64AE0">
        <w:rPr>
          <w:rFonts w:asciiTheme="minorHAnsi" w:hAnsiTheme="minorHAnsi" w:cstheme="minorHAnsi"/>
          <w:color w:val="000000" w:themeColor="text1"/>
          <w:sz w:val="24"/>
          <w:szCs w:val="24"/>
        </w:rPr>
        <w:t>est and final quote for providing</w:t>
      </w:r>
      <w:r w:rsidR="00BA0A54" w:rsidRPr="00E64AE0">
        <w:rPr>
          <w:rFonts w:asciiTheme="minorHAnsi" w:hAnsiTheme="minorHAnsi" w:cstheme="minorHAnsi"/>
          <w:color w:val="000000" w:themeColor="text1"/>
          <w:sz w:val="24"/>
          <w:szCs w:val="24"/>
        </w:rPr>
        <w:t xml:space="preserve"> of a variety of resources. </w:t>
      </w:r>
    </w:p>
    <w:p w14:paraId="2E0C9BDC" w14:textId="77777777" w:rsidR="00BA0A54" w:rsidRPr="00170208" w:rsidRDefault="00BA0A54" w:rsidP="00BA0A54">
      <w:pPr>
        <w:spacing w:line="379" w:lineRule="exact"/>
        <w:jc w:val="both"/>
        <w:rPr>
          <w:rFonts w:asciiTheme="minorHAnsi" w:eastAsia="Times New Roman" w:hAnsiTheme="minorHAnsi" w:cstheme="minorHAnsi"/>
          <w:b/>
          <w:bCs/>
          <w:sz w:val="24"/>
          <w:szCs w:val="24"/>
        </w:rPr>
      </w:pPr>
    </w:p>
    <w:p w14:paraId="34C4021E" w14:textId="77777777" w:rsidR="00BA0A54" w:rsidRPr="008311D2" w:rsidRDefault="00BA0A54" w:rsidP="00BA0A54">
      <w:pPr>
        <w:spacing w:line="0" w:lineRule="atLeast"/>
        <w:jc w:val="both"/>
        <w:rPr>
          <w:rFonts w:asciiTheme="minorHAnsi" w:hAnsiTheme="minorHAnsi" w:cstheme="minorHAnsi"/>
          <w:b/>
          <w:sz w:val="24"/>
          <w:szCs w:val="24"/>
        </w:rPr>
      </w:pPr>
      <w:r w:rsidRPr="008311D2">
        <w:rPr>
          <w:rFonts w:asciiTheme="minorHAnsi" w:hAnsiTheme="minorHAnsi" w:cstheme="minorHAnsi"/>
          <w:b/>
          <w:sz w:val="24"/>
          <w:szCs w:val="24"/>
        </w:rPr>
        <w:t>Offer</w:t>
      </w:r>
    </w:p>
    <w:p w14:paraId="5E91FF68" w14:textId="77777777" w:rsidR="00BA0A54" w:rsidRPr="008311D2" w:rsidRDefault="00BA0A54" w:rsidP="00BA0A54">
      <w:pPr>
        <w:spacing w:line="53" w:lineRule="exact"/>
        <w:jc w:val="both"/>
        <w:rPr>
          <w:rFonts w:asciiTheme="minorHAnsi" w:eastAsia="Times New Roman" w:hAnsiTheme="minorHAnsi" w:cstheme="minorHAnsi"/>
          <w:sz w:val="24"/>
          <w:szCs w:val="24"/>
        </w:rPr>
      </w:pPr>
    </w:p>
    <w:p w14:paraId="22000FB3" w14:textId="381A3DBD" w:rsidR="00BA0A54" w:rsidRPr="008311D2" w:rsidRDefault="001A102D" w:rsidP="001A2E28">
      <w:pPr>
        <w:tabs>
          <w:tab w:val="left" w:pos="8145"/>
        </w:tabs>
        <w:autoSpaceDE w:val="0"/>
        <w:autoSpaceDN w:val="0"/>
        <w:adjustRightInd w:val="0"/>
        <w:jc w:val="both"/>
        <w:rPr>
          <w:rFonts w:asciiTheme="minorHAnsi" w:eastAsiaTheme="minorHAnsi" w:hAnsiTheme="minorHAnsi" w:cstheme="minorHAnsi"/>
          <w:sz w:val="24"/>
          <w:szCs w:val="24"/>
        </w:rPr>
      </w:pPr>
      <w:r>
        <w:rPr>
          <w:rFonts w:asciiTheme="minorHAnsi" w:hAnsiTheme="minorHAnsi" w:cstheme="minorHAnsi"/>
          <w:sz w:val="24"/>
          <w:szCs w:val="24"/>
        </w:rPr>
        <w:t>AFGA requests</w:t>
      </w:r>
      <w:r w:rsidR="001A2E28">
        <w:rPr>
          <w:rFonts w:asciiTheme="minorHAnsi" w:hAnsiTheme="minorHAnsi" w:cstheme="minorHAnsi"/>
          <w:sz w:val="24"/>
          <w:szCs w:val="24"/>
        </w:rPr>
        <w:t xml:space="preserve"> qualified</w:t>
      </w:r>
      <w:r>
        <w:rPr>
          <w:rFonts w:asciiTheme="minorHAnsi" w:hAnsiTheme="minorHAnsi" w:cstheme="minorHAnsi"/>
          <w:sz w:val="24"/>
          <w:szCs w:val="24"/>
        </w:rPr>
        <w:t xml:space="preserve"> </w:t>
      </w:r>
      <w:r w:rsidR="001A2E28">
        <w:rPr>
          <w:rFonts w:asciiTheme="minorHAnsi" w:hAnsiTheme="minorHAnsi" w:cstheme="minorHAnsi"/>
          <w:sz w:val="24"/>
          <w:szCs w:val="24"/>
        </w:rPr>
        <w:t>Internet service providers (ISP)</w:t>
      </w:r>
      <w:r w:rsidR="00BA0A54" w:rsidRPr="008311D2">
        <w:rPr>
          <w:rFonts w:asciiTheme="minorHAnsi" w:hAnsiTheme="minorHAnsi" w:cstheme="minorHAnsi"/>
          <w:color w:val="000000"/>
          <w:sz w:val="24"/>
          <w:szCs w:val="24"/>
        </w:rPr>
        <w:t xml:space="preserve"> </w:t>
      </w:r>
      <w:r w:rsidR="00BA0A54" w:rsidRPr="008311D2">
        <w:rPr>
          <w:rFonts w:asciiTheme="minorHAnsi" w:eastAsiaTheme="minorHAnsi" w:hAnsiTheme="minorHAnsi" w:cstheme="minorHAnsi"/>
          <w:sz w:val="24"/>
          <w:szCs w:val="24"/>
        </w:rPr>
        <w:t>to study th</w:t>
      </w:r>
      <w:r>
        <w:rPr>
          <w:rFonts w:asciiTheme="minorHAnsi" w:eastAsiaTheme="minorHAnsi" w:hAnsiTheme="minorHAnsi" w:cstheme="minorHAnsi"/>
          <w:sz w:val="24"/>
          <w:szCs w:val="24"/>
        </w:rPr>
        <w:t xml:space="preserve">e information about the </w:t>
      </w:r>
      <w:r w:rsidR="001A2E28">
        <w:rPr>
          <w:rFonts w:asciiTheme="minorHAnsi" w:eastAsiaTheme="minorHAnsi" w:hAnsiTheme="minorHAnsi" w:cstheme="minorHAnsi"/>
          <w:sz w:val="24"/>
          <w:szCs w:val="24"/>
        </w:rPr>
        <w:t>in</w:t>
      </w:r>
      <w:r w:rsidR="00266B69">
        <w:rPr>
          <w:rFonts w:asciiTheme="minorHAnsi" w:eastAsiaTheme="minorHAnsi" w:hAnsiTheme="minorHAnsi" w:cstheme="minorHAnsi"/>
          <w:sz w:val="24"/>
          <w:szCs w:val="24"/>
        </w:rPr>
        <w:t>t</w:t>
      </w:r>
      <w:bookmarkStart w:id="1" w:name="_GoBack"/>
      <w:bookmarkEnd w:id="1"/>
      <w:r w:rsidR="001A2E28">
        <w:rPr>
          <w:rFonts w:asciiTheme="minorHAnsi" w:eastAsiaTheme="minorHAnsi" w:hAnsiTheme="minorHAnsi" w:cstheme="minorHAnsi"/>
          <w:sz w:val="24"/>
          <w:szCs w:val="24"/>
        </w:rPr>
        <w:t>ernet</w:t>
      </w:r>
      <w:r>
        <w:rPr>
          <w:rFonts w:asciiTheme="minorHAnsi" w:eastAsiaTheme="minorHAnsi" w:hAnsiTheme="minorHAnsi" w:cstheme="minorHAnsi"/>
          <w:sz w:val="24"/>
          <w:szCs w:val="24"/>
        </w:rPr>
        <w:t xml:space="preserve"> </w:t>
      </w:r>
      <w:r w:rsidR="00BA0A54" w:rsidRPr="008311D2">
        <w:rPr>
          <w:rFonts w:asciiTheme="minorHAnsi" w:eastAsiaTheme="minorHAnsi" w:hAnsiTheme="minorHAnsi" w:cstheme="minorHAnsi"/>
          <w:sz w:val="24"/>
          <w:szCs w:val="24"/>
        </w:rPr>
        <w:t xml:space="preserve">service we require and the specification in the attached document.  Companies are required to offer their best and final prices in response to this RFQ within deadline set above. </w:t>
      </w:r>
    </w:p>
    <w:p w14:paraId="77671479" w14:textId="77777777" w:rsidR="00BA0A54" w:rsidRPr="008311D2" w:rsidRDefault="00BA0A54" w:rsidP="00BA0A54">
      <w:pPr>
        <w:tabs>
          <w:tab w:val="left" w:pos="8145"/>
        </w:tabs>
        <w:autoSpaceDE w:val="0"/>
        <w:autoSpaceDN w:val="0"/>
        <w:adjustRightInd w:val="0"/>
        <w:jc w:val="both"/>
        <w:rPr>
          <w:rFonts w:asciiTheme="minorHAnsi" w:hAnsiTheme="minorHAnsi" w:cstheme="minorHAnsi"/>
          <w:sz w:val="24"/>
          <w:szCs w:val="24"/>
        </w:rPr>
      </w:pPr>
    </w:p>
    <w:p w14:paraId="48896CFA" w14:textId="77777777" w:rsidR="00BA0A54" w:rsidRPr="008311D2" w:rsidRDefault="00BA0A54" w:rsidP="00BA0A54">
      <w:pPr>
        <w:tabs>
          <w:tab w:val="left" w:pos="8145"/>
        </w:tabs>
        <w:autoSpaceDE w:val="0"/>
        <w:autoSpaceDN w:val="0"/>
        <w:adjustRightInd w:val="0"/>
        <w:jc w:val="both"/>
        <w:rPr>
          <w:rFonts w:asciiTheme="minorHAnsi" w:hAnsiTheme="minorHAnsi" w:cstheme="minorHAnsi"/>
          <w:b/>
          <w:bCs/>
          <w:sz w:val="24"/>
          <w:szCs w:val="24"/>
        </w:rPr>
      </w:pPr>
      <w:r w:rsidRPr="008311D2">
        <w:rPr>
          <w:rFonts w:asciiTheme="minorHAnsi" w:hAnsiTheme="minorHAnsi" w:cstheme="minorHAnsi"/>
          <w:b/>
          <w:bCs/>
          <w:sz w:val="24"/>
          <w:szCs w:val="24"/>
        </w:rPr>
        <w:t>Cost of Quotation</w:t>
      </w:r>
    </w:p>
    <w:p w14:paraId="5B2698F2" w14:textId="77777777" w:rsidR="00BA0A54" w:rsidRPr="008311D2" w:rsidRDefault="00BA0A54" w:rsidP="00BA0A54">
      <w:pPr>
        <w:tabs>
          <w:tab w:val="left" w:pos="8145"/>
        </w:tabs>
        <w:autoSpaceDE w:val="0"/>
        <w:autoSpaceDN w:val="0"/>
        <w:adjustRightInd w:val="0"/>
        <w:jc w:val="both"/>
        <w:rPr>
          <w:rFonts w:asciiTheme="minorHAnsi" w:hAnsiTheme="minorHAnsi" w:cstheme="minorHAnsi"/>
          <w:sz w:val="24"/>
          <w:szCs w:val="24"/>
        </w:rPr>
      </w:pPr>
      <w:r w:rsidRPr="008311D2">
        <w:rPr>
          <w:rFonts w:asciiTheme="minorHAnsi" w:hAnsiTheme="minorHAnsi" w:cstheme="minorHAnsi"/>
          <w:sz w:val="24"/>
          <w:szCs w:val="24"/>
        </w:rPr>
        <w:t xml:space="preserve">The supplier shall bear all costs associated with the preparation and submission of his quotation. AFGA cannot be held liable for any expenses that the supplier incurs in preparation of the quote, regardless of the outcome of this solicitation. </w:t>
      </w:r>
    </w:p>
    <w:p w14:paraId="72C66BDB" w14:textId="77777777" w:rsidR="00BA0A54" w:rsidRPr="008311D2" w:rsidRDefault="00BA0A54" w:rsidP="00BA0A54">
      <w:pPr>
        <w:tabs>
          <w:tab w:val="left" w:pos="8145"/>
        </w:tabs>
        <w:autoSpaceDE w:val="0"/>
        <w:autoSpaceDN w:val="0"/>
        <w:adjustRightInd w:val="0"/>
        <w:jc w:val="both"/>
        <w:rPr>
          <w:rFonts w:asciiTheme="minorHAnsi" w:hAnsiTheme="minorHAnsi" w:cstheme="minorHAnsi"/>
          <w:sz w:val="24"/>
          <w:szCs w:val="24"/>
        </w:rPr>
      </w:pPr>
    </w:p>
    <w:p w14:paraId="412498A2" w14:textId="77777777" w:rsidR="00BA0A54" w:rsidRPr="008311D2" w:rsidRDefault="00BA0A54" w:rsidP="00BA0A54">
      <w:pPr>
        <w:spacing w:before="120"/>
        <w:rPr>
          <w:rFonts w:asciiTheme="minorHAnsi" w:hAnsiTheme="minorHAnsi" w:cstheme="minorHAnsi"/>
          <w:b/>
          <w:sz w:val="24"/>
          <w:szCs w:val="24"/>
          <w:lang w:val="en-GB"/>
        </w:rPr>
      </w:pPr>
      <w:r w:rsidRPr="008311D2">
        <w:rPr>
          <w:rFonts w:asciiTheme="minorHAnsi" w:hAnsiTheme="minorHAnsi" w:cstheme="minorHAnsi"/>
          <w:b/>
          <w:sz w:val="24"/>
          <w:szCs w:val="24"/>
          <w:lang w:val="en-GB"/>
        </w:rPr>
        <w:t xml:space="preserve">Exclusion from award of contracts </w:t>
      </w:r>
    </w:p>
    <w:p w14:paraId="3400643B" w14:textId="77777777" w:rsidR="00BA0A54" w:rsidRPr="008311D2" w:rsidRDefault="00BA0A54" w:rsidP="00BA0A54">
      <w:pPr>
        <w:rPr>
          <w:rFonts w:asciiTheme="minorHAnsi" w:hAnsiTheme="minorHAnsi" w:cstheme="minorHAnsi"/>
          <w:sz w:val="24"/>
          <w:szCs w:val="24"/>
          <w:lang w:val="en-GB"/>
        </w:rPr>
      </w:pPr>
      <w:r w:rsidRPr="008311D2">
        <w:rPr>
          <w:rFonts w:asciiTheme="minorHAnsi" w:hAnsiTheme="minorHAnsi" w:cstheme="minorHAnsi"/>
          <w:sz w:val="24"/>
          <w:szCs w:val="24"/>
          <w:lang w:val="en-GB"/>
        </w:rPr>
        <w:t>Contracts will not be awarded to candidate suppliers who:</w:t>
      </w:r>
    </w:p>
    <w:p w14:paraId="0E11FC0F" w14:textId="77777777" w:rsidR="00BA0A54" w:rsidRPr="008311D2" w:rsidRDefault="00BA0A54" w:rsidP="00BA0A54">
      <w:pPr>
        <w:pStyle w:val="ListParagraph"/>
        <w:numPr>
          <w:ilvl w:val="0"/>
          <w:numId w:val="18"/>
        </w:numPr>
        <w:rPr>
          <w:rFonts w:asciiTheme="minorHAnsi" w:hAnsiTheme="minorHAnsi" w:cstheme="minorHAnsi"/>
        </w:rPr>
      </w:pPr>
      <w:r w:rsidRPr="008311D2">
        <w:rPr>
          <w:rFonts w:asciiTheme="minorHAnsi" w:hAnsiTheme="minorHAnsi" w:cstheme="minorHAnsi"/>
        </w:rPr>
        <w:t>Are subject to conflict of interest;</w:t>
      </w:r>
    </w:p>
    <w:p w14:paraId="62FF9002" w14:textId="77777777" w:rsidR="00BA0A54" w:rsidRPr="008311D2" w:rsidRDefault="00BA0A54" w:rsidP="00BA0A54">
      <w:pPr>
        <w:pStyle w:val="ListParagraph"/>
        <w:numPr>
          <w:ilvl w:val="0"/>
          <w:numId w:val="18"/>
        </w:numPr>
        <w:tabs>
          <w:tab w:val="left" w:pos="8145"/>
        </w:tabs>
        <w:autoSpaceDE w:val="0"/>
        <w:autoSpaceDN w:val="0"/>
        <w:adjustRightInd w:val="0"/>
        <w:jc w:val="both"/>
        <w:rPr>
          <w:rFonts w:asciiTheme="minorHAnsi" w:hAnsiTheme="minorHAnsi" w:cstheme="minorHAnsi"/>
        </w:rPr>
      </w:pPr>
      <w:r w:rsidRPr="008311D2">
        <w:rPr>
          <w:rFonts w:asciiTheme="minorHAnsi" w:hAnsiTheme="minorHAnsi" w:cstheme="minorHAnsi"/>
        </w:rPr>
        <w:t>Have deliberately misrepresented information in their offer;</w:t>
      </w:r>
    </w:p>
    <w:p w14:paraId="01447E4A" w14:textId="77777777" w:rsidR="00BA0A54" w:rsidRDefault="00BA0A54" w:rsidP="00BA0A54">
      <w:pPr>
        <w:pStyle w:val="ListParagraph"/>
        <w:numPr>
          <w:ilvl w:val="0"/>
          <w:numId w:val="18"/>
        </w:numPr>
        <w:tabs>
          <w:tab w:val="left" w:pos="8145"/>
        </w:tabs>
        <w:autoSpaceDE w:val="0"/>
        <w:autoSpaceDN w:val="0"/>
        <w:adjustRightInd w:val="0"/>
        <w:jc w:val="both"/>
        <w:rPr>
          <w:rFonts w:asciiTheme="minorHAnsi" w:hAnsiTheme="minorHAnsi" w:cstheme="minorHAnsi"/>
        </w:rPr>
      </w:pPr>
      <w:r w:rsidRPr="008311D2">
        <w:rPr>
          <w:rFonts w:asciiTheme="minorHAnsi" w:hAnsiTheme="minorHAnsi" w:cstheme="minorHAnsi"/>
        </w:rPr>
        <w:t xml:space="preserve">Have attempted to engage in </w:t>
      </w:r>
      <w:r>
        <w:rPr>
          <w:rFonts w:asciiTheme="minorHAnsi" w:hAnsiTheme="minorHAnsi" w:cstheme="minorHAnsi"/>
        </w:rPr>
        <w:t xml:space="preserve">unlawful behaviour to gain this contract e.g. offered cash and other incentives to any individuals at AFGA. </w:t>
      </w:r>
    </w:p>
    <w:p w14:paraId="3BAD7D07" w14:textId="77777777" w:rsidR="00BA0A54" w:rsidRPr="008311D2" w:rsidRDefault="00BA0A54" w:rsidP="00BA0A54">
      <w:pPr>
        <w:pStyle w:val="ListParagraph"/>
        <w:numPr>
          <w:ilvl w:val="0"/>
          <w:numId w:val="18"/>
        </w:numPr>
        <w:tabs>
          <w:tab w:val="left" w:pos="8145"/>
        </w:tabs>
        <w:autoSpaceDE w:val="0"/>
        <w:autoSpaceDN w:val="0"/>
        <w:adjustRightInd w:val="0"/>
        <w:jc w:val="both"/>
        <w:rPr>
          <w:rFonts w:asciiTheme="minorHAnsi" w:hAnsiTheme="minorHAnsi" w:cstheme="minorHAnsi"/>
        </w:rPr>
      </w:pPr>
      <w:r>
        <w:rPr>
          <w:rFonts w:asciiTheme="minorHAnsi" w:hAnsiTheme="minorHAnsi" w:cstheme="minorHAnsi"/>
        </w:rPr>
        <w:lastRenderedPageBreak/>
        <w:t xml:space="preserve">Have submitted their bid in incomplete format, or after the deadline. </w:t>
      </w:r>
    </w:p>
    <w:p w14:paraId="09A24C77" w14:textId="77777777" w:rsidR="00BA0A54" w:rsidRPr="008311D2" w:rsidRDefault="00BA0A54" w:rsidP="00BA0A54">
      <w:pPr>
        <w:rPr>
          <w:rFonts w:asciiTheme="minorHAnsi" w:hAnsiTheme="minorHAnsi" w:cstheme="minorHAnsi"/>
          <w:b/>
          <w:sz w:val="24"/>
          <w:szCs w:val="24"/>
          <w:lang w:val="en-GB"/>
        </w:rPr>
      </w:pPr>
      <w:r w:rsidRPr="008311D2">
        <w:rPr>
          <w:rFonts w:asciiTheme="minorHAnsi" w:hAnsiTheme="minorHAnsi" w:cstheme="minorHAnsi"/>
          <w:b/>
          <w:sz w:val="24"/>
          <w:szCs w:val="24"/>
          <w:lang w:val="en-GB"/>
        </w:rPr>
        <w:t>Price</w:t>
      </w:r>
    </w:p>
    <w:p w14:paraId="325C24C8" w14:textId="77777777" w:rsidR="00BA0A54" w:rsidRPr="008311D2" w:rsidRDefault="00BA0A54" w:rsidP="00BA0A54">
      <w:pPr>
        <w:rPr>
          <w:rFonts w:asciiTheme="minorHAnsi" w:hAnsiTheme="minorHAnsi" w:cstheme="minorHAnsi"/>
          <w:sz w:val="24"/>
          <w:szCs w:val="24"/>
          <w:lang w:val="en-GB"/>
        </w:rPr>
      </w:pPr>
      <w:r w:rsidRPr="008311D2">
        <w:rPr>
          <w:rFonts w:asciiTheme="minorHAnsi" w:hAnsiTheme="minorHAnsi" w:cstheme="minorHAnsi"/>
          <w:sz w:val="24"/>
          <w:szCs w:val="24"/>
          <w:lang w:val="en-GB"/>
        </w:rPr>
        <w:t xml:space="preserve">The price quoted by the supplier </w:t>
      </w:r>
      <w:r>
        <w:rPr>
          <w:rFonts w:asciiTheme="minorHAnsi" w:hAnsiTheme="minorHAnsi" w:cstheme="minorHAnsi"/>
          <w:sz w:val="24"/>
          <w:szCs w:val="24"/>
          <w:lang w:val="en-GB"/>
        </w:rPr>
        <w:t xml:space="preserve">are final and are not subject to negotiations. All prices quoted must be in </w:t>
      </w:r>
      <w:r w:rsidRPr="008311D2">
        <w:rPr>
          <w:rFonts w:asciiTheme="minorHAnsi" w:hAnsiTheme="minorHAnsi" w:cstheme="minorHAnsi"/>
          <w:b/>
          <w:sz w:val="24"/>
          <w:szCs w:val="24"/>
          <w:lang w:val="en-GB"/>
        </w:rPr>
        <w:t>Afghanis AFN</w:t>
      </w:r>
      <w:r>
        <w:rPr>
          <w:rFonts w:asciiTheme="minorHAnsi" w:hAnsiTheme="minorHAnsi" w:cstheme="minorHAnsi"/>
          <w:sz w:val="24"/>
          <w:szCs w:val="24"/>
          <w:lang w:val="en-GB"/>
        </w:rPr>
        <w:t xml:space="preserve">. </w:t>
      </w:r>
    </w:p>
    <w:p w14:paraId="13FBE54D" w14:textId="77777777" w:rsidR="00BA0A54" w:rsidRPr="008311D2" w:rsidRDefault="00BA0A54" w:rsidP="00BA0A54">
      <w:pPr>
        <w:rPr>
          <w:rFonts w:asciiTheme="minorHAnsi" w:hAnsiTheme="minorHAnsi" w:cstheme="minorHAnsi"/>
          <w:b/>
          <w:sz w:val="24"/>
          <w:szCs w:val="24"/>
          <w:lang w:val="en-GB"/>
        </w:rPr>
      </w:pPr>
    </w:p>
    <w:p w14:paraId="419869E1" w14:textId="77777777" w:rsidR="00BA0A54" w:rsidRPr="008311D2" w:rsidRDefault="00BA0A54" w:rsidP="00BA0A54">
      <w:pPr>
        <w:jc w:val="both"/>
        <w:rPr>
          <w:rFonts w:asciiTheme="minorHAnsi" w:hAnsiTheme="minorHAnsi" w:cstheme="minorHAnsi"/>
          <w:b/>
          <w:sz w:val="24"/>
          <w:szCs w:val="24"/>
          <w:lang w:val="en-GB"/>
        </w:rPr>
      </w:pPr>
      <w:r>
        <w:rPr>
          <w:rFonts w:asciiTheme="minorHAnsi" w:hAnsiTheme="minorHAnsi" w:cstheme="minorHAnsi"/>
          <w:b/>
          <w:sz w:val="24"/>
          <w:szCs w:val="24"/>
          <w:lang w:val="en-GB"/>
        </w:rPr>
        <w:t>All applicable</w:t>
      </w:r>
      <w:r w:rsidRPr="008311D2">
        <w:rPr>
          <w:rFonts w:asciiTheme="minorHAnsi" w:hAnsiTheme="minorHAnsi" w:cstheme="minorHAnsi"/>
          <w:b/>
          <w:sz w:val="24"/>
          <w:szCs w:val="24"/>
          <w:lang w:val="en-GB"/>
        </w:rPr>
        <w:t xml:space="preserve"> tax</w:t>
      </w:r>
      <w:r>
        <w:rPr>
          <w:rFonts w:asciiTheme="minorHAnsi" w:hAnsiTheme="minorHAnsi" w:cstheme="minorHAnsi"/>
          <w:b/>
          <w:sz w:val="24"/>
          <w:szCs w:val="24"/>
          <w:lang w:val="en-GB"/>
        </w:rPr>
        <w:t>es should b</w:t>
      </w:r>
      <w:r w:rsidRPr="008311D2">
        <w:rPr>
          <w:rFonts w:asciiTheme="minorHAnsi" w:hAnsiTheme="minorHAnsi" w:cstheme="minorHAnsi"/>
          <w:b/>
          <w:sz w:val="24"/>
          <w:szCs w:val="24"/>
          <w:lang w:val="en-GB"/>
        </w:rPr>
        <w:t>e indicated separately in the Quotation Submission Form.</w:t>
      </w:r>
    </w:p>
    <w:p w14:paraId="0F22AB57" w14:textId="77777777" w:rsidR="00BA0A54" w:rsidRPr="008311D2" w:rsidRDefault="00BA0A54" w:rsidP="00BA0A54">
      <w:pPr>
        <w:jc w:val="both"/>
        <w:rPr>
          <w:rFonts w:asciiTheme="minorHAnsi" w:hAnsiTheme="minorHAnsi" w:cstheme="minorHAnsi"/>
          <w:b/>
          <w:sz w:val="24"/>
          <w:szCs w:val="24"/>
          <w:lang w:val="en-GB"/>
        </w:rPr>
      </w:pPr>
    </w:p>
    <w:p w14:paraId="4013F0D6" w14:textId="77777777" w:rsidR="00BA0A54" w:rsidRPr="008311D2" w:rsidRDefault="00BA0A54" w:rsidP="00BA0A54">
      <w:pPr>
        <w:rPr>
          <w:rFonts w:asciiTheme="minorHAnsi" w:hAnsiTheme="minorHAnsi" w:cstheme="minorHAnsi"/>
          <w:b/>
          <w:sz w:val="24"/>
          <w:szCs w:val="24"/>
          <w:lang w:val="en-GB"/>
        </w:rPr>
      </w:pPr>
      <w:r w:rsidRPr="008311D2">
        <w:rPr>
          <w:rFonts w:asciiTheme="minorHAnsi" w:hAnsiTheme="minorHAnsi" w:cstheme="minorHAnsi"/>
          <w:b/>
          <w:sz w:val="24"/>
          <w:szCs w:val="24"/>
          <w:lang w:val="en-GB"/>
        </w:rPr>
        <w:t>Validity</w:t>
      </w:r>
    </w:p>
    <w:p w14:paraId="580B1F7A" w14:textId="77777777" w:rsidR="00BA0A54" w:rsidRPr="008311D2" w:rsidRDefault="00BA0A54" w:rsidP="00BA0A54">
      <w:pPr>
        <w:rPr>
          <w:rFonts w:asciiTheme="minorHAnsi" w:hAnsiTheme="minorHAnsi" w:cstheme="minorHAnsi"/>
          <w:b/>
          <w:sz w:val="24"/>
          <w:szCs w:val="24"/>
          <w:lang w:val="en-GB"/>
        </w:rPr>
      </w:pPr>
      <w:r w:rsidRPr="008311D2">
        <w:rPr>
          <w:rFonts w:asciiTheme="minorHAnsi" w:hAnsiTheme="minorHAnsi" w:cstheme="minorHAnsi"/>
          <w:sz w:val="24"/>
          <w:szCs w:val="24"/>
          <w:lang w:val="en-GB"/>
        </w:rPr>
        <w:t xml:space="preserve">Quotations shall remain valid and open for acceptance for </w:t>
      </w:r>
      <w:r>
        <w:rPr>
          <w:rFonts w:asciiTheme="minorHAnsi" w:hAnsiTheme="minorHAnsi" w:cstheme="minorHAnsi"/>
          <w:sz w:val="24"/>
          <w:szCs w:val="24"/>
          <w:lang w:val="en-GB"/>
        </w:rPr>
        <w:t xml:space="preserve">at least </w:t>
      </w:r>
      <w:r w:rsidRPr="008311D2">
        <w:rPr>
          <w:rFonts w:asciiTheme="minorHAnsi" w:hAnsiTheme="minorHAnsi" w:cstheme="minorHAnsi"/>
          <w:sz w:val="24"/>
          <w:szCs w:val="24"/>
          <w:lang w:val="en-GB"/>
        </w:rPr>
        <w:t>30</w:t>
      </w:r>
      <w:r>
        <w:rPr>
          <w:rFonts w:asciiTheme="minorHAnsi" w:hAnsiTheme="minorHAnsi" w:cstheme="minorHAnsi"/>
          <w:sz w:val="24"/>
          <w:szCs w:val="24"/>
          <w:lang w:val="en-GB"/>
        </w:rPr>
        <w:t xml:space="preserve"> </w:t>
      </w:r>
      <w:r w:rsidRPr="008311D2">
        <w:rPr>
          <w:rFonts w:asciiTheme="minorHAnsi" w:hAnsiTheme="minorHAnsi" w:cstheme="minorHAnsi"/>
          <w:sz w:val="24"/>
          <w:szCs w:val="24"/>
          <w:lang w:val="en-GB"/>
        </w:rPr>
        <w:t>days after the closing date</w:t>
      </w:r>
      <w:r>
        <w:rPr>
          <w:rFonts w:asciiTheme="minorHAnsi" w:hAnsiTheme="minorHAnsi" w:cstheme="minorHAnsi"/>
          <w:sz w:val="24"/>
          <w:szCs w:val="24"/>
          <w:lang w:val="en-GB"/>
        </w:rPr>
        <w:t xml:space="preserve"> of this RFQ. </w:t>
      </w:r>
    </w:p>
    <w:p w14:paraId="3DC36E14" w14:textId="77777777" w:rsidR="00BA0A54" w:rsidRPr="008311D2" w:rsidRDefault="00BA0A54" w:rsidP="00BA0A54">
      <w:pPr>
        <w:rPr>
          <w:rFonts w:asciiTheme="minorHAnsi" w:hAnsiTheme="minorHAnsi" w:cstheme="minorHAnsi"/>
          <w:b/>
          <w:sz w:val="24"/>
          <w:szCs w:val="24"/>
          <w:lang w:val="en-GB"/>
        </w:rPr>
      </w:pPr>
    </w:p>
    <w:p w14:paraId="0D62B82E" w14:textId="77777777" w:rsidR="00BA0A54" w:rsidRPr="008311D2" w:rsidRDefault="00BA0A54" w:rsidP="00BA0A54">
      <w:pPr>
        <w:rPr>
          <w:rFonts w:asciiTheme="minorHAnsi" w:hAnsiTheme="minorHAnsi" w:cstheme="minorHAnsi"/>
          <w:b/>
          <w:sz w:val="24"/>
          <w:szCs w:val="24"/>
          <w:lang w:val="en-GB"/>
        </w:rPr>
      </w:pPr>
      <w:r w:rsidRPr="008311D2">
        <w:rPr>
          <w:rFonts w:asciiTheme="minorHAnsi" w:hAnsiTheme="minorHAnsi" w:cstheme="minorHAnsi"/>
          <w:b/>
          <w:sz w:val="24"/>
          <w:szCs w:val="24"/>
          <w:lang w:val="en-GB"/>
        </w:rPr>
        <w:t>Closing date</w:t>
      </w:r>
    </w:p>
    <w:p w14:paraId="1F40780E" w14:textId="77777777" w:rsidR="00BA0A54" w:rsidRPr="008311D2" w:rsidRDefault="00BA0A54" w:rsidP="00BA0A54">
      <w:pPr>
        <w:rPr>
          <w:rFonts w:asciiTheme="minorHAnsi" w:hAnsiTheme="minorHAnsi" w:cstheme="minorHAnsi"/>
          <w:sz w:val="24"/>
          <w:szCs w:val="24"/>
          <w:lang w:val="en-GB"/>
        </w:rPr>
      </w:pPr>
      <w:r w:rsidRPr="008311D2">
        <w:rPr>
          <w:rFonts w:asciiTheme="minorHAnsi" w:hAnsiTheme="minorHAnsi" w:cstheme="minorHAnsi"/>
          <w:sz w:val="24"/>
          <w:szCs w:val="24"/>
          <w:lang w:val="en-GB"/>
        </w:rPr>
        <w:t xml:space="preserve">Quotation must be received by the </w:t>
      </w:r>
      <w:r>
        <w:rPr>
          <w:rFonts w:asciiTheme="minorHAnsi" w:hAnsiTheme="minorHAnsi" w:cstheme="minorHAnsi"/>
          <w:sz w:val="24"/>
          <w:szCs w:val="24"/>
          <w:lang w:val="en-GB"/>
        </w:rPr>
        <w:t>AFGA as specified on page 1 no</w:t>
      </w:r>
      <w:r w:rsidRPr="008311D2">
        <w:rPr>
          <w:rFonts w:asciiTheme="minorHAnsi" w:hAnsiTheme="minorHAnsi" w:cstheme="minorHAnsi"/>
          <w:sz w:val="24"/>
          <w:szCs w:val="24"/>
          <w:lang w:val="en-GB"/>
        </w:rPr>
        <w:t xml:space="preserve"> later than the closing date and time. Any quotations received after that will not be considered.</w:t>
      </w:r>
    </w:p>
    <w:p w14:paraId="074A8589" w14:textId="77777777" w:rsidR="00BA0A54" w:rsidRPr="008311D2" w:rsidRDefault="00BA0A54" w:rsidP="00BA0A54">
      <w:pPr>
        <w:rPr>
          <w:rFonts w:asciiTheme="minorHAnsi" w:hAnsiTheme="minorHAnsi" w:cstheme="minorHAnsi"/>
          <w:sz w:val="24"/>
          <w:szCs w:val="24"/>
          <w:lang w:val="en-GB"/>
        </w:rPr>
      </w:pPr>
    </w:p>
    <w:p w14:paraId="50F18115" w14:textId="77777777" w:rsidR="00BA0A54" w:rsidRPr="008311D2" w:rsidRDefault="00BA0A54" w:rsidP="00BA0A54">
      <w:pPr>
        <w:rPr>
          <w:rFonts w:asciiTheme="minorHAnsi" w:hAnsiTheme="minorHAnsi" w:cstheme="minorHAnsi"/>
          <w:b/>
          <w:sz w:val="24"/>
          <w:szCs w:val="24"/>
          <w:lang w:val="en-GB"/>
        </w:rPr>
      </w:pPr>
      <w:r w:rsidRPr="008311D2">
        <w:rPr>
          <w:rFonts w:asciiTheme="minorHAnsi" w:hAnsiTheme="minorHAnsi" w:cstheme="minorHAnsi"/>
          <w:b/>
          <w:sz w:val="24"/>
          <w:szCs w:val="24"/>
          <w:lang w:val="en-GB"/>
        </w:rPr>
        <w:t>Award of Contract and Criteria</w:t>
      </w:r>
    </w:p>
    <w:p w14:paraId="5BF1D1D4" w14:textId="77777777" w:rsidR="00BA0A54" w:rsidRDefault="00BA0A54" w:rsidP="00BA0A54">
      <w:pPr>
        <w:autoSpaceDE w:val="0"/>
        <w:autoSpaceDN w:val="0"/>
        <w:adjustRightInd w:val="0"/>
        <w:jc w:val="both"/>
        <w:rPr>
          <w:rFonts w:asciiTheme="minorHAnsi" w:hAnsiTheme="minorHAnsi" w:cstheme="minorHAnsi"/>
          <w:sz w:val="24"/>
          <w:szCs w:val="24"/>
          <w:lang w:val="en-GB"/>
        </w:rPr>
      </w:pPr>
      <w:r>
        <w:rPr>
          <w:rFonts w:asciiTheme="minorHAnsi" w:hAnsiTheme="minorHAnsi" w:cstheme="minorHAnsi"/>
          <w:sz w:val="24"/>
          <w:szCs w:val="24"/>
          <w:lang w:val="en-GB"/>
        </w:rPr>
        <w:t>AFGA will award the c</w:t>
      </w:r>
      <w:r w:rsidRPr="008311D2">
        <w:rPr>
          <w:rFonts w:asciiTheme="minorHAnsi" w:hAnsiTheme="minorHAnsi" w:cstheme="minorHAnsi"/>
          <w:sz w:val="24"/>
          <w:szCs w:val="24"/>
          <w:lang w:val="en-GB"/>
        </w:rPr>
        <w:t>ontract to the supplier</w:t>
      </w:r>
      <w:r>
        <w:rPr>
          <w:rFonts w:asciiTheme="minorHAnsi" w:hAnsiTheme="minorHAnsi" w:cstheme="minorHAnsi"/>
          <w:sz w:val="24"/>
          <w:szCs w:val="24"/>
          <w:lang w:val="en-GB"/>
        </w:rPr>
        <w:t>:</w:t>
      </w:r>
    </w:p>
    <w:p w14:paraId="670B8BA1" w14:textId="77777777" w:rsidR="00BA0A54" w:rsidRDefault="00BA0A54" w:rsidP="00BA0A54">
      <w:pPr>
        <w:pStyle w:val="ListParagraph"/>
        <w:numPr>
          <w:ilvl w:val="0"/>
          <w:numId w:val="19"/>
        </w:numPr>
        <w:autoSpaceDE w:val="0"/>
        <w:autoSpaceDN w:val="0"/>
        <w:adjustRightInd w:val="0"/>
        <w:jc w:val="both"/>
        <w:rPr>
          <w:rFonts w:asciiTheme="minorHAnsi" w:hAnsiTheme="minorHAnsi" w:cstheme="minorHAnsi"/>
        </w:rPr>
      </w:pPr>
      <w:r w:rsidRPr="008311D2">
        <w:rPr>
          <w:rFonts w:asciiTheme="minorHAnsi" w:hAnsiTheme="minorHAnsi" w:cstheme="minorHAnsi"/>
        </w:rPr>
        <w:t xml:space="preserve"> whose quotation </w:t>
      </w:r>
      <w:r>
        <w:rPr>
          <w:rFonts w:asciiTheme="minorHAnsi" w:hAnsiTheme="minorHAnsi" w:cstheme="minorHAnsi"/>
        </w:rPr>
        <w:t>is fully</w:t>
      </w:r>
      <w:r w:rsidRPr="008311D2">
        <w:rPr>
          <w:rFonts w:asciiTheme="minorHAnsi" w:hAnsiTheme="minorHAnsi" w:cstheme="minorHAnsi"/>
        </w:rPr>
        <w:t xml:space="preserve"> responsive to this Request for Quotation (RFQ)</w:t>
      </w:r>
      <w:r>
        <w:rPr>
          <w:rFonts w:asciiTheme="minorHAnsi" w:hAnsiTheme="minorHAnsi" w:cstheme="minorHAnsi"/>
        </w:rPr>
        <w:t>;</w:t>
      </w:r>
      <w:r w:rsidRPr="008311D2">
        <w:rPr>
          <w:rFonts w:asciiTheme="minorHAnsi" w:hAnsiTheme="minorHAnsi" w:cstheme="minorHAnsi"/>
        </w:rPr>
        <w:t xml:space="preserve"> </w:t>
      </w:r>
    </w:p>
    <w:p w14:paraId="40F8829E" w14:textId="77777777" w:rsidR="00BA0A54" w:rsidRDefault="00BA0A54" w:rsidP="00BA0A54">
      <w:pPr>
        <w:pStyle w:val="ListParagraph"/>
        <w:numPr>
          <w:ilvl w:val="0"/>
          <w:numId w:val="19"/>
        </w:numPr>
        <w:autoSpaceDE w:val="0"/>
        <w:autoSpaceDN w:val="0"/>
        <w:adjustRightInd w:val="0"/>
        <w:jc w:val="both"/>
        <w:rPr>
          <w:rFonts w:asciiTheme="minorHAnsi" w:hAnsiTheme="minorHAnsi" w:cstheme="minorHAnsi"/>
        </w:rPr>
      </w:pPr>
      <w:r>
        <w:rPr>
          <w:rFonts w:asciiTheme="minorHAnsi" w:hAnsiTheme="minorHAnsi" w:cstheme="minorHAnsi"/>
        </w:rPr>
        <w:t>w</w:t>
      </w:r>
      <w:r w:rsidRPr="008311D2">
        <w:rPr>
          <w:rFonts w:asciiTheme="minorHAnsi" w:hAnsiTheme="minorHAnsi" w:cstheme="minorHAnsi"/>
        </w:rPr>
        <w:t>ho has offered th</w:t>
      </w:r>
      <w:r>
        <w:rPr>
          <w:rFonts w:asciiTheme="minorHAnsi" w:hAnsiTheme="minorHAnsi" w:cstheme="minorHAnsi"/>
        </w:rPr>
        <w:t xml:space="preserve">e lowest </w:t>
      </w:r>
      <w:r w:rsidRPr="008311D2">
        <w:rPr>
          <w:rFonts w:asciiTheme="minorHAnsi" w:hAnsiTheme="minorHAnsi" w:cstheme="minorHAnsi"/>
        </w:rPr>
        <w:t xml:space="preserve">price, </w:t>
      </w:r>
    </w:p>
    <w:p w14:paraId="18B7CD27" w14:textId="77777777" w:rsidR="00BA0A54" w:rsidRPr="008311D2" w:rsidRDefault="00BA0A54" w:rsidP="00BA0A54">
      <w:pPr>
        <w:pStyle w:val="ListParagraph"/>
        <w:numPr>
          <w:ilvl w:val="0"/>
          <w:numId w:val="19"/>
        </w:numPr>
        <w:autoSpaceDE w:val="0"/>
        <w:autoSpaceDN w:val="0"/>
        <w:adjustRightInd w:val="0"/>
        <w:jc w:val="both"/>
        <w:rPr>
          <w:rFonts w:asciiTheme="minorHAnsi" w:hAnsiTheme="minorHAnsi" w:cstheme="minorHAnsi"/>
        </w:rPr>
      </w:pPr>
      <w:r>
        <w:rPr>
          <w:rFonts w:asciiTheme="minorHAnsi" w:hAnsiTheme="minorHAnsi" w:cstheme="minorHAnsi"/>
        </w:rPr>
        <w:t>Who can demonstrate capability, resources and experience to carry out the contracted services effectively</w:t>
      </w:r>
      <w:r>
        <w:rPr>
          <w:rFonts w:asciiTheme="minorHAnsi" w:hAnsiTheme="minorHAnsi" w:cstheme="minorHAnsi" w:hint="cs"/>
          <w:rtl/>
          <w:lang w:bidi="ps-AF"/>
        </w:rPr>
        <w:t>?</w:t>
      </w:r>
      <w:r>
        <w:rPr>
          <w:rFonts w:asciiTheme="minorHAnsi" w:hAnsiTheme="minorHAnsi" w:cstheme="minorHAnsi"/>
        </w:rPr>
        <w:t xml:space="preserve"> </w:t>
      </w:r>
    </w:p>
    <w:p w14:paraId="5E461E45" w14:textId="77777777" w:rsidR="00BA0A54" w:rsidRPr="008311D2" w:rsidRDefault="00BA0A54" w:rsidP="00BA0A54">
      <w:pPr>
        <w:autoSpaceDE w:val="0"/>
        <w:autoSpaceDN w:val="0"/>
        <w:adjustRightInd w:val="0"/>
        <w:rPr>
          <w:rFonts w:asciiTheme="minorHAnsi" w:hAnsiTheme="minorHAnsi" w:cstheme="minorHAnsi"/>
          <w:sz w:val="24"/>
          <w:szCs w:val="24"/>
          <w:lang w:val="en-GB"/>
        </w:rPr>
      </w:pPr>
      <w:r>
        <w:rPr>
          <w:rFonts w:asciiTheme="minorHAnsi" w:hAnsiTheme="minorHAnsi" w:cstheme="minorHAnsi"/>
          <w:sz w:val="24"/>
          <w:szCs w:val="24"/>
          <w:lang w:val="en-GB"/>
        </w:rPr>
        <w:t>AFGA</w:t>
      </w:r>
      <w:r w:rsidRPr="008311D2">
        <w:rPr>
          <w:rFonts w:asciiTheme="minorHAnsi" w:hAnsiTheme="minorHAnsi" w:cstheme="minorHAnsi"/>
          <w:sz w:val="24"/>
          <w:szCs w:val="24"/>
          <w:lang w:val="en-GB"/>
        </w:rPr>
        <w:t xml:space="preserve"> rese</w:t>
      </w:r>
      <w:r>
        <w:rPr>
          <w:rFonts w:asciiTheme="minorHAnsi" w:hAnsiTheme="minorHAnsi" w:cstheme="minorHAnsi"/>
          <w:sz w:val="24"/>
          <w:szCs w:val="24"/>
          <w:lang w:val="en-GB"/>
        </w:rPr>
        <w:t xml:space="preserve">rves the right to accept all, </w:t>
      </w:r>
      <w:r w:rsidRPr="008311D2">
        <w:rPr>
          <w:rFonts w:asciiTheme="minorHAnsi" w:hAnsiTheme="minorHAnsi" w:cstheme="minorHAnsi"/>
          <w:sz w:val="24"/>
          <w:szCs w:val="24"/>
          <w:lang w:val="en-GB"/>
        </w:rPr>
        <w:t xml:space="preserve">part </w:t>
      </w:r>
      <w:r>
        <w:rPr>
          <w:rFonts w:asciiTheme="minorHAnsi" w:hAnsiTheme="minorHAnsi" w:cstheme="minorHAnsi"/>
          <w:sz w:val="24"/>
          <w:szCs w:val="24"/>
          <w:lang w:val="en-GB"/>
        </w:rPr>
        <w:t xml:space="preserve">or none </w:t>
      </w:r>
      <w:r w:rsidRPr="008311D2">
        <w:rPr>
          <w:rFonts w:asciiTheme="minorHAnsi" w:hAnsiTheme="minorHAnsi" w:cstheme="minorHAnsi"/>
          <w:sz w:val="24"/>
          <w:szCs w:val="24"/>
          <w:lang w:val="en-GB"/>
        </w:rPr>
        <w:t xml:space="preserve">of your quotation. </w:t>
      </w:r>
    </w:p>
    <w:p w14:paraId="43041362" w14:textId="77777777" w:rsidR="00BA0A54" w:rsidRPr="008311D2" w:rsidRDefault="00BA0A54" w:rsidP="00BA0A54">
      <w:pPr>
        <w:tabs>
          <w:tab w:val="left" w:pos="8145"/>
        </w:tabs>
        <w:autoSpaceDE w:val="0"/>
        <w:autoSpaceDN w:val="0"/>
        <w:adjustRightInd w:val="0"/>
        <w:jc w:val="both"/>
        <w:rPr>
          <w:rFonts w:asciiTheme="minorHAnsi" w:eastAsiaTheme="minorHAnsi" w:hAnsiTheme="minorHAnsi" w:cstheme="minorHAnsi"/>
          <w:sz w:val="24"/>
          <w:szCs w:val="24"/>
        </w:rPr>
      </w:pPr>
    </w:p>
    <w:p w14:paraId="0E687A09" w14:textId="77777777" w:rsidR="00BA0A54" w:rsidRPr="008311D2" w:rsidRDefault="00BA0A54" w:rsidP="00BA0A54">
      <w:pPr>
        <w:autoSpaceDE w:val="0"/>
        <w:autoSpaceDN w:val="0"/>
        <w:adjustRightInd w:val="0"/>
        <w:rPr>
          <w:rFonts w:asciiTheme="minorHAnsi" w:hAnsiTheme="minorHAnsi" w:cstheme="minorHAnsi"/>
          <w:b/>
          <w:sz w:val="24"/>
          <w:szCs w:val="24"/>
          <w:lang w:val="en-GB"/>
        </w:rPr>
      </w:pPr>
      <w:r w:rsidRPr="008311D2">
        <w:rPr>
          <w:rFonts w:asciiTheme="minorHAnsi" w:hAnsiTheme="minorHAnsi" w:cstheme="minorHAnsi"/>
          <w:b/>
          <w:sz w:val="24"/>
          <w:szCs w:val="24"/>
          <w:lang w:val="en-GB"/>
        </w:rPr>
        <w:t>Payment</w:t>
      </w:r>
    </w:p>
    <w:p w14:paraId="591E602B" w14:textId="77777777" w:rsidR="00BA0A54" w:rsidRPr="008311D2" w:rsidRDefault="00BA0A54" w:rsidP="00BA0A54">
      <w:pPr>
        <w:autoSpaceDE w:val="0"/>
        <w:autoSpaceDN w:val="0"/>
        <w:adjustRightInd w:val="0"/>
        <w:rPr>
          <w:rFonts w:asciiTheme="minorHAnsi" w:hAnsiTheme="minorHAnsi" w:cstheme="minorHAnsi"/>
          <w:sz w:val="24"/>
          <w:szCs w:val="24"/>
          <w:lang w:val="en-GB"/>
        </w:rPr>
      </w:pPr>
      <w:r w:rsidRPr="008311D2">
        <w:rPr>
          <w:rFonts w:asciiTheme="minorHAnsi" w:hAnsiTheme="minorHAnsi" w:cstheme="minorHAnsi"/>
          <w:sz w:val="24"/>
          <w:szCs w:val="24"/>
          <w:lang w:val="en-GB"/>
        </w:rPr>
        <w:t>Payment will be made upon within ten working days of receipt of goods/services, as long as following documents are supplied:</w:t>
      </w:r>
    </w:p>
    <w:p w14:paraId="7D5C3499" w14:textId="77777777" w:rsidR="00BA0A54" w:rsidRPr="008311D2" w:rsidRDefault="00BA0A54" w:rsidP="00BA0A54">
      <w:pPr>
        <w:numPr>
          <w:ilvl w:val="0"/>
          <w:numId w:val="20"/>
        </w:numPr>
        <w:tabs>
          <w:tab w:val="left" w:pos="-993"/>
        </w:tabs>
        <w:autoSpaceDE w:val="0"/>
        <w:autoSpaceDN w:val="0"/>
        <w:adjustRightInd w:val="0"/>
        <w:rPr>
          <w:rFonts w:asciiTheme="minorHAnsi" w:hAnsiTheme="minorHAnsi" w:cstheme="minorHAnsi"/>
          <w:sz w:val="24"/>
          <w:szCs w:val="24"/>
          <w:lang w:val="en-GB"/>
        </w:rPr>
      </w:pPr>
      <w:r w:rsidRPr="008311D2">
        <w:rPr>
          <w:rFonts w:asciiTheme="minorHAnsi" w:hAnsiTheme="minorHAnsi" w:cstheme="minorHAnsi"/>
          <w:sz w:val="24"/>
          <w:szCs w:val="24"/>
          <w:lang w:val="en-GB"/>
        </w:rPr>
        <w:t>Proof of delivery;</w:t>
      </w:r>
    </w:p>
    <w:p w14:paraId="555ACFC3" w14:textId="77777777" w:rsidR="00BA0A54" w:rsidRPr="008311D2" w:rsidRDefault="00BA0A54" w:rsidP="00BA0A54">
      <w:pPr>
        <w:pStyle w:val="ListParagraph"/>
        <w:numPr>
          <w:ilvl w:val="0"/>
          <w:numId w:val="20"/>
        </w:numPr>
        <w:autoSpaceDE w:val="0"/>
        <w:autoSpaceDN w:val="0"/>
        <w:adjustRightInd w:val="0"/>
        <w:rPr>
          <w:rFonts w:asciiTheme="minorHAnsi" w:hAnsiTheme="minorHAnsi" w:cstheme="minorHAnsi"/>
        </w:rPr>
      </w:pPr>
      <w:r w:rsidRPr="008311D2">
        <w:rPr>
          <w:rFonts w:asciiTheme="minorHAnsi" w:hAnsiTheme="minorHAnsi" w:cstheme="minorHAnsi"/>
        </w:rPr>
        <w:t>Invoice;</w:t>
      </w:r>
    </w:p>
    <w:p w14:paraId="17E14130" w14:textId="77777777" w:rsidR="00BA0A54" w:rsidRPr="008311D2" w:rsidRDefault="00BA0A54" w:rsidP="00BA0A54">
      <w:pPr>
        <w:pStyle w:val="ListParagraph"/>
        <w:numPr>
          <w:ilvl w:val="0"/>
          <w:numId w:val="20"/>
        </w:numPr>
        <w:autoSpaceDE w:val="0"/>
        <w:autoSpaceDN w:val="0"/>
        <w:adjustRightInd w:val="0"/>
        <w:rPr>
          <w:rFonts w:asciiTheme="minorHAnsi" w:hAnsiTheme="minorHAnsi" w:cstheme="minorHAnsi"/>
        </w:rPr>
      </w:pPr>
      <w:r w:rsidRPr="008311D2">
        <w:rPr>
          <w:rFonts w:asciiTheme="minorHAnsi" w:hAnsiTheme="minorHAnsi" w:cstheme="minorHAnsi"/>
        </w:rPr>
        <w:t xml:space="preserve">Any other documents as specified in the contract. </w:t>
      </w:r>
    </w:p>
    <w:p w14:paraId="378E7DA5" w14:textId="77777777" w:rsidR="00BA0A54" w:rsidRPr="008311D2" w:rsidRDefault="00BA0A54" w:rsidP="00BA0A54">
      <w:pPr>
        <w:autoSpaceDE w:val="0"/>
        <w:autoSpaceDN w:val="0"/>
        <w:adjustRightInd w:val="0"/>
        <w:rPr>
          <w:rFonts w:asciiTheme="minorHAnsi" w:hAnsiTheme="minorHAnsi" w:cstheme="minorHAnsi"/>
          <w:sz w:val="24"/>
          <w:szCs w:val="24"/>
        </w:rPr>
      </w:pPr>
      <w:r w:rsidRPr="008311D2">
        <w:rPr>
          <w:rFonts w:asciiTheme="minorHAnsi" w:hAnsiTheme="minorHAnsi" w:cstheme="minorHAnsi"/>
          <w:sz w:val="24"/>
          <w:szCs w:val="24"/>
        </w:rPr>
        <w:t>Payment will be made</w:t>
      </w:r>
      <w:r>
        <w:rPr>
          <w:rFonts w:asciiTheme="minorHAnsi" w:hAnsiTheme="minorHAnsi" w:cstheme="minorHAnsi"/>
          <w:sz w:val="24"/>
          <w:szCs w:val="24"/>
        </w:rPr>
        <w:t xml:space="preserve"> through direct bank transfer to the suppliers’ named bank account. All payments will be made in Afghanis AFN. </w:t>
      </w:r>
      <w:r w:rsidRPr="008311D2">
        <w:rPr>
          <w:rFonts w:asciiTheme="minorHAnsi" w:hAnsiTheme="minorHAnsi" w:cstheme="minorHAnsi"/>
          <w:sz w:val="24"/>
          <w:szCs w:val="24"/>
        </w:rPr>
        <w:t xml:space="preserve"> </w:t>
      </w:r>
    </w:p>
    <w:p w14:paraId="7076E70C" w14:textId="77777777" w:rsidR="00BA0A54" w:rsidRPr="008311D2" w:rsidRDefault="00BA0A54" w:rsidP="00BA0A54">
      <w:pPr>
        <w:tabs>
          <w:tab w:val="left" w:pos="-993"/>
        </w:tabs>
        <w:jc w:val="both"/>
        <w:rPr>
          <w:rFonts w:asciiTheme="minorHAnsi" w:hAnsiTheme="minorHAnsi" w:cstheme="minorHAnsi"/>
          <w:b/>
          <w:bCs/>
          <w:iCs/>
          <w:sz w:val="24"/>
          <w:szCs w:val="24"/>
          <w:lang w:val="en-GB"/>
        </w:rPr>
      </w:pPr>
    </w:p>
    <w:p w14:paraId="1C8ABBD6" w14:textId="77777777" w:rsidR="00BA0A54" w:rsidRPr="008311D2" w:rsidRDefault="00BA0A54" w:rsidP="00BA0A54">
      <w:pPr>
        <w:rPr>
          <w:rFonts w:asciiTheme="minorHAnsi" w:hAnsiTheme="minorHAnsi" w:cstheme="minorHAnsi"/>
          <w:b/>
          <w:sz w:val="24"/>
          <w:szCs w:val="24"/>
        </w:rPr>
      </w:pPr>
      <w:r w:rsidRPr="008311D2">
        <w:rPr>
          <w:rFonts w:asciiTheme="minorHAnsi" w:hAnsiTheme="minorHAnsi" w:cstheme="minorHAnsi"/>
          <w:b/>
          <w:sz w:val="24"/>
          <w:szCs w:val="24"/>
        </w:rPr>
        <w:t>INSPECTION AND ACCEPTANCE OF THE GOODS</w:t>
      </w:r>
    </w:p>
    <w:p w14:paraId="1154B99E" w14:textId="77777777" w:rsidR="00BA0A54" w:rsidRPr="008311D2" w:rsidRDefault="00BA0A54" w:rsidP="00BA0A54">
      <w:pPr>
        <w:jc w:val="both"/>
        <w:rPr>
          <w:rFonts w:asciiTheme="minorHAnsi" w:hAnsiTheme="minorHAnsi" w:cstheme="minorHAnsi"/>
          <w:sz w:val="24"/>
          <w:szCs w:val="24"/>
        </w:rPr>
      </w:pPr>
      <w:r w:rsidRPr="008311D2">
        <w:rPr>
          <w:rFonts w:asciiTheme="minorHAnsi" w:hAnsiTheme="minorHAnsi" w:cstheme="minorHAnsi"/>
          <w:sz w:val="24"/>
          <w:szCs w:val="24"/>
        </w:rPr>
        <w:t xml:space="preserve">All Goods shall </w:t>
      </w:r>
      <w:r>
        <w:rPr>
          <w:rFonts w:asciiTheme="minorHAnsi" w:hAnsiTheme="minorHAnsi" w:cstheme="minorHAnsi"/>
          <w:sz w:val="24"/>
          <w:szCs w:val="24"/>
        </w:rPr>
        <w:t xml:space="preserve">be subject to inspection by AFGA </w:t>
      </w:r>
      <w:r w:rsidRPr="008311D2">
        <w:rPr>
          <w:rFonts w:asciiTheme="minorHAnsi" w:hAnsiTheme="minorHAnsi" w:cstheme="minorHAnsi"/>
          <w:sz w:val="24"/>
          <w:szCs w:val="24"/>
        </w:rPr>
        <w:t xml:space="preserve">or its designated representatives, to the extent practicable, at all times and places, including the period of manufacture and, in any event, prior to formal acceptance by </w:t>
      </w:r>
      <w:r>
        <w:rPr>
          <w:rFonts w:asciiTheme="minorHAnsi" w:hAnsiTheme="minorHAnsi" w:cstheme="minorHAnsi"/>
          <w:sz w:val="24"/>
          <w:szCs w:val="24"/>
        </w:rPr>
        <w:t>the organization</w:t>
      </w:r>
      <w:r w:rsidRPr="008311D2">
        <w:rPr>
          <w:rFonts w:asciiTheme="minorHAnsi" w:hAnsiTheme="minorHAnsi" w:cstheme="minorHAnsi"/>
          <w:sz w:val="24"/>
          <w:szCs w:val="24"/>
        </w:rPr>
        <w:t>.</w:t>
      </w:r>
    </w:p>
    <w:p w14:paraId="7A6190B3" w14:textId="77777777" w:rsidR="00BA0A54" w:rsidRPr="008311D2" w:rsidRDefault="00BA0A54" w:rsidP="00BA0A54">
      <w:pPr>
        <w:jc w:val="both"/>
        <w:rPr>
          <w:rFonts w:asciiTheme="minorHAnsi" w:hAnsiTheme="minorHAnsi" w:cstheme="minorHAnsi"/>
          <w:sz w:val="24"/>
          <w:szCs w:val="24"/>
        </w:rPr>
      </w:pPr>
    </w:p>
    <w:p w14:paraId="1B3D6ADC" w14:textId="4D2A930B" w:rsidR="00BA0A54" w:rsidRDefault="00BA0A54" w:rsidP="00885C6F">
      <w:pPr>
        <w:jc w:val="both"/>
        <w:rPr>
          <w:rFonts w:asciiTheme="minorHAnsi" w:hAnsiTheme="minorHAnsi" w:cstheme="minorHAnsi"/>
          <w:b/>
          <w:caps/>
          <w:sz w:val="24"/>
          <w:szCs w:val="24"/>
          <w:lang w:val="en-GB"/>
        </w:rPr>
      </w:pPr>
    </w:p>
    <w:p w14:paraId="7557E3FD" w14:textId="47D24D55" w:rsidR="00885C6F" w:rsidRDefault="00885C6F" w:rsidP="00885C6F">
      <w:pPr>
        <w:jc w:val="both"/>
        <w:rPr>
          <w:rFonts w:asciiTheme="minorHAnsi" w:hAnsiTheme="minorHAnsi" w:cstheme="minorHAnsi"/>
          <w:b/>
          <w:caps/>
          <w:sz w:val="24"/>
          <w:szCs w:val="24"/>
          <w:lang w:val="en-GB"/>
        </w:rPr>
      </w:pPr>
    </w:p>
    <w:p w14:paraId="69ED896C" w14:textId="58BDE261" w:rsidR="00885C6F" w:rsidRDefault="00885C6F" w:rsidP="00885C6F">
      <w:pPr>
        <w:jc w:val="both"/>
        <w:rPr>
          <w:rFonts w:asciiTheme="minorHAnsi" w:hAnsiTheme="minorHAnsi" w:cstheme="minorHAnsi"/>
          <w:b/>
          <w:caps/>
          <w:sz w:val="24"/>
          <w:szCs w:val="24"/>
          <w:lang w:val="en-GB"/>
        </w:rPr>
      </w:pPr>
    </w:p>
    <w:p w14:paraId="07A27D88" w14:textId="77777777" w:rsidR="00885C6F" w:rsidRPr="00885C6F" w:rsidRDefault="00885C6F" w:rsidP="00885C6F">
      <w:pPr>
        <w:jc w:val="both"/>
        <w:rPr>
          <w:rFonts w:asciiTheme="minorHAnsi" w:hAnsiTheme="minorHAnsi" w:cstheme="minorHAnsi"/>
          <w:b/>
          <w:caps/>
          <w:sz w:val="24"/>
          <w:szCs w:val="24"/>
          <w:lang w:val="en-GB"/>
        </w:rPr>
      </w:pPr>
    </w:p>
    <w:p w14:paraId="1E392801" w14:textId="77777777" w:rsidR="00BA0A54" w:rsidRPr="008311D2" w:rsidRDefault="00BA0A54" w:rsidP="00BA0A54">
      <w:pPr>
        <w:jc w:val="both"/>
        <w:rPr>
          <w:rFonts w:asciiTheme="minorHAnsi" w:hAnsiTheme="minorHAnsi" w:cstheme="minorHAnsi"/>
          <w:b/>
          <w:bCs/>
          <w:caps/>
          <w:color w:val="000000"/>
          <w:sz w:val="24"/>
          <w:szCs w:val="24"/>
          <w:lang w:val="en-GB"/>
        </w:rPr>
      </w:pPr>
      <w:r w:rsidRPr="008311D2">
        <w:rPr>
          <w:rFonts w:asciiTheme="minorHAnsi" w:hAnsiTheme="minorHAnsi" w:cstheme="minorHAnsi"/>
          <w:b/>
          <w:bCs/>
          <w:caps/>
          <w:color w:val="000000"/>
          <w:sz w:val="24"/>
          <w:szCs w:val="24"/>
          <w:lang w:val="en-GB"/>
        </w:rPr>
        <w:lastRenderedPageBreak/>
        <w:t>Force Majeure</w:t>
      </w:r>
    </w:p>
    <w:p w14:paraId="11C07D0B" w14:textId="77777777" w:rsidR="00BA0A54" w:rsidRPr="008311D2" w:rsidRDefault="00BA0A54" w:rsidP="00BA0A54">
      <w:pPr>
        <w:jc w:val="both"/>
        <w:rPr>
          <w:rFonts w:asciiTheme="minorHAnsi" w:hAnsiTheme="minorHAnsi" w:cstheme="minorHAnsi"/>
          <w:sz w:val="24"/>
          <w:szCs w:val="24"/>
          <w:lang w:val="en-GB"/>
        </w:rPr>
      </w:pPr>
      <w:r w:rsidRPr="008311D2">
        <w:rPr>
          <w:rFonts w:asciiTheme="minorHAnsi" w:hAnsiTheme="minorHAnsi" w:cstheme="minorHAnsi"/>
          <w:sz w:val="24"/>
          <w:szCs w:val="24"/>
          <w:lang w:val="en-GB"/>
        </w:rPr>
        <w:t>Neither Party shall be considered to be in default nor in breac</w:t>
      </w:r>
      <w:r>
        <w:rPr>
          <w:rFonts w:asciiTheme="minorHAnsi" w:hAnsiTheme="minorHAnsi" w:cstheme="minorHAnsi"/>
          <w:sz w:val="24"/>
          <w:szCs w:val="24"/>
          <w:lang w:val="en-GB"/>
        </w:rPr>
        <w:t>h of its obligations under the c</w:t>
      </w:r>
      <w:r w:rsidRPr="008311D2">
        <w:rPr>
          <w:rFonts w:asciiTheme="minorHAnsi" w:hAnsiTheme="minorHAnsi" w:cstheme="minorHAnsi"/>
          <w:sz w:val="24"/>
          <w:szCs w:val="24"/>
          <w:lang w:val="en-GB"/>
        </w:rPr>
        <w:t>ontract if the performance of such obligations is prevented by any event of force majeure does arising after the date the Contract become effective.</w:t>
      </w:r>
    </w:p>
    <w:p w14:paraId="2089B7D6" w14:textId="77777777" w:rsidR="00BA0A54" w:rsidRPr="008311D2" w:rsidRDefault="00BA0A54" w:rsidP="00BA0A54">
      <w:pPr>
        <w:ind w:left="360"/>
        <w:jc w:val="both"/>
        <w:rPr>
          <w:rFonts w:asciiTheme="minorHAnsi" w:hAnsiTheme="minorHAnsi" w:cstheme="minorHAnsi"/>
          <w:sz w:val="24"/>
          <w:szCs w:val="24"/>
          <w:lang w:val="en-GB"/>
        </w:rPr>
      </w:pPr>
    </w:p>
    <w:p w14:paraId="5E5E3FFE" w14:textId="77777777" w:rsidR="00BA0A54" w:rsidRPr="008311D2" w:rsidRDefault="00BA0A54" w:rsidP="00BA0A54">
      <w:pPr>
        <w:jc w:val="both"/>
        <w:rPr>
          <w:rFonts w:asciiTheme="minorHAnsi" w:hAnsiTheme="minorHAnsi" w:cstheme="minorHAnsi"/>
          <w:sz w:val="24"/>
          <w:szCs w:val="24"/>
          <w:lang w:val="en-GB"/>
        </w:rPr>
      </w:pPr>
      <w:r w:rsidRPr="008311D2">
        <w:rPr>
          <w:rFonts w:asciiTheme="minorHAnsi" w:hAnsiTheme="minorHAnsi" w:cstheme="minorHAnsi"/>
          <w:sz w:val="24"/>
          <w:szCs w:val="24"/>
          <w:lang w:val="en-GB"/>
        </w:rPr>
        <w:t>For the purposes of this Article, the term "force majeure" means strikes, lock-outs or other industrial disturbances, acts of the public enemy, wars whether declared or not, blockades, insurrection, riots, epidemics, landslides, earthquakes, volcanic activity, storms, lightning, unseasonal floods, washouts, civil disturbances, explosions and any other similar unforeseeable events which are beyond the Parties' control and cannot be overcome by due diligence.</w:t>
      </w:r>
    </w:p>
    <w:p w14:paraId="60C9D667" w14:textId="77777777" w:rsidR="00BA0A54" w:rsidRPr="008311D2" w:rsidRDefault="00BA0A54" w:rsidP="00BA0A54">
      <w:pPr>
        <w:ind w:left="360"/>
        <w:jc w:val="both"/>
        <w:rPr>
          <w:rFonts w:asciiTheme="minorHAnsi" w:hAnsiTheme="minorHAnsi" w:cstheme="minorHAnsi"/>
          <w:sz w:val="24"/>
          <w:szCs w:val="24"/>
          <w:lang w:val="en-GB"/>
        </w:rPr>
      </w:pPr>
    </w:p>
    <w:p w14:paraId="3A33132C" w14:textId="77777777" w:rsidR="00BA0A54" w:rsidRPr="008311D2" w:rsidRDefault="00BA0A54" w:rsidP="00BA0A54">
      <w:pPr>
        <w:jc w:val="both"/>
        <w:rPr>
          <w:rFonts w:asciiTheme="minorHAnsi" w:hAnsiTheme="minorHAnsi" w:cstheme="minorHAnsi"/>
          <w:sz w:val="24"/>
          <w:szCs w:val="24"/>
          <w:lang w:val="en-GB"/>
        </w:rPr>
      </w:pPr>
      <w:r w:rsidRPr="008311D2">
        <w:rPr>
          <w:rFonts w:asciiTheme="minorHAnsi" w:hAnsiTheme="minorHAnsi" w:cstheme="minorHAnsi"/>
          <w:sz w:val="24"/>
          <w:szCs w:val="24"/>
          <w:lang w:val="en-GB"/>
        </w:rPr>
        <w:t>If either Party considers that, any circumstances of force majeure have occurred which may affect performance of its obligations, it shall promptly notify the other Party and the Contracting Authority, giving details of the nature, the p</w:t>
      </w:r>
      <w:r>
        <w:rPr>
          <w:rFonts w:asciiTheme="minorHAnsi" w:hAnsiTheme="minorHAnsi" w:cstheme="minorHAnsi"/>
          <w:sz w:val="24"/>
          <w:szCs w:val="24"/>
          <w:lang w:val="en-GB"/>
        </w:rPr>
        <w:t>robable duration and the effect</w:t>
      </w:r>
      <w:r w:rsidRPr="008311D2">
        <w:rPr>
          <w:rFonts w:asciiTheme="minorHAnsi" w:hAnsiTheme="minorHAnsi" w:cstheme="minorHAnsi"/>
          <w:sz w:val="24"/>
          <w:szCs w:val="24"/>
          <w:lang w:val="en-GB"/>
        </w:rPr>
        <w:t xml:space="preserve"> of the circumstances. Unless otherwise directed by the Contracting Authority in writing, the Seller shall continue to perform its obligations under the Contract as far as is practicable and shall employ every reasonable alternative means to perform any obligations that the event of force majeure does not prevent it from performing. The Seller shall not employ such alternative means unless directed to do so by the Contracting Authority.</w:t>
      </w:r>
    </w:p>
    <w:p w14:paraId="54734C16" w14:textId="77777777" w:rsidR="00BA0A54" w:rsidRPr="008311D2" w:rsidRDefault="00BA0A54" w:rsidP="00BA0A54">
      <w:pPr>
        <w:ind w:left="360"/>
        <w:rPr>
          <w:rFonts w:asciiTheme="minorHAnsi" w:hAnsiTheme="minorHAnsi" w:cstheme="minorHAnsi"/>
          <w:sz w:val="24"/>
          <w:szCs w:val="24"/>
          <w:lang w:val="en-GB"/>
        </w:rPr>
      </w:pPr>
    </w:p>
    <w:p w14:paraId="663ABE4F" w14:textId="77777777" w:rsidR="00BA0A54" w:rsidRPr="008311D2" w:rsidRDefault="00BA0A54" w:rsidP="00BA0A54">
      <w:pPr>
        <w:rPr>
          <w:rFonts w:asciiTheme="minorHAnsi" w:hAnsiTheme="minorHAnsi" w:cstheme="minorHAnsi"/>
          <w:b/>
          <w:caps/>
          <w:color w:val="000000"/>
          <w:sz w:val="24"/>
          <w:szCs w:val="24"/>
        </w:rPr>
      </w:pPr>
      <w:r w:rsidRPr="008311D2">
        <w:rPr>
          <w:rFonts w:asciiTheme="minorHAnsi" w:hAnsiTheme="minorHAnsi" w:cstheme="minorHAnsi"/>
          <w:b/>
          <w:caps/>
          <w:color w:val="000000"/>
          <w:sz w:val="24"/>
          <w:szCs w:val="24"/>
        </w:rPr>
        <w:t xml:space="preserve">Termination For Convenience </w:t>
      </w:r>
    </w:p>
    <w:p w14:paraId="76A3C020" w14:textId="53BEA79D" w:rsidR="00BA0A54" w:rsidRPr="008311D2" w:rsidRDefault="00BA0A54" w:rsidP="00911E2D">
      <w:pPr>
        <w:jc w:val="both"/>
        <w:rPr>
          <w:rFonts w:asciiTheme="minorHAnsi" w:hAnsiTheme="minorHAnsi" w:cstheme="minorHAnsi"/>
          <w:color w:val="000000"/>
          <w:sz w:val="24"/>
          <w:szCs w:val="24"/>
        </w:rPr>
      </w:pPr>
      <w:r w:rsidRPr="008311D2">
        <w:rPr>
          <w:rFonts w:asciiTheme="minorHAnsi" w:hAnsiTheme="minorHAnsi" w:cstheme="minorHAnsi"/>
          <w:sz w:val="24"/>
          <w:szCs w:val="24"/>
          <w:lang w:val="en-GB"/>
        </w:rPr>
        <w:t xml:space="preserve">The Contracting Authority </w:t>
      </w:r>
      <w:r w:rsidRPr="008311D2">
        <w:rPr>
          <w:rFonts w:asciiTheme="minorHAnsi" w:hAnsiTheme="minorHAnsi" w:cstheme="minorHAnsi"/>
          <w:color w:val="000000"/>
          <w:sz w:val="24"/>
          <w:szCs w:val="24"/>
        </w:rPr>
        <w:t>may, for its own convenience and without charge, cancel all or any part of the Contract</w:t>
      </w:r>
      <w:r w:rsidRPr="008311D2">
        <w:rPr>
          <w:rFonts w:asciiTheme="minorHAnsi" w:hAnsiTheme="minorHAnsi" w:cstheme="minorHAnsi"/>
          <w:color w:val="FF0000"/>
          <w:sz w:val="24"/>
          <w:szCs w:val="24"/>
        </w:rPr>
        <w:t>.</w:t>
      </w:r>
      <w:r w:rsidRPr="008311D2">
        <w:rPr>
          <w:rFonts w:asciiTheme="minorHAnsi" w:hAnsiTheme="minorHAnsi" w:cstheme="minorHAnsi"/>
          <w:color w:val="000000"/>
          <w:sz w:val="24"/>
          <w:szCs w:val="24"/>
        </w:rPr>
        <w:t xml:space="preserve"> If </w:t>
      </w:r>
      <w:r w:rsidRPr="008311D2">
        <w:rPr>
          <w:rFonts w:asciiTheme="minorHAnsi" w:hAnsiTheme="minorHAnsi" w:cstheme="minorHAnsi"/>
          <w:sz w:val="24"/>
          <w:szCs w:val="24"/>
          <w:lang w:val="en-GB"/>
        </w:rPr>
        <w:t>the Contracting Authority</w:t>
      </w:r>
      <w:r w:rsidRPr="008311D2">
        <w:rPr>
          <w:rFonts w:asciiTheme="minorHAnsi" w:hAnsiTheme="minorHAnsi" w:cstheme="minorHAnsi"/>
          <w:color w:val="000000"/>
          <w:sz w:val="24"/>
          <w:szCs w:val="24"/>
        </w:rPr>
        <w:t xml:space="preserve"> terminate this Contract in whole or in part upon written notice to the Seller</w:t>
      </w:r>
      <w:r w:rsidR="000A2C09">
        <w:rPr>
          <w:rFonts w:asciiTheme="minorHAnsi" w:hAnsiTheme="minorHAnsi" w:cstheme="minorHAnsi"/>
          <w:color w:val="000000"/>
          <w:sz w:val="24"/>
          <w:szCs w:val="24"/>
        </w:rPr>
        <w:t xml:space="preserve"> or Company</w:t>
      </w:r>
      <w:r w:rsidRPr="008311D2">
        <w:rPr>
          <w:rFonts w:asciiTheme="minorHAnsi" w:hAnsiTheme="minorHAnsi" w:cstheme="minorHAnsi"/>
          <w:color w:val="000000"/>
          <w:sz w:val="24"/>
          <w:szCs w:val="24"/>
        </w:rPr>
        <w:t>, t</w:t>
      </w:r>
      <w:r w:rsidRPr="008311D2">
        <w:rPr>
          <w:rFonts w:asciiTheme="minorHAnsi" w:hAnsiTheme="minorHAnsi" w:cstheme="minorHAnsi"/>
          <w:sz w:val="24"/>
          <w:szCs w:val="24"/>
          <w:lang w:val="en-GB"/>
        </w:rPr>
        <w:t>he Contracting Authority</w:t>
      </w:r>
      <w:r w:rsidRPr="008311D2">
        <w:rPr>
          <w:rFonts w:asciiTheme="minorHAnsi" w:hAnsiTheme="minorHAnsi" w:cstheme="minorHAnsi"/>
          <w:color w:val="000000"/>
          <w:sz w:val="24"/>
          <w:szCs w:val="24"/>
        </w:rPr>
        <w:t xml:space="preserve"> shall be responsible for the actual costs incurred by the Seller as a direct result of such termination which are not recoverable by either (i) the sale of the goods affected to other parties within a reasonable time, or (ii) the exercise by the Seller, in a commercially reasonable manner, of other mitigation measures. Any claim by the Seller for such actual costs shall be deemed waived by the Seller unless submitted in writing to </w:t>
      </w:r>
      <w:r w:rsidRPr="008311D2">
        <w:rPr>
          <w:rFonts w:asciiTheme="minorHAnsi" w:hAnsiTheme="minorHAnsi" w:cstheme="minorHAnsi"/>
          <w:sz w:val="24"/>
          <w:szCs w:val="24"/>
          <w:lang w:val="en-GB"/>
        </w:rPr>
        <w:t xml:space="preserve">the Contracting Authority </w:t>
      </w:r>
      <w:r w:rsidRPr="008311D2">
        <w:rPr>
          <w:rFonts w:asciiTheme="minorHAnsi" w:hAnsiTheme="minorHAnsi" w:cstheme="minorHAnsi"/>
          <w:color w:val="000000"/>
          <w:sz w:val="24"/>
          <w:szCs w:val="24"/>
        </w:rPr>
        <w:t>within thirty (</w:t>
      </w:r>
      <w:r w:rsidR="00911E2D">
        <w:rPr>
          <w:rFonts w:asciiTheme="minorHAnsi" w:hAnsiTheme="minorHAnsi" w:cstheme="minorHAnsi"/>
          <w:color w:val="000000"/>
          <w:sz w:val="24"/>
          <w:szCs w:val="24"/>
        </w:rPr>
        <w:t>10</w:t>
      </w:r>
      <w:r w:rsidRPr="008311D2">
        <w:rPr>
          <w:rFonts w:asciiTheme="minorHAnsi" w:hAnsiTheme="minorHAnsi" w:cstheme="minorHAnsi"/>
          <w:color w:val="000000"/>
          <w:sz w:val="24"/>
          <w:szCs w:val="24"/>
        </w:rPr>
        <w:t xml:space="preserve">) calendar days after </w:t>
      </w:r>
      <w:r w:rsidRPr="008311D2">
        <w:rPr>
          <w:rFonts w:asciiTheme="minorHAnsi" w:hAnsiTheme="minorHAnsi" w:cstheme="minorHAnsi"/>
          <w:sz w:val="24"/>
          <w:szCs w:val="24"/>
          <w:lang w:val="en-GB"/>
        </w:rPr>
        <w:t>the Contracting Authority</w:t>
      </w:r>
      <w:r w:rsidRPr="008311D2">
        <w:rPr>
          <w:rFonts w:asciiTheme="minorHAnsi" w:hAnsiTheme="minorHAnsi" w:cstheme="minorHAnsi"/>
          <w:color w:val="000000"/>
          <w:sz w:val="24"/>
          <w:szCs w:val="24"/>
        </w:rPr>
        <w:t xml:space="preserve"> notified the Seller</w:t>
      </w:r>
      <w:r w:rsidR="00911E2D">
        <w:rPr>
          <w:rFonts w:asciiTheme="minorHAnsi" w:hAnsiTheme="minorHAnsi" w:cstheme="minorHAnsi"/>
          <w:color w:val="000000"/>
          <w:sz w:val="24"/>
          <w:szCs w:val="24"/>
        </w:rPr>
        <w:t xml:space="preserve"> or Company</w:t>
      </w:r>
      <w:r w:rsidRPr="008311D2">
        <w:rPr>
          <w:rFonts w:asciiTheme="minorHAnsi" w:hAnsiTheme="minorHAnsi" w:cstheme="minorHAnsi"/>
          <w:color w:val="000000"/>
          <w:sz w:val="24"/>
          <w:szCs w:val="24"/>
        </w:rPr>
        <w:t xml:space="preserve"> of the termination. </w:t>
      </w:r>
    </w:p>
    <w:p w14:paraId="030E8D41" w14:textId="77777777" w:rsidR="00BA0A54" w:rsidRPr="008311D2" w:rsidRDefault="00BA0A54" w:rsidP="00BA0A54">
      <w:pPr>
        <w:jc w:val="both"/>
        <w:rPr>
          <w:rFonts w:asciiTheme="minorHAnsi" w:hAnsiTheme="minorHAnsi" w:cstheme="minorHAnsi"/>
          <w:b/>
          <w:sz w:val="24"/>
          <w:szCs w:val="24"/>
          <w:lang w:val="en-GB"/>
        </w:rPr>
      </w:pPr>
    </w:p>
    <w:p w14:paraId="604DB361" w14:textId="77777777" w:rsidR="00BA0A54" w:rsidRPr="008311D2" w:rsidRDefault="00BA0A54" w:rsidP="00BA0A54">
      <w:pPr>
        <w:jc w:val="both"/>
        <w:rPr>
          <w:rFonts w:asciiTheme="minorHAnsi" w:hAnsiTheme="minorHAnsi" w:cstheme="minorHAnsi"/>
          <w:b/>
          <w:sz w:val="24"/>
          <w:szCs w:val="24"/>
          <w:lang w:val="en-GB"/>
        </w:rPr>
      </w:pPr>
      <w:r w:rsidRPr="008311D2">
        <w:rPr>
          <w:rFonts w:asciiTheme="minorHAnsi" w:hAnsiTheme="minorHAnsi" w:cstheme="minorHAnsi"/>
          <w:b/>
          <w:sz w:val="24"/>
          <w:szCs w:val="24"/>
          <w:lang w:val="en-GB"/>
        </w:rPr>
        <w:t>VARIATIONS</w:t>
      </w:r>
    </w:p>
    <w:p w14:paraId="1FE775FF" w14:textId="325EBA29" w:rsidR="00BA0A54" w:rsidRPr="008311D2" w:rsidRDefault="00BA0A54" w:rsidP="00BA0A54">
      <w:pPr>
        <w:jc w:val="both"/>
        <w:rPr>
          <w:rFonts w:asciiTheme="minorHAnsi" w:hAnsiTheme="minorHAnsi" w:cstheme="minorHAnsi"/>
          <w:sz w:val="24"/>
          <w:szCs w:val="24"/>
          <w:lang w:val="en-GB"/>
        </w:rPr>
      </w:pPr>
      <w:r w:rsidRPr="008311D2">
        <w:rPr>
          <w:rFonts w:asciiTheme="minorHAnsi" w:hAnsiTheme="minorHAnsi" w:cstheme="minorHAnsi"/>
          <w:sz w:val="24"/>
          <w:szCs w:val="24"/>
          <w:lang w:val="en-GB"/>
        </w:rPr>
        <w:t xml:space="preserve">The Contracting Authority may at any time by written instruction vary the quantities of the Goods by 25 percent above or below the original Contract price. The Contracting Authority may also order variations including additions, omissions, substitutions, changes in quality, form, character, and kind of the </w:t>
      </w:r>
      <w:r w:rsidR="002210B1" w:rsidRPr="008311D2">
        <w:rPr>
          <w:rFonts w:asciiTheme="minorHAnsi" w:hAnsiTheme="minorHAnsi" w:cstheme="minorHAnsi"/>
          <w:sz w:val="24"/>
          <w:szCs w:val="24"/>
          <w:lang w:val="en-GB"/>
        </w:rPr>
        <w:t>Goods, related</w:t>
      </w:r>
      <w:r w:rsidRPr="008311D2">
        <w:rPr>
          <w:rFonts w:asciiTheme="minorHAnsi" w:hAnsiTheme="minorHAnsi" w:cstheme="minorHAnsi"/>
          <w:sz w:val="24"/>
          <w:szCs w:val="24"/>
          <w:lang w:val="en-GB"/>
        </w:rPr>
        <w:t xml:space="preserve"> services to be provided by the Seller, as well as method of shipment, packing, place of delivery and sequence and timing of delivery. No order for a variation may result in the invalidation of the Contract, but if any such variation causes an increase or decrease in the price of or the time required for performance under this Contract, and except where a variation is necessitated by a default of the Seller, an equitable adjustment shall be made in the Contract price, or delivery schedule, or both, and the Contract shall be amended by way of an addendum. The unit prices used in the Seller’s tender or quotation shall be applicable to the quantities procured under the variation. </w:t>
      </w:r>
    </w:p>
    <w:p w14:paraId="0DA67562" w14:textId="77777777" w:rsidR="00BA0A54" w:rsidRPr="008311D2" w:rsidRDefault="00BA0A54" w:rsidP="00BA0A54">
      <w:pPr>
        <w:jc w:val="both"/>
        <w:rPr>
          <w:rFonts w:asciiTheme="minorHAnsi" w:hAnsiTheme="minorHAnsi" w:cstheme="minorHAnsi"/>
          <w:sz w:val="24"/>
          <w:szCs w:val="24"/>
          <w:lang w:val="en-GB"/>
        </w:rPr>
      </w:pPr>
    </w:p>
    <w:p w14:paraId="45F1D77D" w14:textId="77777777" w:rsidR="00BA0A54" w:rsidRPr="008311D2" w:rsidRDefault="00BA0A54" w:rsidP="00BA0A54">
      <w:pPr>
        <w:jc w:val="both"/>
        <w:rPr>
          <w:rFonts w:asciiTheme="minorHAnsi" w:hAnsiTheme="minorHAnsi" w:cstheme="minorHAnsi"/>
          <w:b/>
          <w:bCs/>
          <w:caps/>
          <w:color w:val="000000"/>
          <w:sz w:val="24"/>
          <w:szCs w:val="24"/>
          <w:lang w:val="en-GB"/>
        </w:rPr>
      </w:pPr>
      <w:r w:rsidRPr="008311D2">
        <w:rPr>
          <w:rFonts w:asciiTheme="minorHAnsi" w:hAnsiTheme="minorHAnsi" w:cstheme="minorHAnsi"/>
          <w:b/>
          <w:bCs/>
          <w:caps/>
          <w:color w:val="000000"/>
          <w:sz w:val="24"/>
          <w:szCs w:val="24"/>
          <w:lang w:val="en-GB"/>
        </w:rPr>
        <w:lastRenderedPageBreak/>
        <w:t xml:space="preserve">Ineligibility </w:t>
      </w:r>
    </w:p>
    <w:p w14:paraId="69E4BAA9" w14:textId="77777777" w:rsidR="00BA0A54" w:rsidRPr="008311D2" w:rsidRDefault="00BA0A54" w:rsidP="00BA0A54">
      <w:pPr>
        <w:jc w:val="both"/>
        <w:rPr>
          <w:rFonts w:asciiTheme="minorHAnsi" w:hAnsiTheme="minorHAnsi" w:cstheme="minorHAnsi"/>
          <w:color w:val="000000"/>
          <w:sz w:val="24"/>
          <w:szCs w:val="24"/>
          <w:lang w:val="en-GB"/>
        </w:rPr>
      </w:pPr>
      <w:r w:rsidRPr="008311D2">
        <w:rPr>
          <w:rFonts w:asciiTheme="minorHAnsi" w:hAnsiTheme="minorHAnsi" w:cstheme="minorHAnsi"/>
          <w:color w:val="000000"/>
          <w:sz w:val="24"/>
          <w:szCs w:val="24"/>
          <w:lang w:val="en-GB"/>
        </w:rPr>
        <w:t xml:space="preserve">By signing the purchase order, the Seller certifies that he is NOT in one of the situations listed below: </w:t>
      </w:r>
    </w:p>
    <w:p w14:paraId="06D9E6F3" w14:textId="77777777" w:rsidR="00BA0A54" w:rsidRPr="008311D2" w:rsidRDefault="00BA0A54" w:rsidP="00BA0A54">
      <w:pPr>
        <w:jc w:val="both"/>
        <w:rPr>
          <w:rFonts w:asciiTheme="minorHAnsi" w:hAnsiTheme="minorHAnsi" w:cstheme="minorHAnsi"/>
          <w:color w:val="000000"/>
          <w:sz w:val="24"/>
          <w:szCs w:val="24"/>
          <w:lang w:val="en-GB"/>
        </w:rPr>
      </w:pPr>
    </w:p>
    <w:p w14:paraId="707DADEC" w14:textId="77777777" w:rsidR="00BA0A54" w:rsidRPr="008311D2" w:rsidRDefault="00BA0A54" w:rsidP="00BA0A54">
      <w:pPr>
        <w:numPr>
          <w:ilvl w:val="0"/>
          <w:numId w:val="17"/>
        </w:numPr>
        <w:jc w:val="both"/>
        <w:rPr>
          <w:rFonts w:asciiTheme="minorHAnsi" w:hAnsiTheme="minorHAnsi" w:cstheme="minorHAnsi"/>
          <w:sz w:val="24"/>
          <w:szCs w:val="24"/>
          <w:lang w:val="en-GB"/>
        </w:rPr>
      </w:pPr>
      <w:r w:rsidRPr="008311D2">
        <w:rPr>
          <w:rFonts w:asciiTheme="minorHAnsi" w:hAnsiTheme="minorHAnsi" w:cstheme="minorHAnsi"/>
          <w:sz w:val="24"/>
          <w:szCs w:val="24"/>
          <w:lang w:val="en-GB"/>
        </w:rPr>
        <w:t>He is bankrupt or being wound up, is having his affairs administered by the courts, has entered into an arrangement with creditors, has suspended business activities, is the subject of proceedings concerning those matters, or is in any analogous situation arising from a similar procedure provided for in national legislation or regulations;</w:t>
      </w:r>
    </w:p>
    <w:p w14:paraId="20863909" w14:textId="77777777" w:rsidR="00BA0A54" w:rsidRPr="008311D2" w:rsidRDefault="00BA0A54" w:rsidP="00BA0A54">
      <w:pPr>
        <w:numPr>
          <w:ilvl w:val="0"/>
          <w:numId w:val="17"/>
        </w:numPr>
        <w:jc w:val="both"/>
        <w:rPr>
          <w:rFonts w:asciiTheme="minorHAnsi" w:hAnsiTheme="minorHAnsi" w:cstheme="minorHAnsi"/>
          <w:sz w:val="24"/>
          <w:szCs w:val="24"/>
          <w:lang w:val="en-GB"/>
        </w:rPr>
      </w:pPr>
      <w:r w:rsidRPr="008311D2">
        <w:rPr>
          <w:rFonts w:asciiTheme="minorHAnsi" w:hAnsiTheme="minorHAnsi" w:cstheme="minorHAnsi"/>
          <w:sz w:val="24"/>
          <w:szCs w:val="24"/>
          <w:lang w:val="en-GB"/>
        </w:rPr>
        <w:t>He has been convicted of an offence concerning his professional conduct by a judgement that has the force of res judicata;</w:t>
      </w:r>
    </w:p>
    <w:p w14:paraId="5846E350" w14:textId="77777777" w:rsidR="00BA0A54" w:rsidRPr="008311D2" w:rsidRDefault="00BA0A54" w:rsidP="00BA0A54">
      <w:pPr>
        <w:numPr>
          <w:ilvl w:val="0"/>
          <w:numId w:val="17"/>
        </w:numPr>
        <w:jc w:val="both"/>
        <w:rPr>
          <w:rFonts w:asciiTheme="minorHAnsi" w:hAnsiTheme="minorHAnsi" w:cstheme="minorHAnsi"/>
          <w:sz w:val="24"/>
          <w:szCs w:val="24"/>
          <w:lang w:val="en-GB"/>
        </w:rPr>
      </w:pPr>
      <w:r w:rsidRPr="008311D2">
        <w:rPr>
          <w:rFonts w:asciiTheme="minorHAnsi" w:hAnsiTheme="minorHAnsi" w:cstheme="minorHAnsi"/>
          <w:sz w:val="24"/>
          <w:szCs w:val="24"/>
          <w:lang w:val="en-GB"/>
        </w:rPr>
        <w:t>He has been guilty of grave professional misconduct proven by any means that the Contracting Authority can justify;</w:t>
      </w:r>
    </w:p>
    <w:p w14:paraId="328B541F" w14:textId="77777777" w:rsidR="00BA0A54" w:rsidRPr="008311D2" w:rsidRDefault="00BA0A54" w:rsidP="00BA0A54">
      <w:pPr>
        <w:numPr>
          <w:ilvl w:val="0"/>
          <w:numId w:val="17"/>
        </w:numPr>
        <w:jc w:val="both"/>
        <w:rPr>
          <w:rFonts w:asciiTheme="minorHAnsi" w:hAnsiTheme="minorHAnsi" w:cstheme="minorHAnsi"/>
          <w:sz w:val="24"/>
          <w:szCs w:val="24"/>
          <w:lang w:val="en-GB"/>
        </w:rPr>
      </w:pPr>
      <w:r w:rsidRPr="008311D2">
        <w:rPr>
          <w:rFonts w:asciiTheme="minorHAnsi" w:hAnsiTheme="minorHAnsi" w:cstheme="minorHAnsi"/>
          <w:sz w:val="24"/>
          <w:szCs w:val="24"/>
          <w:lang w:val="en-GB"/>
        </w:rPr>
        <w:t>He has not fulfilled obligations relating to the payment of social security contributions or the payment of taxes in accordance with the legal provisions of the country in which he is established or with those of the country of the Contracting Authority or those of the country where the Contract is to be performed;</w:t>
      </w:r>
    </w:p>
    <w:p w14:paraId="2626FDDC" w14:textId="77777777" w:rsidR="00BA0A54" w:rsidRPr="008311D2" w:rsidRDefault="00BA0A54" w:rsidP="00BA0A54">
      <w:pPr>
        <w:numPr>
          <w:ilvl w:val="0"/>
          <w:numId w:val="17"/>
        </w:numPr>
        <w:jc w:val="both"/>
        <w:rPr>
          <w:rFonts w:asciiTheme="minorHAnsi" w:hAnsiTheme="minorHAnsi" w:cstheme="minorHAnsi"/>
          <w:sz w:val="24"/>
          <w:szCs w:val="24"/>
          <w:lang w:val="en-GB"/>
        </w:rPr>
      </w:pPr>
      <w:r w:rsidRPr="008311D2">
        <w:rPr>
          <w:rFonts w:asciiTheme="minorHAnsi" w:hAnsiTheme="minorHAnsi" w:cstheme="minorHAnsi"/>
          <w:sz w:val="24"/>
          <w:szCs w:val="24"/>
          <w:lang w:val="en-GB"/>
        </w:rPr>
        <w:t>He has been the subject of a judgement that has the force of res judicata for fraud, corruption, involvement in a criminal organisation or any other illegal activity;</w:t>
      </w:r>
    </w:p>
    <w:p w14:paraId="40E5972C" w14:textId="77777777" w:rsidR="00BA0A54" w:rsidRPr="008311D2" w:rsidRDefault="00BA0A54" w:rsidP="00BA0A54">
      <w:pPr>
        <w:numPr>
          <w:ilvl w:val="0"/>
          <w:numId w:val="17"/>
        </w:numPr>
        <w:jc w:val="both"/>
        <w:rPr>
          <w:rFonts w:asciiTheme="minorHAnsi" w:hAnsiTheme="minorHAnsi" w:cstheme="minorHAnsi"/>
          <w:sz w:val="24"/>
          <w:szCs w:val="24"/>
          <w:lang w:val="en-GB"/>
        </w:rPr>
      </w:pPr>
      <w:r w:rsidRPr="008311D2">
        <w:rPr>
          <w:rFonts w:asciiTheme="minorHAnsi" w:hAnsiTheme="minorHAnsi" w:cstheme="minorHAnsi"/>
          <w:sz w:val="24"/>
          <w:szCs w:val="24"/>
          <w:lang w:val="en-GB"/>
        </w:rPr>
        <w:t>Following another procurement procedure carried out by the Contracting Authority or one of their partners, he has been declared to be in serious breach of contract for failure to comply with his contractual obligations.</w:t>
      </w:r>
    </w:p>
    <w:p w14:paraId="42E539F1" w14:textId="77777777" w:rsidR="00104D46" w:rsidRDefault="00104D46"/>
    <w:p w14:paraId="6EECACE9" w14:textId="77777777" w:rsidR="00104D46" w:rsidRDefault="00104D46"/>
    <w:p w14:paraId="08B26919" w14:textId="77777777" w:rsidR="00104D46" w:rsidRDefault="00104D46" w:rsidP="00104D46">
      <w:pPr>
        <w:spacing w:line="0" w:lineRule="atLeast"/>
        <w:jc w:val="both"/>
        <w:rPr>
          <w:b/>
          <w:sz w:val="24"/>
        </w:rPr>
      </w:pPr>
    </w:p>
    <w:p w14:paraId="3F76A0B3" w14:textId="77777777" w:rsidR="00BA0A54" w:rsidRDefault="00BA0A54" w:rsidP="00104D46">
      <w:pPr>
        <w:spacing w:line="0" w:lineRule="atLeast"/>
        <w:jc w:val="both"/>
        <w:rPr>
          <w:b/>
          <w:sz w:val="24"/>
        </w:rPr>
      </w:pPr>
    </w:p>
    <w:tbl>
      <w:tblPr>
        <w:tblStyle w:val="TableGrid"/>
        <w:tblW w:w="9370" w:type="dxa"/>
        <w:tblLook w:val="04A0" w:firstRow="1" w:lastRow="0" w:firstColumn="1" w:lastColumn="0" w:noHBand="0" w:noVBand="1"/>
      </w:tblPr>
      <w:tblGrid>
        <w:gridCol w:w="3685"/>
        <w:gridCol w:w="1620"/>
        <w:gridCol w:w="1722"/>
        <w:gridCol w:w="2343"/>
      </w:tblGrid>
      <w:tr w:rsidR="002210B1" w14:paraId="712FCB09" w14:textId="77777777" w:rsidTr="000F025B">
        <w:trPr>
          <w:trHeight w:val="620"/>
        </w:trPr>
        <w:tc>
          <w:tcPr>
            <w:tcW w:w="3685" w:type="dxa"/>
            <w:shd w:val="clear" w:color="auto" w:fill="FF3D01"/>
            <w:vAlign w:val="center"/>
          </w:tcPr>
          <w:p w14:paraId="629A140B" w14:textId="2C01DA6B" w:rsidR="002210B1" w:rsidRPr="002210B1" w:rsidRDefault="002210B1" w:rsidP="002210B1">
            <w:pPr>
              <w:spacing w:line="0" w:lineRule="atLeast"/>
              <w:jc w:val="center"/>
              <w:rPr>
                <w:b/>
                <w:color w:val="FF0000"/>
                <w:sz w:val="24"/>
              </w:rPr>
            </w:pPr>
            <w:r w:rsidRPr="002210B1">
              <w:rPr>
                <w:b/>
                <w:color w:val="FFFFFF" w:themeColor="background1"/>
                <w:sz w:val="24"/>
              </w:rPr>
              <w:t>DESCRIPTION</w:t>
            </w:r>
          </w:p>
        </w:tc>
        <w:tc>
          <w:tcPr>
            <w:tcW w:w="1620" w:type="dxa"/>
            <w:shd w:val="clear" w:color="auto" w:fill="FF3D01"/>
            <w:vAlign w:val="center"/>
          </w:tcPr>
          <w:p w14:paraId="4BFFE5ED" w14:textId="38E3824F" w:rsidR="002210B1" w:rsidRPr="002210B1" w:rsidRDefault="002210B1" w:rsidP="002210B1">
            <w:pPr>
              <w:spacing w:line="0" w:lineRule="atLeast"/>
              <w:jc w:val="center"/>
              <w:rPr>
                <w:b/>
                <w:color w:val="FFFFFF" w:themeColor="background1"/>
                <w:sz w:val="24"/>
              </w:rPr>
            </w:pPr>
            <w:r w:rsidRPr="002210B1">
              <w:rPr>
                <w:b/>
                <w:color w:val="FFFFFF" w:themeColor="background1"/>
                <w:sz w:val="24"/>
              </w:rPr>
              <w:t>UNIT</w:t>
            </w:r>
          </w:p>
        </w:tc>
        <w:tc>
          <w:tcPr>
            <w:tcW w:w="1722" w:type="dxa"/>
            <w:shd w:val="clear" w:color="auto" w:fill="FF3D01"/>
            <w:vAlign w:val="center"/>
          </w:tcPr>
          <w:p w14:paraId="33249F92" w14:textId="22B859AE" w:rsidR="002210B1" w:rsidRPr="000F025B" w:rsidRDefault="002210B1" w:rsidP="000F025B">
            <w:pPr>
              <w:spacing w:line="0" w:lineRule="atLeast"/>
              <w:jc w:val="center"/>
              <w:rPr>
                <w:b/>
                <w:bCs/>
                <w:color w:val="FFFFFF" w:themeColor="background1"/>
                <w:sz w:val="24"/>
                <w:szCs w:val="24"/>
              </w:rPr>
            </w:pPr>
            <w:r w:rsidRPr="000F025B">
              <w:rPr>
                <w:b/>
                <w:bCs/>
                <w:color w:val="FFFFFF" w:themeColor="background1"/>
                <w:sz w:val="24"/>
                <w:szCs w:val="24"/>
              </w:rPr>
              <w:t>UNIT PRICE</w:t>
            </w:r>
          </w:p>
        </w:tc>
        <w:tc>
          <w:tcPr>
            <w:tcW w:w="2343" w:type="dxa"/>
            <w:shd w:val="clear" w:color="auto" w:fill="FF3D01"/>
            <w:vAlign w:val="center"/>
          </w:tcPr>
          <w:p w14:paraId="1F0A8227" w14:textId="15552308" w:rsidR="002210B1" w:rsidRPr="000F025B" w:rsidRDefault="002210B1" w:rsidP="000F025B">
            <w:pPr>
              <w:spacing w:line="0" w:lineRule="atLeast"/>
              <w:jc w:val="center"/>
              <w:rPr>
                <w:b/>
                <w:bCs/>
                <w:color w:val="FFFFFF" w:themeColor="background1"/>
                <w:sz w:val="24"/>
                <w:szCs w:val="24"/>
              </w:rPr>
            </w:pPr>
            <w:r w:rsidRPr="000F025B">
              <w:rPr>
                <w:b/>
                <w:bCs/>
                <w:color w:val="FFFFFF" w:themeColor="background1"/>
                <w:sz w:val="24"/>
                <w:szCs w:val="24"/>
              </w:rPr>
              <w:t>TOTAL PRICE</w:t>
            </w:r>
          </w:p>
        </w:tc>
      </w:tr>
      <w:tr w:rsidR="002210B1" w14:paraId="5A3C8C80" w14:textId="77777777" w:rsidTr="000F025B">
        <w:trPr>
          <w:trHeight w:val="1306"/>
        </w:trPr>
        <w:tc>
          <w:tcPr>
            <w:tcW w:w="3685" w:type="dxa"/>
            <w:vAlign w:val="center"/>
          </w:tcPr>
          <w:p w14:paraId="5BF08FB0" w14:textId="7FF2C9D9" w:rsidR="000F025B" w:rsidRDefault="000F025B" w:rsidP="000F025B">
            <w:pPr>
              <w:spacing w:line="0" w:lineRule="atLeast"/>
              <w:jc w:val="center"/>
              <w:rPr>
                <w:bCs/>
                <w:sz w:val="24"/>
              </w:rPr>
            </w:pPr>
            <w:r w:rsidRPr="000F025B">
              <w:rPr>
                <w:bCs/>
                <w:color w:val="2E74B5" w:themeColor="accent1" w:themeShade="BF"/>
                <w:sz w:val="28"/>
                <w:szCs w:val="22"/>
              </w:rPr>
              <w:t>6</w:t>
            </w:r>
            <w:r w:rsidRPr="000F025B">
              <w:rPr>
                <w:bCs/>
                <w:sz w:val="24"/>
              </w:rPr>
              <w:t xml:space="preserve">MbpsDown/ </w:t>
            </w:r>
            <w:r>
              <w:rPr>
                <w:bCs/>
                <w:sz w:val="24"/>
              </w:rPr>
              <w:t>6</w:t>
            </w:r>
            <w:r w:rsidRPr="000F025B">
              <w:rPr>
                <w:bCs/>
                <w:sz w:val="24"/>
              </w:rPr>
              <w:t>Mbps Up, Unlimited, Ratio 1:1 Dedicated 100% CIR Full Duplex</w:t>
            </w:r>
          </w:p>
          <w:p w14:paraId="518D134D" w14:textId="650EE0D1" w:rsidR="002210B1" w:rsidRPr="000F025B" w:rsidRDefault="000F025B" w:rsidP="000F025B">
            <w:pPr>
              <w:spacing w:line="0" w:lineRule="atLeast"/>
              <w:jc w:val="center"/>
              <w:rPr>
                <w:bCs/>
                <w:sz w:val="24"/>
              </w:rPr>
            </w:pPr>
            <w:r w:rsidRPr="000F025B">
              <w:rPr>
                <w:bCs/>
                <w:sz w:val="24"/>
              </w:rPr>
              <w:t>(99% SLA + VSAT Satellite Backup)</w:t>
            </w:r>
          </w:p>
        </w:tc>
        <w:tc>
          <w:tcPr>
            <w:tcW w:w="1620" w:type="dxa"/>
          </w:tcPr>
          <w:p w14:paraId="2C2A54B4" w14:textId="11E78664" w:rsidR="002210B1" w:rsidRDefault="000F025B" w:rsidP="00104D46">
            <w:pPr>
              <w:spacing w:line="0" w:lineRule="atLeast"/>
              <w:jc w:val="both"/>
              <w:rPr>
                <w:b/>
                <w:sz w:val="24"/>
              </w:rPr>
            </w:pPr>
            <w:r w:rsidRPr="000F025B">
              <w:rPr>
                <w:b/>
                <w:color w:val="000000" w:themeColor="text1"/>
                <w:sz w:val="28"/>
                <w:szCs w:val="22"/>
              </w:rPr>
              <w:t>6</w:t>
            </w:r>
            <w:r>
              <w:rPr>
                <w:bCs/>
                <w:sz w:val="24"/>
              </w:rPr>
              <w:t xml:space="preserve"> </w:t>
            </w:r>
            <w:proofErr w:type="spellStart"/>
            <w:r w:rsidRPr="000F025B">
              <w:rPr>
                <w:bCs/>
                <w:sz w:val="24"/>
              </w:rPr>
              <w:t>MbpsDown</w:t>
            </w:r>
            <w:proofErr w:type="spellEnd"/>
            <w:r w:rsidRPr="000F025B">
              <w:rPr>
                <w:bCs/>
                <w:sz w:val="24"/>
              </w:rPr>
              <w:t xml:space="preserve">/ </w:t>
            </w:r>
            <w:r w:rsidRPr="000F025B">
              <w:rPr>
                <w:b/>
                <w:color w:val="000000" w:themeColor="text1"/>
                <w:sz w:val="28"/>
                <w:szCs w:val="22"/>
              </w:rPr>
              <w:t>6</w:t>
            </w:r>
            <w:r>
              <w:rPr>
                <w:bCs/>
                <w:sz w:val="24"/>
              </w:rPr>
              <w:t xml:space="preserve"> </w:t>
            </w:r>
            <w:r w:rsidRPr="000F025B">
              <w:rPr>
                <w:bCs/>
                <w:sz w:val="24"/>
              </w:rPr>
              <w:t>Mbps Up,</w:t>
            </w:r>
          </w:p>
        </w:tc>
        <w:tc>
          <w:tcPr>
            <w:tcW w:w="1722" w:type="dxa"/>
          </w:tcPr>
          <w:p w14:paraId="6F004E29" w14:textId="77777777" w:rsidR="002210B1" w:rsidRDefault="002210B1" w:rsidP="00104D46">
            <w:pPr>
              <w:spacing w:line="0" w:lineRule="atLeast"/>
              <w:jc w:val="both"/>
              <w:rPr>
                <w:b/>
                <w:sz w:val="24"/>
              </w:rPr>
            </w:pPr>
          </w:p>
        </w:tc>
        <w:tc>
          <w:tcPr>
            <w:tcW w:w="2343" w:type="dxa"/>
          </w:tcPr>
          <w:p w14:paraId="79C373C0" w14:textId="77777777" w:rsidR="002210B1" w:rsidRDefault="002210B1" w:rsidP="00104D46">
            <w:pPr>
              <w:spacing w:line="0" w:lineRule="atLeast"/>
              <w:jc w:val="both"/>
              <w:rPr>
                <w:b/>
                <w:sz w:val="24"/>
              </w:rPr>
            </w:pPr>
          </w:p>
        </w:tc>
      </w:tr>
      <w:tr w:rsidR="002210B1" w14:paraId="7500E8D3" w14:textId="77777777" w:rsidTr="000F025B">
        <w:trPr>
          <w:trHeight w:val="386"/>
        </w:trPr>
        <w:tc>
          <w:tcPr>
            <w:tcW w:w="3685" w:type="dxa"/>
            <w:vAlign w:val="center"/>
          </w:tcPr>
          <w:p w14:paraId="5FE6FF29" w14:textId="1C52E96D" w:rsidR="002210B1" w:rsidRDefault="000F025B" w:rsidP="000F025B">
            <w:pPr>
              <w:spacing w:line="0" w:lineRule="atLeast"/>
              <w:jc w:val="center"/>
              <w:rPr>
                <w:b/>
                <w:sz w:val="24"/>
              </w:rPr>
            </w:pPr>
            <w:r w:rsidRPr="000F025B">
              <w:rPr>
                <w:bCs/>
                <w:sz w:val="24"/>
              </w:rPr>
              <w:t>Fiber Optic Backbone</w:t>
            </w:r>
          </w:p>
        </w:tc>
        <w:tc>
          <w:tcPr>
            <w:tcW w:w="1620" w:type="dxa"/>
          </w:tcPr>
          <w:p w14:paraId="3BD7C0FB" w14:textId="77777777" w:rsidR="002210B1" w:rsidRDefault="002210B1" w:rsidP="00104D46">
            <w:pPr>
              <w:spacing w:line="0" w:lineRule="atLeast"/>
              <w:jc w:val="both"/>
              <w:rPr>
                <w:b/>
                <w:sz w:val="24"/>
              </w:rPr>
            </w:pPr>
          </w:p>
        </w:tc>
        <w:tc>
          <w:tcPr>
            <w:tcW w:w="1722" w:type="dxa"/>
          </w:tcPr>
          <w:p w14:paraId="5F13250A" w14:textId="77777777" w:rsidR="002210B1" w:rsidRDefault="002210B1" w:rsidP="00104D46">
            <w:pPr>
              <w:spacing w:line="0" w:lineRule="atLeast"/>
              <w:jc w:val="both"/>
              <w:rPr>
                <w:b/>
                <w:sz w:val="24"/>
              </w:rPr>
            </w:pPr>
          </w:p>
        </w:tc>
        <w:tc>
          <w:tcPr>
            <w:tcW w:w="2343" w:type="dxa"/>
          </w:tcPr>
          <w:p w14:paraId="7C80D1E3" w14:textId="77777777" w:rsidR="002210B1" w:rsidRDefault="002210B1" w:rsidP="00104D46">
            <w:pPr>
              <w:spacing w:line="0" w:lineRule="atLeast"/>
              <w:jc w:val="both"/>
              <w:rPr>
                <w:b/>
                <w:sz w:val="24"/>
              </w:rPr>
            </w:pPr>
          </w:p>
        </w:tc>
      </w:tr>
      <w:tr w:rsidR="000F025B" w14:paraId="49DD0326" w14:textId="77777777" w:rsidTr="000F025B">
        <w:trPr>
          <w:trHeight w:val="350"/>
        </w:trPr>
        <w:tc>
          <w:tcPr>
            <w:tcW w:w="3685" w:type="dxa"/>
            <w:vAlign w:val="center"/>
          </w:tcPr>
          <w:p w14:paraId="38899BF3" w14:textId="1C08F54A" w:rsidR="000F025B" w:rsidRPr="000F025B" w:rsidRDefault="000F025B" w:rsidP="000F025B">
            <w:pPr>
              <w:spacing w:line="0" w:lineRule="atLeast"/>
              <w:jc w:val="center"/>
              <w:rPr>
                <w:bCs/>
                <w:sz w:val="24"/>
              </w:rPr>
            </w:pPr>
            <w:r w:rsidRPr="000F025B">
              <w:rPr>
                <w:bCs/>
                <w:sz w:val="24"/>
              </w:rPr>
              <w:t>% Extra Bandwidth</w:t>
            </w:r>
          </w:p>
        </w:tc>
        <w:tc>
          <w:tcPr>
            <w:tcW w:w="1620" w:type="dxa"/>
          </w:tcPr>
          <w:p w14:paraId="1230901F" w14:textId="77777777" w:rsidR="000F025B" w:rsidRDefault="000F025B" w:rsidP="00104D46">
            <w:pPr>
              <w:spacing w:line="0" w:lineRule="atLeast"/>
              <w:jc w:val="both"/>
              <w:rPr>
                <w:b/>
                <w:sz w:val="24"/>
              </w:rPr>
            </w:pPr>
          </w:p>
        </w:tc>
        <w:tc>
          <w:tcPr>
            <w:tcW w:w="1722" w:type="dxa"/>
          </w:tcPr>
          <w:p w14:paraId="6C15BCBE" w14:textId="77777777" w:rsidR="000F025B" w:rsidRDefault="000F025B" w:rsidP="00104D46">
            <w:pPr>
              <w:spacing w:line="0" w:lineRule="atLeast"/>
              <w:jc w:val="both"/>
              <w:rPr>
                <w:b/>
                <w:sz w:val="24"/>
              </w:rPr>
            </w:pPr>
          </w:p>
        </w:tc>
        <w:tc>
          <w:tcPr>
            <w:tcW w:w="2343" w:type="dxa"/>
          </w:tcPr>
          <w:p w14:paraId="18F6A9CE" w14:textId="77777777" w:rsidR="000F025B" w:rsidRDefault="000F025B" w:rsidP="00104D46">
            <w:pPr>
              <w:spacing w:line="0" w:lineRule="atLeast"/>
              <w:jc w:val="both"/>
              <w:rPr>
                <w:b/>
                <w:sz w:val="24"/>
              </w:rPr>
            </w:pPr>
          </w:p>
        </w:tc>
      </w:tr>
      <w:tr w:rsidR="000F025B" w14:paraId="336D1F8D" w14:textId="77777777" w:rsidTr="000F025B">
        <w:trPr>
          <w:trHeight w:val="440"/>
        </w:trPr>
        <w:tc>
          <w:tcPr>
            <w:tcW w:w="3685" w:type="dxa"/>
            <w:vAlign w:val="center"/>
          </w:tcPr>
          <w:p w14:paraId="5F7A8EF4" w14:textId="13453CF8" w:rsidR="000F025B" w:rsidRPr="000F025B" w:rsidRDefault="000F025B" w:rsidP="000F025B">
            <w:pPr>
              <w:spacing w:line="0" w:lineRule="atLeast"/>
              <w:jc w:val="center"/>
              <w:rPr>
                <w:bCs/>
                <w:sz w:val="24"/>
              </w:rPr>
            </w:pPr>
            <w:r w:rsidRPr="000F025B">
              <w:rPr>
                <w:bCs/>
                <w:sz w:val="24"/>
              </w:rPr>
              <w:t>Installation &amp; Activation Charges</w:t>
            </w:r>
          </w:p>
        </w:tc>
        <w:tc>
          <w:tcPr>
            <w:tcW w:w="1620" w:type="dxa"/>
          </w:tcPr>
          <w:p w14:paraId="7BCB1BC0" w14:textId="77777777" w:rsidR="000F025B" w:rsidRDefault="000F025B" w:rsidP="00104D46">
            <w:pPr>
              <w:spacing w:line="0" w:lineRule="atLeast"/>
              <w:jc w:val="both"/>
              <w:rPr>
                <w:b/>
                <w:sz w:val="24"/>
              </w:rPr>
            </w:pPr>
          </w:p>
        </w:tc>
        <w:tc>
          <w:tcPr>
            <w:tcW w:w="1722" w:type="dxa"/>
          </w:tcPr>
          <w:p w14:paraId="39F49148" w14:textId="77777777" w:rsidR="000F025B" w:rsidRDefault="000F025B" w:rsidP="00104D46">
            <w:pPr>
              <w:spacing w:line="0" w:lineRule="atLeast"/>
              <w:jc w:val="both"/>
              <w:rPr>
                <w:b/>
                <w:sz w:val="24"/>
              </w:rPr>
            </w:pPr>
          </w:p>
        </w:tc>
        <w:tc>
          <w:tcPr>
            <w:tcW w:w="2343" w:type="dxa"/>
          </w:tcPr>
          <w:p w14:paraId="76764CCC" w14:textId="77777777" w:rsidR="000F025B" w:rsidRDefault="000F025B" w:rsidP="00104D46">
            <w:pPr>
              <w:spacing w:line="0" w:lineRule="atLeast"/>
              <w:jc w:val="both"/>
              <w:rPr>
                <w:b/>
                <w:sz w:val="24"/>
              </w:rPr>
            </w:pPr>
          </w:p>
        </w:tc>
      </w:tr>
      <w:tr w:rsidR="000F025B" w14:paraId="2E99F2CD" w14:textId="77777777" w:rsidTr="000F025B">
        <w:trPr>
          <w:trHeight w:val="422"/>
        </w:trPr>
        <w:tc>
          <w:tcPr>
            <w:tcW w:w="3685" w:type="dxa"/>
            <w:vAlign w:val="center"/>
          </w:tcPr>
          <w:p w14:paraId="7B8AC729" w14:textId="00AA7689" w:rsidR="000F025B" w:rsidRPr="000F025B" w:rsidRDefault="000F025B" w:rsidP="000F025B">
            <w:pPr>
              <w:spacing w:line="0" w:lineRule="atLeast"/>
              <w:jc w:val="center"/>
              <w:rPr>
                <w:bCs/>
                <w:sz w:val="24"/>
              </w:rPr>
            </w:pPr>
            <w:r w:rsidRPr="000F025B">
              <w:rPr>
                <w:bCs/>
                <w:sz w:val="24"/>
              </w:rPr>
              <w:t>Live IPs Subnet / 28 or /29</w:t>
            </w:r>
          </w:p>
        </w:tc>
        <w:tc>
          <w:tcPr>
            <w:tcW w:w="1620" w:type="dxa"/>
          </w:tcPr>
          <w:p w14:paraId="16076E3A" w14:textId="77777777" w:rsidR="000F025B" w:rsidRDefault="000F025B" w:rsidP="00104D46">
            <w:pPr>
              <w:spacing w:line="0" w:lineRule="atLeast"/>
              <w:jc w:val="both"/>
              <w:rPr>
                <w:b/>
                <w:sz w:val="24"/>
              </w:rPr>
            </w:pPr>
          </w:p>
        </w:tc>
        <w:tc>
          <w:tcPr>
            <w:tcW w:w="1722" w:type="dxa"/>
          </w:tcPr>
          <w:p w14:paraId="361C6423" w14:textId="77777777" w:rsidR="000F025B" w:rsidRDefault="000F025B" w:rsidP="00104D46">
            <w:pPr>
              <w:spacing w:line="0" w:lineRule="atLeast"/>
              <w:jc w:val="both"/>
              <w:rPr>
                <w:b/>
                <w:sz w:val="24"/>
              </w:rPr>
            </w:pPr>
          </w:p>
        </w:tc>
        <w:tc>
          <w:tcPr>
            <w:tcW w:w="2343" w:type="dxa"/>
          </w:tcPr>
          <w:p w14:paraId="7A3A6DF9" w14:textId="77777777" w:rsidR="000F025B" w:rsidRDefault="000F025B" w:rsidP="00104D46">
            <w:pPr>
              <w:spacing w:line="0" w:lineRule="atLeast"/>
              <w:jc w:val="both"/>
              <w:rPr>
                <w:b/>
                <w:sz w:val="24"/>
              </w:rPr>
            </w:pPr>
          </w:p>
        </w:tc>
      </w:tr>
      <w:tr w:rsidR="000F025B" w14:paraId="6675EECA" w14:textId="77777777" w:rsidTr="000F025B">
        <w:trPr>
          <w:trHeight w:val="449"/>
        </w:trPr>
        <w:tc>
          <w:tcPr>
            <w:tcW w:w="3685" w:type="dxa"/>
            <w:vAlign w:val="center"/>
          </w:tcPr>
          <w:p w14:paraId="534A8E40" w14:textId="48C4EE7B" w:rsidR="000F025B" w:rsidRPr="000F025B" w:rsidRDefault="000F025B" w:rsidP="000F025B">
            <w:pPr>
              <w:spacing w:line="0" w:lineRule="atLeast"/>
              <w:jc w:val="center"/>
              <w:rPr>
                <w:bCs/>
                <w:sz w:val="24"/>
              </w:rPr>
            </w:pPr>
            <w:r w:rsidRPr="000F025B">
              <w:rPr>
                <w:bCs/>
                <w:sz w:val="24"/>
              </w:rPr>
              <w:t>Equipment Charges</w:t>
            </w:r>
          </w:p>
        </w:tc>
        <w:tc>
          <w:tcPr>
            <w:tcW w:w="1620" w:type="dxa"/>
          </w:tcPr>
          <w:p w14:paraId="6E3FFE2C" w14:textId="77777777" w:rsidR="000F025B" w:rsidRDefault="000F025B" w:rsidP="00104D46">
            <w:pPr>
              <w:spacing w:line="0" w:lineRule="atLeast"/>
              <w:jc w:val="both"/>
              <w:rPr>
                <w:b/>
                <w:sz w:val="24"/>
              </w:rPr>
            </w:pPr>
          </w:p>
        </w:tc>
        <w:tc>
          <w:tcPr>
            <w:tcW w:w="1722" w:type="dxa"/>
          </w:tcPr>
          <w:p w14:paraId="2806BE6B" w14:textId="77777777" w:rsidR="000F025B" w:rsidRDefault="000F025B" w:rsidP="00104D46">
            <w:pPr>
              <w:spacing w:line="0" w:lineRule="atLeast"/>
              <w:jc w:val="both"/>
              <w:rPr>
                <w:b/>
                <w:sz w:val="24"/>
              </w:rPr>
            </w:pPr>
          </w:p>
        </w:tc>
        <w:tc>
          <w:tcPr>
            <w:tcW w:w="2343" w:type="dxa"/>
          </w:tcPr>
          <w:p w14:paraId="25C3E005" w14:textId="77777777" w:rsidR="000F025B" w:rsidRDefault="000F025B" w:rsidP="00104D46">
            <w:pPr>
              <w:spacing w:line="0" w:lineRule="atLeast"/>
              <w:jc w:val="both"/>
              <w:rPr>
                <w:b/>
                <w:sz w:val="24"/>
              </w:rPr>
            </w:pPr>
          </w:p>
        </w:tc>
      </w:tr>
    </w:tbl>
    <w:p w14:paraId="62A3B188" w14:textId="7D0CC3F9" w:rsidR="008A7B4D" w:rsidRDefault="008A7B4D" w:rsidP="003007F7">
      <w:pPr>
        <w:rPr>
          <w:rFonts w:cs="Calibri"/>
          <w:sz w:val="22"/>
          <w:szCs w:val="22"/>
        </w:rPr>
      </w:pPr>
    </w:p>
    <w:p w14:paraId="6DC7264F" w14:textId="0C159279" w:rsidR="00577096" w:rsidRDefault="00577096" w:rsidP="003007F7">
      <w:pPr>
        <w:rPr>
          <w:rFonts w:cs="Calibri"/>
          <w:sz w:val="22"/>
          <w:szCs w:val="22"/>
        </w:rPr>
      </w:pPr>
    </w:p>
    <w:p w14:paraId="32A0E37B" w14:textId="6143B003" w:rsidR="00577096" w:rsidRDefault="00577096" w:rsidP="003007F7">
      <w:pPr>
        <w:rPr>
          <w:rFonts w:cs="Calibri"/>
          <w:sz w:val="22"/>
          <w:szCs w:val="22"/>
        </w:rPr>
      </w:pPr>
    </w:p>
    <w:p w14:paraId="7CC4441E" w14:textId="10763BB9" w:rsidR="00577096" w:rsidRDefault="00577096" w:rsidP="003007F7">
      <w:pPr>
        <w:rPr>
          <w:rFonts w:cs="Calibri"/>
          <w:sz w:val="22"/>
          <w:szCs w:val="22"/>
        </w:rPr>
      </w:pPr>
    </w:p>
    <w:p w14:paraId="22DDCF66" w14:textId="77777777" w:rsidR="00577096" w:rsidRDefault="00577096" w:rsidP="003007F7">
      <w:pPr>
        <w:rPr>
          <w:rFonts w:cs="Calibri"/>
          <w:sz w:val="22"/>
          <w:szCs w:val="22"/>
        </w:rPr>
      </w:pPr>
    </w:p>
    <w:p w14:paraId="4C71147B" w14:textId="6D6751A1" w:rsidR="008A7B4D" w:rsidRDefault="008A7B4D" w:rsidP="003007F7">
      <w:pPr>
        <w:rPr>
          <w:rFonts w:cs="Calibri"/>
          <w:sz w:val="22"/>
          <w:szCs w:val="22"/>
        </w:rPr>
      </w:pPr>
    </w:p>
    <w:p w14:paraId="292B8F4C" w14:textId="7AE86BD9" w:rsidR="00B3694A" w:rsidRDefault="00180593" w:rsidP="00B3694A">
      <w:pPr>
        <w:jc w:val="right"/>
        <w:rPr>
          <w:rFonts w:asciiTheme="majorBidi" w:hAnsiTheme="majorBidi" w:cstheme="majorBidi"/>
          <w:sz w:val="28"/>
          <w:szCs w:val="28"/>
        </w:rPr>
      </w:pPr>
      <w:r w:rsidRPr="00247D39">
        <w:rPr>
          <w:rFonts w:asciiTheme="majorBidi" w:hAnsiTheme="majorBidi" w:cstheme="majorBidi"/>
          <w:b/>
          <w:bCs/>
          <w:sz w:val="28"/>
          <w:szCs w:val="28"/>
          <w:rtl/>
        </w:rPr>
        <w:lastRenderedPageBreak/>
        <w:t>شرایط ونکات قابل تذکر</w:t>
      </w:r>
      <w:r w:rsidRPr="00247D39">
        <w:rPr>
          <w:rFonts w:asciiTheme="majorBidi" w:hAnsiTheme="majorBidi" w:cstheme="majorBidi"/>
          <w:sz w:val="28"/>
          <w:szCs w:val="28"/>
          <w:rtl/>
        </w:rPr>
        <w:t>:</w:t>
      </w:r>
    </w:p>
    <w:p w14:paraId="0B137E93" w14:textId="326A2F75" w:rsidR="00577096" w:rsidRPr="00247D39" w:rsidRDefault="00577096" w:rsidP="00577096">
      <w:pPr>
        <w:jc w:val="center"/>
        <w:rPr>
          <w:rFonts w:asciiTheme="majorBidi" w:hAnsiTheme="majorBidi" w:cstheme="majorBidi"/>
          <w:sz w:val="28"/>
          <w:szCs w:val="28"/>
          <w:rtl/>
        </w:rPr>
      </w:pPr>
    </w:p>
    <w:p w14:paraId="07251D92" w14:textId="77777777" w:rsidR="00B3694A" w:rsidRDefault="00B3694A" w:rsidP="00B3694A">
      <w:pPr>
        <w:jc w:val="right"/>
        <w:rPr>
          <w:sz w:val="22"/>
          <w:szCs w:val="22"/>
          <w:rtl/>
        </w:rPr>
      </w:pPr>
    </w:p>
    <w:p w14:paraId="35EC1E0A" w14:textId="77777777" w:rsidR="008A7B4D" w:rsidRPr="00B3694A" w:rsidRDefault="00B3694A" w:rsidP="00B3694A">
      <w:pPr>
        <w:pStyle w:val="ListParagraph"/>
        <w:numPr>
          <w:ilvl w:val="0"/>
          <w:numId w:val="13"/>
        </w:numPr>
        <w:bidi/>
        <w:jc w:val="both"/>
        <w:rPr>
          <w:rFonts w:cs="Calibri"/>
          <w:sz w:val="22"/>
          <w:szCs w:val="22"/>
        </w:rPr>
      </w:pPr>
      <w:r>
        <w:rPr>
          <w:rFonts w:cs="Calibri" w:hint="cs"/>
          <w:sz w:val="22"/>
          <w:szCs w:val="22"/>
          <w:rtl/>
        </w:rPr>
        <w:t>شرکت های محترم که آفرهای خودرا به د</w:t>
      </w:r>
      <w:r>
        <w:rPr>
          <w:rFonts w:hint="cs"/>
          <w:sz w:val="22"/>
          <w:szCs w:val="22"/>
          <w:rtl/>
          <w:lang w:bidi="ps-AF"/>
        </w:rPr>
        <w:t>یپارتمنت تدارکات ارسال می نماید،درقسمت قیمت ها،جنس نوشته شده بادرنظرداشت کمپنی آن نهایت متوجه بوده بعد از ارایه آفر هیچ نوع عذرقابل پذیرش نیست.</w:t>
      </w:r>
    </w:p>
    <w:p w14:paraId="3E4941B8" w14:textId="77777777" w:rsidR="00B3694A" w:rsidRPr="00192174" w:rsidRDefault="00B3694A" w:rsidP="00B3694A">
      <w:pPr>
        <w:pStyle w:val="ListParagraph"/>
        <w:numPr>
          <w:ilvl w:val="0"/>
          <w:numId w:val="13"/>
        </w:numPr>
        <w:bidi/>
        <w:jc w:val="both"/>
        <w:rPr>
          <w:rFonts w:cs="Calibri"/>
          <w:sz w:val="22"/>
          <w:szCs w:val="22"/>
        </w:rPr>
      </w:pPr>
      <w:r>
        <w:rPr>
          <w:rFonts w:hint="cs"/>
          <w:sz w:val="22"/>
          <w:szCs w:val="22"/>
          <w:rtl/>
          <w:lang w:bidi="ps-AF"/>
        </w:rPr>
        <w:t>بعداز</w:t>
      </w:r>
      <w:r w:rsidR="00CC19C7">
        <w:rPr>
          <w:rFonts w:hint="cs"/>
          <w:sz w:val="22"/>
          <w:szCs w:val="22"/>
          <w:rtl/>
          <w:lang w:bidi="ps-AF"/>
        </w:rPr>
        <w:t xml:space="preserve">طی مراحل ارزیابی کوتشن ها واسناد شرکت های اشتراک کننده ،شرکت برنده مکلف به سپلای همین اقلام با مشخصا ت که درلست ذکر شده بوده ، ادویه ومواد کمپنی های دیګربه هیچ </w:t>
      </w:r>
      <w:r w:rsidR="00192174">
        <w:rPr>
          <w:rFonts w:hint="cs"/>
          <w:sz w:val="22"/>
          <w:szCs w:val="22"/>
          <w:rtl/>
          <w:lang w:bidi="ps-AF"/>
        </w:rPr>
        <w:t xml:space="preserve"> عنوان قابل قبول نه میباشد.</w:t>
      </w:r>
    </w:p>
    <w:p w14:paraId="1B6B12C0" w14:textId="77777777" w:rsidR="00192174" w:rsidRPr="00192174" w:rsidRDefault="00192174" w:rsidP="00192174">
      <w:pPr>
        <w:pStyle w:val="ListParagraph"/>
        <w:numPr>
          <w:ilvl w:val="0"/>
          <w:numId w:val="13"/>
        </w:numPr>
        <w:bidi/>
        <w:jc w:val="both"/>
        <w:rPr>
          <w:rFonts w:cs="Calibri"/>
          <w:sz w:val="22"/>
          <w:szCs w:val="22"/>
        </w:rPr>
      </w:pPr>
      <w:r>
        <w:rPr>
          <w:rFonts w:hint="cs"/>
          <w:sz w:val="22"/>
          <w:szCs w:val="22"/>
          <w:rtl/>
          <w:lang w:bidi="ps-AF"/>
        </w:rPr>
        <w:t>پیش پرداخت (به عنوان پول پیشکی ) بصورت قطع مرعی الاجرا نه میباشد.</w:t>
      </w:r>
    </w:p>
    <w:p w14:paraId="75BB2098" w14:textId="187BE496" w:rsidR="00192174" w:rsidRPr="00384C9F" w:rsidRDefault="00192174" w:rsidP="009F48D2">
      <w:pPr>
        <w:pStyle w:val="ListParagraph"/>
        <w:numPr>
          <w:ilvl w:val="0"/>
          <w:numId w:val="13"/>
        </w:numPr>
        <w:bidi/>
        <w:jc w:val="both"/>
        <w:rPr>
          <w:rFonts w:cs="Calibri"/>
          <w:sz w:val="22"/>
          <w:szCs w:val="22"/>
        </w:rPr>
      </w:pPr>
      <w:r>
        <w:rPr>
          <w:rFonts w:hint="cs"/>
          <w:sz w:val="22"/>
          <w:szCs w:val="22"/>
          <w:rtl/>
          <w:lang w:bidi="ps-AF"/>
        </w:rPr>
        <w:t xml:space="preserve">کمپنی ویاهم شرکت برنده بعدازتاریخ رسیدوتسلیمی </w:t>
      </w:r>
      <w:r w:rsidR="009F48D2">
        <w:rPr>
          <w:rFonts w:hint="cs"/>
          <w:sz w:val="22"/>
          <w:szCs w:val="22"/>
          <w:rtl/>
          <w:lang w:val="en-US" w:bidi="prs-AF"/>
        </w:rPr>
        <w:t xml:space="preserve">قرارداد </w:t>
      </w:r>
      <w:r>
        <w:rPr>
          <w:rFonts w:hint="cs"/>
          <w:sz w:val="22"/>
          <w:szCs w:val="22"/>
          <w:rtl/>
          <w:lang w:val="en-US" w:bidi="ps-AF"/>
        </w:rPr>
        <w:t>رسمی دفتر</w:t>
      </w:r>
      <w:r w:rsidR="00384C9F">
        <w:rPr>
          <w:rFonts w:hint="cs"/>
          <w:sz w:val="22"/>
          <w:szCs w:val="22"/>
          <w:rtl/>
          <w:lang w:val="en-US" w:bidi="ps-AF"/>
        </w:rPr>
        <w:t>،</w:t>
      </w:r>
      <w:r>
        <w:rPr>
          <w:rFonts w:hint="cs"/>
          <w:sz w:val="22"/>
          <w:szCs w:val="22"/>
          <w:rtl/>
          <w:lang w:val="en-US" w:bidi="ps-AF"/>
        </w:rPr>
        <w:t xml:space="preserve">باید درداخل </w:t>
      </w:r>
      <w:r w:rsidR="009F48D2">
        <w:rPr>
          <w:rFonts w:hint="cs"/>
          <w:sz w:val="22"/>
          <w:szCs w:val="22"/>
          <w:rtl/>
          <w:lang w:val="en-US" w:bidi="prs-AF"/>
        </w:rPr>
        <w:t>24 ساعت</w:t>
      </w:r>
      <w:r>
        <w:rPr>
          <w:rFonts w:hint="cs"/>
          <w:sz w:val="22"/>
          <w:szCs w:val="22"/>
          <w:rtl/>
          <w:lang w:val="en-US" w:bidi="ps-AF"/>
        </w:rPr>
        <w:t xml:space="preserve"> </w:t>
      </w:r>
      <w:r w:rsidR="009F48D2">
        <w:rPr>
          <w:rFonts w:hint="cs"/>
          <w:sz w:val="22"/>
          <w:szCs w:val="22"/>
          <w:rtl/>
          <w:lang w:val="en-US" w:bidi="prs-AF"/>
        </w:rPr>
        <w:t>انترنیت را وصل خدمات خود را ارایه کند.</w:t>
      </w:r>
    </w:p>
    <w:p w14:paraId="26DE670C" w14:textId="39BBADB1" w:rsidR="00384C9F" w:rsidRPr="00B3694A" w:rsidRDefault="00384C9F" w:rsidP="009F48D2">
      <w:pPr>
        <w:pStyle w:val="ListParagraph"/>
        <w:numPr>
          <w:ilvl w:val="0"/>
          <w:numId w:val="13"/>
        </w:numPr>
        <w:bidi/>
        <w:jc w:val="both"/>
        <w:rPr>
          <w:rFonts w:cs="Calibri"/>
          <w:sz w:val="22"/>
          <w:szCs w:val="22"/>
        </w:rPr>
      </w:pPr>
      <w:r>
        <w:rPr>
          <w:rFonts w:hint="cs"/>
          <w:sz w:val="22"/>
          <w:szCs w:val="22"/>
          <w:rtl/>
          <w:lang w:val="en-US" w:bidi="ps-AF"/>
        </w:rPr>
        <w:t xml:space="preserve">پرداخت پول مجموعی ازدرک </w:t>
      </w:r>
      <w:r w:rsidR="009F48D2">
        <w:rPr>
          <w:rFonts w:hint="cs"/>
          <w:sz w:val="22"/>
          <w:szCs w:val="22"/>
          <w:rtl/>
          <w:lang w:val="en-US" w:bidi="prs-AF"/>
        </w:rPr>
        <w:t xml:space="preserve">خدمات انترنیتی </w:t>
      </w:r>
      <w:r>
        <w:rPr>
          <w:rFonts w:hint="cs"/>
          <w:sz w:val="22"/>
          <w:szCs w:val="22"/>
          <w:rtl/>
          <w:lang w:val="en-US" w:bidi="ps-AF"/>
        </w:rPr>
        <w:t xml:space="preserve">صددرصد آن ازطریق </w:t>
      </w:r>
      <w:r>
        <w:rPr>
          <w:sz w:val="22"/>
          <w:szCs w:val="22"/>
          <w:lang w:val="en-US" w:bidi="ps-AF"/>
        </w:rPr>
        <w:t>Transfer</w:t>
      </w:r>
      <w:r>
        <w:rPr>
          <w:rFonts w:hint="cs"/>
          <w:sz w:val="22"/>
          <w:szCs w:val="22"/>
          <w:rtl/>
          <w:lang w:val="en-US" w:bidi="ps-AF"/>
        </w:rPr>
        <w:t>(ارسال پول ازاکونت دفتربه اکونت  شرکت مربوطه )</w:t>
      </w:r>
      <w:r w:rsidR="009F48D2">
        <w:rPr>
          <w:rFonts w:hint="cs"/>
          <w:sz w:val="22"/>
          <w:szCs w:val="22"/>
          <w:rtl/>
          <w:lang w:val="en-US" w:bidi="ps-AF"/>
        </w:rPr>
        <w:t xml:space="preserve">صورت خواهد </w:t>
      </w:r>
      <w:r w:rsidR="009F48D2">
        <w:rPr>
          <w:rFonts w:hint="cs"/>
          <w:sz w:val="22"/>
          <w:szCs w:val="22"/>
          <w:rtl/>
          <w:lang w:val="en-US" w:bidi="prs-AF"/>
        </w:rPr>
        <w:t>گ</w:t>
      </w:r>
      <w:r w:rsidR="00591DFE">
        <w:rPr>
          <w:rFonts w:hint="cs"/>
          <w:sz w:val="22"/>
          <w:szCs w:val="22"/>
          <w:rtl/>
          <w:lang w:val="en-US" w:bidi="ps-AF"/>
        </w:rPr>
        <w:t>رفت.</w:t>
      </w:r>
      <w:r w:rsidR="00606528">
        <w:rPr>
          <w:rFonts w:hint="cs"/>
          <w:sz w:val="22"/>
          <w:szCs w:val="22"/>
          <w:rtl/>
          <w:lang w:val="en-US" w:bidi="ps-AF"/>
        </w:rPr>
        <w:t>پرداخت پول به طوری نقد قابل اجرا</w:t>
      </w:r>
      <w:r w:rsidR="009F48D2">
        <w:rPr>
          <w:rFonts w:hint="cs"/>
          <w:sz w:val="22"/>
          <w:szCs w:val="22"/>
          <w:rtl/>
          <w:lang w:val="en-US" w:bidi="prs-AF"/>
        </w:rPr>
        <w:t xml:space="preserve"> </w:t>
      </w:r>
      <w:r w:rsidR="00606528">
        <w:rPr>
          <w:rFonts w:hint="cs"/>
          <w:sz w:val="22"/>
          <w:szCs w:val="22"/>
          <w:rtl/>
          <w:lang w:val="en-US" w:bidi="ps-AF"/>
        </w:rPr>
        <w:t>نه میباشد.</w:t>
      </w:r>
    </w:p>
    <w:p w14:paraId="3D240CB4" w14:textId="77777777" w:rsidR="00B35AEB" w:rsidRPr="00FC7E7E" w:rsidRDefault="00B35AEB" w:rsidP="00A40172">
      <w:pPr>
        <w:bidi/>
        <w:spacing w:before="120" w:after="120"/>
        <w:jc w:val="both"/>
        <w:rPr>
          <w:rFonts w:asciiTheme="majorBidi" w:hAnsiTheme="majorBidi" w:cstheme="majorBidi"/>
          <w:i/>
          <w:iCs/>
          <w:sz w:val="28"/>
          <w:szCs w:val="28"/>
          <w:lang w:bidi="fa-IR"/>
        </w:rPr>
      </w:pPr>
    </w:p>
    <w:p w14:paraId="2B082AF6" w14:textId="77777777" w:rsidR="00B35AEB" w:rsidRPr="00FC7E7E" w:rsidRDefault="00B35AEB" w:rsidP="00B35AEB">
      <w:pPr>
        <w:bidi/>
        <w:spacing w:before="120" w:after="120"/>
        <w:jc w:val="both"/>
        <w:rPr>
          <w:rFonts w:asciiTheme="majorBidi" w:hAnsiTheme="majorBidi" w:cstheme="majorBidi"/>
          <w:i/>
          <w:iCs/>
          <w:sz w:val="28"/>
          <w:szCs w:val="28"/>
          <w:lang w:bidi="fa-IR"/>
        </w:rPr>
      </w:pPr>
    </w:p>
    <w:p w14:paraId="7364E379" w14:textId="77777777" w:rsidR="00B35AEB" w:rsidRPr="00FC7E7E" w:rsidRDefault="00B35AEB" w:rsidP="00B35AEB">
      <w:pPr>
        <w:bidi/>
        <w:spacing w:before="120" w:after="120"/>
        <w:jc w:val="center"/>
        <w:rPr>
          <w:rFonts w:asciiTheme="majorBidi" w:hAnsiTheme="majorBidi" w:cstheme="majorBidi"/>
          <w:b/>
          <w:bCs/>
          <w:smallCaps/>
          <w:sz w:val="28"/>
          <w:szCs w:val="28"/>
          <w:rtl/>
          <w:lang w:val="en-GB" w:bidi="fa-IR"/>
        </w:rPr>
      </w:pPr>
    </w:p>
    <w:p w14:paraId="00779D6F" w14:textId="77777777" w:rsidR="00B35AEB" w:rsidRPr="00FC7E7E" w:rsidRDefault="00B35AEB" w:rsidP="00B35AEB">
      <w:pPr>
        <w:bidi/>
        <w:spacing w:before="120" w:after="120"/>
        <w:jc w:val="center"/>
        <w:rPr>
          <w:rFonts w:asciiTheme="majorBidi" w:hAnsiTheme="majorBidi" w:cstheme="majorBidi"/>
          <w:sz w:val="28"/>
          <w:szCs w:val="28"/>
          <w:lang w:bidi="fa-IR"/>
        </w:rPr>
      </w:pPr>
      <w:r w:rsidRPr="00FC7E7E">
        <w:rPr>
          <w:rFonts w:asciiTheme="majorBidi" w:hAnsiTheme="majorBidi" w:cstheme="majorBidi"/>
          <w:b/>
          <w:bCs/>
          <w:smallCaps/>
          <w:sz w:val="28"/>
          <w:szCs w:val="28"/>
          <w:rtl/>
          <w:lang w:val="en-GB" w:bidi="fa-IR"/>
        </w:rPr>
        <w:t>اسناد لازم همراه با تسلیمی نرخ ها</w:t>
      </w:r>
    </w:p>
    <w:p w14:paraId="07DF6433" w14:textId="77777777" w:rsidR="00B35AEB" w:rsidRPr="00FC7E7E" w:rsidRDefault="00B35AEB" w:rsidP="00B35AEB">
      <w:pPr>
        <w:pStyle w:val="BodyText3"/>
        <w:bidi/>
        <w:spacing w:before="120"/>
        <w:rPr>
          <w:rFonts w:asciiTheme="majorBidi" w:hAnsiTheme="majorBidi" w:cstheme="majorBidi"/>
          <w:sz w:val="28"/>
          <w:szCs w:val="28"/>
          <w:rtl/>
          <w:lang w:bidi="fa-IR"/>
        </w:rPr>
      </w:pPr>
      <w:r w:rsidRPr="00FC7E7E">
        <w:rPr>
          <w:rFonts w:asciiTheme="majorBidi" w:hAnsiTheme="majorBidi" w:cstheme="majorBidi"/>
          <w:sz w:val="28"/>
          <w:szCs w:val="28"/>
          <w:rtl/>
          <w:lang w:bidi="fa-IR"/>
        </w:rPr>
        <w:t>تهیه کننده باید اسناد ذیل را همراه با نرخ خود ضمیمه نماید:</w:t>
      </w:r>
    </w:p>
    <w:p w14:paraId="2013A6D6" w14:textId="77777777" w:rsidR="00B35AEB" w:rsidRPr="00FC7E7E" w:rsidRDefault="00180593" w:rsidP="00B35AEB">
      <w:pPr>
        <w:pStyle w:val="BodyText3"/>
        <w:bidi/>
        <w:spacing w:before="120"/>
        <w:ind w:left="567"/>
        <w:rPr>
          <w:rFonts w:asciiTheme="majorBidi" w:hAnsiTheme="majorBidi" w:cstheme="majorBidi"/>
          <w:sz w:val="28"/>
          <w:szCs w:val="28"/>
          <w:rtl/>
          <w:lang w:val="en-GB" w:bidi="fa-IR"/>
        </w:rPr>
      </w:pPr>
      <w:r>
        <w:rPr>
          <w:rFonts w:asciiTheme="majorBidi" w:hAnsiTheme="majorBidi" w:cstheme="majorBidi"/>
          <w:sz w:val="28"/>
          <w:szCs w:val="28"/>
          <w:rtl/>
          <w:lang w:bidi="fa-IR"/>
        </w:rPr>
        <w:t xml:space="preserve">  (ا)  جواز تجارتی قابل اعتبار</w:t>
      </w:r>
    </w:p>
    <w:p w14:paraId="2CF42876" w14:textId="77777777" w:rsidR="00180593" w:rsidRDefault="00B35AEB" w:rsidP="00180593">
      <w:pPr>
        <w:pStyle w:val="BodyText3"/>
        <w:bidi/>
        <w:spacing w:before="120"/>
        <w:ind w:left="567"/>
        <w:rPr>
          <w:rFonts w:asciiTheme="majorBidi" w:hAnsiTheme="majorBidi" w:cstheme="majorBidi"/>
          <w:sz w:val="28"/>
          <w:szCs w:val="28"/>
          <w:rtl/>
          <w:lang w:bidi="fa-IR"/>
        </w:rPr>
      </w:pPr>
      <w:r w:rsidRPr="00FC7E7E">
        <w:rPr>
          <w:rFonts w:asciiTheme="majorBidi" w:hAnsiTheme="majorBidi" w:cstheme="majorBidi"/>
          <w:sz w:val="28"/>
          <w:szCs w:val="28"/>
          <w:rtl/>
          <w:lang w:bidi="fa-IR"/>
        </w:rPr>
        <w:t xml:space="preserve"> (ب)</w:t>
      </w:r>
      <w:r w:rsidR="00180593">
        <w:rPr>
          <w:rFonts w:asciiTheme="majorBidi" w:hAnsiTheme="majorBidi" w:cstheme="majorBidi"/>
          <w:sz w:val="28"/>
          <w:szCs w:val="28"/>
          <w:rtl/>
          <w:lang w:bidi="fa-IR"/>
        </w:rPr>
        <w:t xml:space="preserve">  تصدیق نمبرتشخیصیه قابل اعتبار</w:t>
      </w:r>
    </w:p>
    <w:p w14:paraId="2DC1085A" w14:textId="77777777" w:rsidR="00180593" w:rsidRDefault="00180593" w:rsidP="00180593">
      <w:pPr>
        <w:pStyle w:val="BodyText3"/>
        <w:bidi/>
        <w:spacing w:before="120"/>
        <w:ind w:left="567"/>
        <w:rPr>
          <w:rFonts w:asciiTheme="majorBidi" w:hAnsiTheme="majorBidi" w:cstheme="majorBidi"/>
          <w:sz w:val="28"/>
          <w:szCs w:val="28"/>
          <w:lang w:bidi="fa-IR"/>
        </w:rPr>
      </w:pPr>
      <w:r>
        <w:rPr>
          <w:rFonts w:asciiTheme="majorBidi" w:hAnsiTheme="majorBidi" w:cstheme="majorBidi" w:hint="cs"/>
          <w:sz w:val="28"/>
          <w:szCs w:val="28"/>
          <w:rtl/>
          <w:lang w:bidi="fa-IR"/>
        </w:rPr>
        <w:t xml:space="preserve"> (ج) اکونت نمبررسمی شرکت دوایی </w:t>
      </w:r>
    </w:p>
    <w:p w14:paraId="616A3FD8" w14:textId="77777777" w:rsidR="00714002" w:rsidRPr="00180593" w:rsidRDefault="00714002" w:rsidP="00714002">
      <w:pPr>
        <w:pStyle w:val="BodyText3"/>
        <w:spacing w:before="120"/>
        <w:ind w:left="567"/>
        <w:jc w:val="right"/>
        <w:rPr>
          <w:rFonts w:asciiTheme="majorBidi" w:hAnsiTheme="majorBidi" w:cstheme="majorBidi"/>
          <w:sz w:val="28"/>
          <w:szCs w:val="28"/>
          <w:rtl/>
          <w:lang w:bidi="fa-IR"/>
        </w:rPr>
      </w:pPr>
      <w:r>
        <w:rPr>
          <w:rFonts w:asciiTheme="majorBidi" w:hAnsiTheme="majorBidi" w:cstheme="majorBidi" w:hint="cs"/>
          <w:sz w:val="28"/>
          <w:szCs w:val="28"/>
          <w:rtl/>
          <w:lang w:bidi="fa-IR"/>
        </w:rPr>
        <w:t xml:space="preserve">        </w:t>
      </w:r>
    </w:p>
    <w:p w14:paraId="44202D2E" w14:textId="77777777" w:rsidR="00B35AEB" w:rsidRPr="00547642" w:rsidRDefault="00B35AEB" w:rsidP="00B35AEB">
      <w:pPr>
        <w:pStyle w:val="BodyText3"/>
        <w:bidi/>
        <w:spacing w:before="120"/>
        <w:ind w:left="567"/>
        <w:rPr>
          <w:rtl/>
          <w:lang w:val="en-GB" w:bidi="fa-IR"/>
        </w:rPr>
      </w:pPr>
      <w:r w:rsidRPr="00547642">
        <w:rPr>
          <w:rtl/>
          <w:lang w:bidi="fa-IR"/>
        </w:rPr>
        <w:t xml:space="preserve"> </w:t>
      </w:r>
      <w:r w:rsidRPr="00547642">
        <w:rPr>
          <w:rtl/>
          <w:lang w:val="en-GB" w:bidi="fa-IR"/>
        </w:rPr>
        <w:t xml:space="preserve"> </w:t>
      </w:r>
    </w:p>
    <w:p w14:paraId="2172087E" w14:textId="77777777" w:rsidR="00B35AEB" w:rsidRPr="00547642" w:rsidRDefault="00B35AEB" w:rsidP="00B35AEB">
      <w:pPr>
        <w:bidi/>
        <w:jc w:val="both"/>
        <w:rPr>
          <w:color w:val="000000"/>
          <w:szCs w:val="24"/>
          <w:lang w:bidi="fa-IR"/>
        </w:rPr>
      </w:pPr>
    </w:p>
    <w:p w14:paraId="2EBC87E4" w14:textId="77777777" w:rsidR="00B35AEB" w:rsidRDefault="00B35AEB" w:rsidP="003007F7">
      <w:pPr>
        <w:rPr>
          <w:rFonts w:cs="Calibri"/>
          <w:sz w:val="22"/>
          <w:szCs w:val="22"/>
        </w:rPr>
      </w:pPr>
    </w:p>
    <w:p w14:paraId="11B5FF90" w14:textId="77777777" w:rsidR="00FD0A42" w:rsidRDefault="00FD0A42" w:rsidP="00FD0A42">
      <w:pPr>
        <w:spacing w:line="0" w:lineRule="atLeast"/>
        <w:jc w:val="both"/>
        <w:rPr>
          <w:b/>
          <w:sz w:val="24"/>
        </w:rPr>
      </w:pPr>
      <w:r>
        <w:rPr>
          <w:b/>
          <w:sz w:val="24"/>
        </w:rPr>
        <w:t>Submission Guideline:</w:t>
      </w:r>
    </w:p>
    <w:p w14:paraId="0E19E09A" w14:textId="52E5A681" w:rsidR="00FD0A42" w:rsidRDefault="00FD0A42" w:rsidP="009F48D2">
      <w:pPr>
        <w:spacing w:line="218" w:lineRule="auto"/>
        <w:ind w:right="300"/>
        <w:jc w:val="both"/>
        <w:rPr>
          <w:sz w:val="22"/>
        </w:rPr>
      </w:pPr>
      <w:r>
        <w:rPr>
          <w:sz w:val="22"/>
        </w:rPr>
        <w:t>Quot</w:t>
      </w:r>
      <w:r w:rsidR="009C5CD6">
        <w:rPr>
          <w:sz w:val="22"/>
        </w:rPr>
        <w:t xml:space="preserve">es must be send no later than </w:t>
      </w:r>
      <w:r w:rsidR="001A2E28" w:rsidRPr="001A2E28">
        <w:rPr>
          <w:b/>
          <w:bCs/>
          <w:sz w:val="22"/>
        </w:rPr>
        <w:t>11</w:t>
      </w:r>
      <w:r w:rsidR="009C5CD6" w:rsidRPr="001A2E28">
        <w:rPr>
          <w:b/>
          <w:bCs/>
          <w:sz w:val="22"/>
        </w:rPr>
        <w:t>-</w:t>
      </w:r>
      <w:r w:rsidR="009F48D2" w:rsidRPr="001A2E28">
        <w:rPr>
          <w:b/>
          <w:bCs/>
          <w:sz w:val="22"/>
        </w:rPr>
        <w:t>July</w:t>
      </w:r>
      <w:r w:rsidR="00F703C9">
        <w:rPr>
          <w:b/>
          <w:bCs/>
          <w:sz w:val="22"/>
        </w:rPr>
        <w:t>-2020</w:t>
      </w:r>
      <w:r w:rsidRPr="00714002">
        <w:rPr>
          <w:b/>
          <w:bCs/>
          <w:sz w:val="22"/>
        </w:rPr>
        <w:t xml:space="preserve"> 3:30 PM</w:t>
      </w:r>
      <w:r>
        <w:rPr>
          <w:sz w:val="22"/>
        </w:rPr>
        <w:t xml:space="preserve"> – kindly send your</w:t>
      </w:r>
      <w:r w:rsidR="00E37B6F">
        <w:rPr>
          <w:sz w:val="22"/>
        </w:rPr>
        <w:t xml:space="preserve"> sealed</w:t>
      </w:r>
      <w:r>
        <w:rPr>
          <w:sz w:val="22"/>
        </w:rPr>
        <w:t xml:space="preserve"> quotations</w:t>
      </w:r>
      <w:r w:rsidR="00E37B6F">
        <w:rPr>
          <w:sz w:val="22"/>
        </w:rPr>
        <w:t xml:space="preserve"> only in hard copy</w:t>
      </w:r>
      <w:r>
        <w:rPr>
          <w:sz w:val="22"/>
        </w:rPr>
        <w:t xml:space="preserve"> to</w:t>
      </w:r>
      <w:r w:rsidR="00CC6E5E">
        <w:rPr>
          <w:sz w:val="22"/>
        </w:rPr>
        <w:t xml:space="preserve"> </w:t>
      </w:r>
      <w:r w:rsidR="00E37B6F">
        <w:rPr>
          <w:sz w:val="22"/>
        </w:rPr>
        <w:t>Address Below.</w:t>
      </w:r>
    </w:p>
    <w:p w14:paraId="11CA2AA5" w14:textId="77777777" w:rsidR="00FD0A42" w:rsidRDefault="00FD0A42" w:rsidP="00FD0A42">
      <w:pPr>
        <w:spacing w:line="200" w:lineRule="exact"/>
        <w:jc w:val="both"/>
        <w:rPr>
          <w:rFonts w:ascii="Times New Roman" w:eastAsia="Times New Roman" w:hAnsi="Times New Roman"/>
          <w:sz w:val="24"/>
        </w:rPr>
      </w:pPr>
    </w:p>
    <w:p w14:paraId="13D2C659" w14:textId="77777777" w:rsidR="00FD0A42" w:rsidRDefault="00FD0A42" w:rsidP="00FD0A42">
      <w:pPr>
        <w:spacing w:line="0" w:lineRule="atLeast"/>
        <w:jc w:val="both"/>
        <w:rPr>
          <w:b/>
          <w:sz w:val="24"/>
        </w:rPr>
      </w:pPr>
    </w:p>
    <w:p w14:paraId="181005F9" w14:textId="77777777" w:rsidR="00FD0A42" w:rsidRDefault="00FD0A42" w:rsidP="00FD0A42">
      <w:pPr>
        <w:spacing w:line="0" w:lineRule="atLeast"/>
        <w:jc w:val="both"/>
        <w:rPr>
          <w:b/>
          <w:sz w:val="24"/>
        </w:rPr>
      </w:pPr>
      <w:r>
        <w:rPr>
          <w:b/>
          <w:sz w:val="24"/>
        </w:rPr>
        <w:t>AFGA Main Office Address</w:t>
      </w:r>
    </w:p>
    <w:p w14:paraId="39C1D96E" w14:textId="77777777" w:rsidR="00FD0A42" w:rsidRDefault="00FD0A42" w:rsidP="00FD0A42">
      <w:pPr>
        <w:spacing w:line="218" w:lineRule="auto"/>
        <w:ind w:right="300"/>
        <w:jc w:val="both"/>
        <w:rPr>
          <w:sz w:val="22"/>
        </w:rPr>
      </w:pPr>
      <w:r>
        <w:rPr>
          <w:sz w:val="22"/>
        </w:rPr>
        <w:t xml:space="preserve">AFGA main Office, South of Habibia High school, </w:t>
      </w:r>
      <w:proofErr w:type="spellStart"/>
      <w:r>
        <w:rPr>
          <w:sz w:val="22"/>
        </w:rPr>
        <w:t>Ayub</w:t>
      </w:r>
      <w:proofErr w:type="spellEnd"/>
      <w:r>
        <w:rPr>
          <w:sz w:val="22"/>
        </w:rPr>
        <w:t xml:space="preserve"> Khan Mina, </w:t>
      </w:r>
      <w:proofErr w:type="spellStart"/>
      <w:r>
        <w:rPr>
          <w:sz w:val="22"/>
        </w:rPr>
        <w:t>Chaman</w:t>
      </w:r>
      <w:proofErr w:type="spellEnd"/>
      <w:r>
        <w:rPr>
          <w:sz w:val="22"/>
        </w:rPr>
        <w:t xml:space="preserve"> Mir </w:t>
      </w:r>
      <w:proofErr w:type="spellStart"/>
      <w:r>
        <w:rPr>
          <w:sz w:val="22"/>
        </w:rPr>
        <w:t>Waiz</w:t>
      </w:r>
      <w:proofErr w:type="spellEnd"/>
      <w:r>
        <w:rPr>
          <w:sz w:val="22"/>
        </w:rPr>
        <w:t xml:space="preserve"> District 7, Kabul, Afghanistan</w:t>
      </w:r>
      <w:bookmarkStart w:id="2" w:name="page2"/>
      <w:bookmarkEnd w:id="2"/>
      <w:r>
        <w:rPr>
          <w:sz w:val="22"/>
        </w:rPr>
        <w:t>.</w:t>
      </w:r>
    </w:p>
    <w:p w14:paraId="5CBF1EBC" w14:textId="77777777" w:rsidR="00FD0A42" w:rsidRDefault="00FD0A42" w:rsidP="00FD0A42">
      <w:pPr>
        <w:spacing w:line="218" w:lineRule="auto"/>
        <w:ind w:right="300"/>
        <w:jc w:val="both"/>
        <w:rPr>
          <w:sz w:val="22"/>
        </w:rPr>
      </w:pPr>
    </w:p>
    <w:p w14:paraId="2B0B00F8" w14:textId="77777777" w:rsidR="00FD0A42" w:rsidRDefault="00FD0A42" w:rsidP="00FD0A42">
      <w:pPr>
        <w:spacing w:line="218" w:lineRule="auto"/>
        <w:ind w:right="300"/>
        <w:jc w:val="both"/>
        <w:rPr>
          <w:sz w:val="22"/>
        </w:rPr>
      </w:pPr>
    </w:p>
    <w:p w14:paraId="6030E86F" w14:textId="77777777" w:rsidR="00FD0A42" w:rsidRDefault="00FD0A42" w:rsidP="00FD0A42">
      <w:pPr>
        <w:spacing w:line="218" w:lineRule="auto"/>
        <w:ind w:right="300"/>
        <w:jc w:val="both"/>
        <w:rPr>
          <w:sz w:val="22"/>
        </w:rPr>
      </w:pPr>
      <w:r>
        <w:rPr>
          <w:sz w:val="22"/>
        </w:rPr>
        <w:t>In case of any question, please mail us or make a direct call in our official cell Number in official timing</w:t>
      </w:r>
    </w:p>
    <w:p w14:paraId="4F51C8F5" w14:textId="77777777" w:rsidR="00FD0A42" w:rsidRDefault="00FD0A42" w:rsidP="00FD0A42">
      <w:pPr>
        <w:spacing w:line="270" w:lineRule="exact"/>
        <w:jc w:val="both"/>
        <w:rPr>
          <w:rFonts w:ascii="Times New Roman" w:eastAsia="Times New Roman" w:hAnsi="Times New Roman"/>
        </w:rPr>
      </w:pPr>
    </w:p>
    <w:p w14:paraId="0F9748A8" w14:textId="1E625B7F" w:rsidR="00FD0A42" w:rsidRDefault="009F48D2" w:rsidP="009F48D2">
      <w:pPr>
        <w:spacing w:line="218" w:lineRule="auto"/>
        <w:ind w:right="300"/>
        <w:jc w:val="both"/>
        <w:rPr>
          <w:sz w:val="22"/>
        </w:rPr>
      </w:pPr>
      <w:r>
        <w:rPr>
          <w:sz w:val="22"/>
        </w:rPr>
        <w:t>Tel:</w:t>
      </w:r>
      <w:r w:rsidR="00C3728F">
        <w:rPr>
          <w:sz w:val="22"/>
        </w:rPr>
        <w:t xml:space="preserve"> -</w:t>
      </w:r>
      <w:r w:rsidR="00C463E2">
        <w:rPr>
          <w:sz w:val="22"/>
        </w:rPr>
        <w:t xml:space="preserve"> </w:t>
      </w:r>
      <w:r>
        <w:rPr>
          <w:sz w:val="22"/>
        </w:rPr>
        <w:t>0767 880 880 – 0745366900</w:t>
      </w:r>
      <w:r w:rsidR="00174C34">
        <w:rPr>
          <w:sz w:val="22"/>
        </w:rPr>
        <w:t xml:space="preserve">     E</w:t>
      </w:r>
      <w:r w:rsidR="00CC6E5E">
        <w:rPr>
          <w:sz w:val="22"/>
        </w:rPr>
        <w:t xml:space="preserve">mail: </w:t>
      </w:r>
      <w:r>
        <w:rPr>
          <w:sz w:val="22"/>
        </w:rPr>
        <w:t>IT</w:t>
      </w:r>
      <w:r w:rsidR="00CC6E5E">
        <w:rPr>
          <w:sz w:val="22"/>
        </w:rPr>
        <w:t>@afga.org.af</w:t>
      </w:r>
    </w:p>
    <w:p w14:paraId="39CB0CDB" w14:textId="77777777" w:rsidR="00FD0A42" w:rsidRDefault="00FD0A42" w:rsidP="00FD0A42">
      <w:pPr>
        <w:spacing w:line="218" w:lineRule="auto"/>
        <w:ind w:right="300"/>
        <w:jc w:val="both"/>
        <w:rPr>
          <w:sz w:val="22"/>
        </w:rPr>
      </w:pPr>
    </w:p>
    <w:p w14:paraId="3DB8ED66" w14:textId="77777777" w:rsidR="00FD0A42" w:rsidRDefault="00FD0A42" w:rsidP="00FD0A42">
      <w:pPr>
        <w:jc w:val="both"/>
        <w:rPr>
          <w:b/>
          <w:u w:val="single"/>
        </w:rPr>
      </w:pPr>
      <w:r>
        <w:rPr>
          <w:b/>
          <w:u w:val="single"/>
        </w:rPr>
        <w:br w:type="page"/>
      </w:r>
    </w:p>
    <w:p w14:paraId="7A783299" w14:textId="77777777" w:rsidR="00FD0A42" w:rsidRPr="00FD0A42" w:rsidRDefault="00FD0A42" w:rsidP="00FD0A42">
      <w:pPr>
        <w:jc w:val="both"/>
        <w:rPr>
          <w:color w:val="F7CAAC" w:themeColor="accent2" w:themeTint="66"/>
        </w:rPr>
      </w:pPr>
      <w:r w:rsidRPr="00FD0A42">
        <w:rPr>
          <w:b/>
          <w:color w:val="F7CAAC" w:themeColor="accent2" w:themeTint="66"/>
          <w:u w:val="single"/>
        </w:rPr>
        <w:lastRenderedPageBreak/>
        <w:t>Offer Cover Letter</w:t>
      </w:r>
    </w:p>
    <w:p w14:paraId="703A21E6" w14:textId="77777777" w:rsidR="00FD0A42" w:rsidRPr="00FD0A42" w:rsidRDefault="00FD0A42" w:rsidP="00FD0A42">
      <w:pPr>
        <w:jc w:val="both"/>
        <w:rPr>
          <w:i/>
          <w:color w:val="F7CAAC" w:themeColor="accent2" w:themeTint="66"/>
        </w:rPr>
      </w:pPr>
    </w:p>
    <w:p w14:paraId="01335A63" w14:textId="68B18E44" w:rsidR="00FD0A42" w:rsidRPr="00FD0A42" w:rsidRDefault="00FD0A42" w:rsidP="00FD0A42">
      <w:pPr>
        <w:jc w:val="both"/>
        <w:rPr>
          <w:i/>
          <w:color w:val="F7CAAC" w:themeColor="accent2" w:themeTint="66"/>
        </w:rPr>
      </w:pPr>
      <w:r w:rsidRPr="00FD0A42">
        <w:rPr>
          <w:i/>
          <w:color w:val="F7CAAC" w:themeColor="accent2" w:themeTint="66"/>
        </w:rPr>
        <w:t xml:space="preserve">The following cover letter must be placed on letterhead and completed/signed/stamped by a representative authorized to sign on behalf of the </w:t>
      </w:r>
      <w:r w:rsidR="00D3140B">
        <w:rPr>
          <w:i/>
          <w:color w:val="F7CAAC" w:themeColor="accent2" w:themeTint="66"/>
        </w:rPr>
        <w:t>offe</w:t>
      </w:r>
      <w:r w:rsidR="00D3140B" w:rsidRPr="00FD0A42">
        <w:rPr>
          <w:i/>
          <w:color w:val="F7CAAC" w:themeColor="accent2" w:themeTint="66"/>
        </w:rPr>
        <w:t>r</w:t>
      </w:r>
      <w:r w:rsidRPr="00FD0A42">
        <w:rPr>
          <w:i/>
          <w:color w:val="F7CAAC" w:themeColor="accent2" w:themeTint="66"/>
        </w:rPr>
        <w:t>:</w:t>
      </w:r>
    </w:p>
    <w:p w14:paraId="2A1F35BF" w14:textId="77777777" w:rsidR="00FD0A42" w:rsidRPr="007975A0" w:rsidRDefault="00FD0A42" w:rsidP="00FD0A42">
      <w:pPr>
        <w:jc w:val="both"/>
      </w:pPr>
    </w:p>
    <w:p w14:paraId="0A5DB98E" w14:textId="77777777" w:rsidR="00FD0A42" w:rsidRPr="007975A0" w:rsidRDefault="00FD0A42" w:rsidP="00FD0A42">
      <w:pPr>
        <w:jc w:val="both"/>
      </w:pPr>
    </w:p>
    <w:p w14:paraId="48A44168" w14:textId="77777777" w:rsidR="00FD0A42" w:rsidRPr="007975A0" w:rsidRDefault="00FD0A42" w:rsidP="00FD0A42">
      <w:pPr>
        <w:jc w:val="both"/>
      </w:pPr>
      <w:r w:rsidRPr="007975A0">
        <w:t>To:</w:t>
      </w:r>
      <w:r w:rsidRPr="007975A0">
        <w:tab/>
      </w:r>
      <w:r w:rsidRPr="007975A0">
        <w:tab/>
      </w:r>
      <w:r>
        <w:rPr>
          <w:b/>
        </w:rPr>
        <w:t>AFGA</w:t>
      </w:r>
    </w:p>
    <w:p w14:paraId="606E198B" w14:textId="77777777" w:rsidR="00FD0A42" w:rsidRDefault="00FD0A42" w:rsidP="00FD0A42">
      <w:pPr>
        <w:jc w:val="both"/>
        <w:rPr>
          <w:b/>
          <w:sz w:val="22"/>
          <w:szCs w:val="22"/>
        </w:rPr>
      </w:pPr>
      <w:r w:rsidRPr="007975A0">
        <w:t xml:space="preserve">                       </w:t>
      </w:r>
      <w:r>
        <w:tab/>
      </w:r>
      <w:r w:rsidRPr="00F63A8E">
        <w:rPr>
          <w:b/>
          <w:sz w:val="22"/>
          <w:szCs w:val="22"/>
        </w:rPr>
        <w:t xml:space="preserve">South of Habibia High School, </w:t>
      </w:r>
    </w:p>
    <w:p w14:paraId="7AD6DB16" w14:textId="77777777" w:rsidR="00FD0A42" w:rsidRDefault="00FD0A42" w:rsidP="00FD0A42">
      <w:pPr>
        <w:ind w:left="720" w:firstLine="720"/>
        <w:jc w:val="both"/>
        <w:rPr>
          <w:b/>
          <w:sz w:val="22"/>
          <w:szCs w:val="22"/>
        </w:rPr>
      </w:pPr>
      <w:r>
        <w:rPr>
          <w:b/>
          <w:sz w:val="22"/>
          <w:szCs w:val="22"/>
        </w:rPr>
        <w:t xml:space="preserve">Mir Waez </w:t>
      </w:r>
      <w:proofErr w:type="spellStart"/>
      <w:r>
        <w:rPr>
          <w:b/>
          <w:sz w:val="22"/>
          <w:szCs w:val="22"/>
        </w:rPr>
        <w:t>Ayub</w:t>
      </w:r>
      <w:proofErr w:type="spellEnd"/>
      <w:r>
        <w:rPr>
          <w:b/>
          <w:sz w:val="22"/>
          <w:szCs w:val="22"/>
        </w:rPr>
        <w:t xml:space="preserve"> Khan Mina Dis#7</w:t>
      </w:r>
    </w:p>
    <w:p w14:paraId="1F9FC2EC" w14:textId="77777777" w:rsidR="00FD0A42" w:rsidRPr="00F63A8E" w:rsidRDefault="00FD0A42" w:rsidP="00FD0A42">
      <w:pPr>
        <w:ind w:left="720" w:firstLine="720"/>
        <w:jc w:val="both"/>
        <w:rPr>
          <w:b/>
          <w:sz w:val="22"/>
          <w:szCs w:val="22"/>
        </w:rPr>
      </w:pPr>
      <w:r w:rsidRPr="00F63A8E">
        <w:rPr>
          <w:b/>
          <w:sz w:val="22"/>
          <w:szCs w:val="22"/>
        </w:rPr>
        <w:t>Kabul Afghanistan</w:t>
      </w:r>
    </w:p>
    <w:p w14:paraId="4F0588D0" w14:textId="77777777" w:rsidR="00FD0A42" w:rsidRPr="007975A0" w:rsidRDefault="00FD0A42" w:rsidP="00FD0A42">
      <w:pPr>
        <w:jc w:val="both"/>
        <w:rPr>
          <w:b/>
          <w:bCs/>
          <w:sz w:val="22"/>
          <w:szCs w:val="22"/>
        </w:rPr>
      </w:pPr>
      <w:r w:rsidRPr="007975A0">
        <w:t xml:space="preserve">                        </w:t>
      </w:r>
    </w:p>
    <w:p w14:paraId="225E6C6E" w14:textId="77777777" w:rsidR="00FD0A42" w:rsidRPr="007975A0" w:rsidRDefault="00FD0A42" w:rsidP="00FD0A42">
      <w:pPr>
        <w:jc w:val="both"/>
        <w:rPr>
          <w:b/>
          <w:sz w:val="22"/>
          <w:szCs w:val="22"/>
        </w:rPr>
      </w:pPr>
    </w:p>
    <w:p w14:paraId="1B727BC6" w14:textId="56006ECF" w:rsidR="00FD0A42" w:rsidRPr="007975A0" w:rsidRDefault="00FD0A42" w:rsidP="00FE7597">
      <w:pPr>
        <w:jc w:val="both"/>
        <w:rPr>
          <w:lang w:val="es-ES"/>
        </w:rPr>
      </w:pPr>
      <w:r w:rsidRPr="007975A0">
        <w:rPr>
          <w:lang w:val="es-ES"/>
        </w:rPr>
        <w:t xml:space="preserve">Reference: </w:t>
      </w:r>
      <w:r w:rsidRPr="007975A0">
        <w:rPr>
          <w:lang w:val="es-ES"/>
        </w:rPr>
        <w:tab/>
        <w:t xml:space="preserve">RFQ No. </w:t>
      </w:r>
      <w:r w:rsidR="00714002">
        <w:t>RFQ-0</w:t>
      </w:r>
      <w:r w:rsidR="00D3140B">
        <w:t>7</w:t>
      </w:r>
      <w:r w:rsidR="00877B53">
        <w:t>-AFGA-2020</w:t>
      </w:r>
    </w:p>
    <w:p w14:paraId="12031D2B" w14:textId="77777777" w:rsidR="00FD0A42" w:rsidRPr="007975A0" w:rsidRDefault="00FD0A42" w:rsidP="00FD0A42">
      <w:pPr>
        <w:jc w:val="both"/>
        <w:rPr>
          <w:lang w:val="es-ES"/>
        </w:rPr>
      </w:pPr>
    </w:p>
    <w:p w14:paraId="1C82C3FA" w14:textId="77777777" w:rsidR="00FD0A42" w:rsidRPr="007975A0" w:rsidRDefault="00FD0A42" w:rsidP="00FD0A42">
      <w:pPr>
        <w:jc w:val="both"/>
      </w:pPr>
      <w:r w:rsidRPr="007975A0">
        <w:t>To Whom It May Concern:</w:t>
      </w:r>
    </w:p>
    <w:p w14:paraId="5FA520FD" w14:textId="77777777" w:rsidR="00FD0A42" w:rsidRPr="007975A0" w:rsidRDefault="00FD0A42" w:rsidP="00FD0A42">
      <w:pPr>
        <w:jc w:val="both"/>
      </w:pPr>
    </w:p>
    <w:p w14:paraId="5CEF7B93" w14:textId="77777777" w:rsidR="00FD0A42" w:rsidRPr="007975A0" w:rsidRDefault="00FD0A42" w:rsidP="00FD0A42">
      <w:pPr>
        <w:jc w:val="both"/>
      </w:pPr>
      <w:r w:rsidRPr="007975A0">
        <w:t>We, the undersigned, hereby provide the attached offer to perform all work required to complete the activities and requirements as described in the above-referenced RFQ.  Please find our offer attached.</w:t>
      </w:r>
    </w:p>
    <w:p w14:paraId="6A64A54B" w14:textId="77777777" w:rsidR="00FD0A42" w:rsidRPr="007975A0" w:rsidRDefault="00FD0A42" w:rsidP="00FD0A42">
      <w:pPr>
        <w:jc w:val="both"/>
      </w:pPr>
    </w:p>
    <w:p w14:paraId="322627DB" w14:textId="77777777" w:rsidR="00FD0A42" w:rsidRPr="007975A0" w:rsidRDefault="00FD0A42" w:rsidP="00FD0A42">
      <w:pPr>
        <w:jc w:val="both"/>
      </w:pPr>
      <w:r w:rsidRPr="007975A0">
        <w:t>We hereby acknowledge and agree to all terms, conditions, special provisions, and instructions included in the above-referenced RFQ.  We further certify that the below-named firm—as well as the firm’s principal officers and all commodities and services offered in response to this RFQ—are eligible to participate in this procurement</w:t>
      </w:r>
      <w:r>
        <w:t xml:space="preserve"> </w:t>
      </w:r>
      <w:r w:rsidRPr="007975A0">
        <w:t>under the terms of t</w:t>
      </w:r>
      <w:r>
        <w:t>his solicitation and under AFGA</w:t>
      </w:r>
      <w:r w:rsidRPr="007975A0">
        <w:t xml:space="preserve"> regulations.</w:t>
      </w:r>
    </w:p>
    <w:p w14:paraId="7CD3CED4" w14:textId="77777777" w:rsidR="00FD0A42" w:rsidRPr="007975A0" w:rsidRDefault="00FD0A42" w:rsidP="00FD0A42">
      <w:pPr>
        <w:jc w:val="both"/>
      </w:pPr>
    </w:p>
    <w:p w14:paraId="64B285C9" w14:textId="77777777" w:rsidR="00FD0A42" w:rsidRPr="007975A0" w:rsidRDefault="00FD0A42" w:rsidP="00FD0A42">
      <w:pPr>
        <w:jc w:val="both"/>
      </w:pPr>
      <w:r w:rsidRPr="007975A0">
        <w:t>Furthermore, we hereby certify that, to the best of our knowledge and belief:</w:t>
      </w:r>
    </w:p>
    <w:p w14:paraId="2FC36A14" w14:textId="6A70B3D5" w:rsidR="00FD0A42" w:rsidRPr="007975A0" w:rsidRDefault="00FD0A42" w:rsidP="00FD0A42">
      <w:pPr>
        <w:numPr>
          <w:ilvl w:val="0"/>
          <w:numId w:val="1"/>
        </w:numPr>
        <w:tabs>
          <w:tab w:val="left" w:pos="540"/>
        </w:tabs>
        <w:ind w:left="540" w:right="-180"/>
        <w:jc w:val="both"/>
      </w:pPr>
      <w:r w:rsidRPr="007975A0">
        <w:t xml:space="preserve">The prices in our offer have been arrived at independently, without any consultation, communication, or agreement with any other </w:t>
      </w:r>
      <w:r w:rsidR="00D3140B">
        <w:t>offer</w:t>
      </w:r>
      <w:r w:rsidRPr="007975A0">
        <w:t xml:space="preserve"> or competitor for the purpose of restricting competition.</w:t>
      </w:r>
    </w:p>
    <w:p w14:paraId="76C956FB" w14:textId="77777777" w:rsidR="00FD0A42" w:rsidRPr="007975A0" w:rsidRDefault="00FD0A42" w:rsidP="00FD0A42">
      <w:pPr>
        <w:jc w:val="both"/>
      </w:pPr>
    </w:p>
    <w:p w14:paraId="251AD398" w14:textId="77777777" w:rsidR="00FD0A42" w:rsidRPr="007975A0" w:rsidRDefault="00FD0A42" w:rsidP="00FD0A42">
      <w:pPr>
        <w:jc w:val="both"/>
      </w:pPr>
      <w:r w:rsidRPr="007975A0">
        <w:t>We hereby certify that the enclosed representations, certifications, and other statements are accurate, current, and complete.</w:t>
      </w:r>
    </w:p>
    <w:p w14:paraId="1134442A" w14:textId="77777777" w:rsidR="00FD0A42" w:rsidRPr="007975A0" w:rsidRDefault="00FD0A42" w:rsidP="00FD0A42">
      <w:pPr>
        <w:jc w:val="both"/>
      </w:pPr>
    </w:p>
    <w:p w14:paraId="1D27BFD9" w14:textId="77777777" w:rsidR="00FD0A42" w:rsidRPr="007975A0" w:rsidRDefault="00FD0A42" w:rsidP="00FD0A42">
      <w:pPr>
        <w:ind w:left="360"/>
        <w:jc w:val="both"/>
        <w:rPr>
          <w:u w:val="single"/>
        </w:rPr>
      </w:pPr>
      <w:r w:rsidRPr="007975A0">
        <w:t xml:space="preserve">Authorized Signature:  </w:t>
      </w:r>
      <w:r w:rsidRPr="007975A0">
        <w:rPr>
          <w:u w:val="single"/>
        </w:rPr>
        <w:tab/>
      </w:r>
      <w:r w:rsidRPr="007975A0">
        <w:rPr>
          <w:u w:val="single"/>
        </w:rPr>
        <w:tab/>
      </w:r>
      <w:r w:rsidRPr="007975A0">
        <w:rPr>
          <w:u w:val="single"/>
        </w:rPr>
        <w:tab/>
      </w:r>
      <w:r w:rsidRPr="007975A0">
        <w:rPr>
          <w:u w:val="single"/>
        </w:rPr>
        <w:tab/>
      </w:r>
      <w:r w:rsidRPr="007975A0">
        <w:rPr>
          <w:u w:val="single"/>
        </w:rPr>
        <w:tab/>
      </w:r>
      <w:r w:rsidRPr="007975A0">
        <w:rPr>
          <w:u w:val="single"/>
        </w:rPr>
        <w:tab/>
      </w:r>
      <w:r w:rsidRPr="007975A0">
        <w:rPr>
          <w:u w:val="single"/>
        </w:rPr>
        <w:tab/>
      </w:r>
      <w:r w:rsidRPr="007975A0">
        <w:rPr>
          <w:u w:val="single"/>
        </w:rPr>
        <w:tab/>
      </w:r>
      <w:r w:rsidRPr="007975A0">
        <w:rPr>
          <w:u w:val="single"/>
        </w:rPr>
        <w:tab/>
      </w:r>
      <w:r w:rsidRPr="007975A0">
        <w:rPr>
          <w:u w:val="single"/>
        </w:rPr>
        <w:tab/>
      </w:r>
    </w:p>
    <w:p w14:paraId="18F7B157" w14:textId="77777777" w:rsidR="00FD0A42" w:rsidRPr="007975A0" w:rsidRDefault="00FD0A42" w:rsidP="00FD0A42">
      <w:pPr>
        <w:ind w:left="360"/>
        <w:jc w:val="both"/>
      </w:pPr>
    </w:p>
    <w:p w14:paraId="715B1159" w14:textId="77777777" w:rsidR="00FD0A42" w:rsidRPr="007975A0" w:rsidRDefault="00FD0A42" w:rsidP="00FD0A42">
      <w:pPr>
        <w:ind w:left="360"/>
        <w:jc w:val="both"/>
      </w:pPr>
      <w:r w:rsidRPr="007975A0">
        <w:t xml:space="preserve">Name and Title of Signatory:  </w:t>
      </w:r>
      <w:r w:rsidRPr="007975A0">
        <w:rPr>
          <w:u w:val="single"/>
        </w:rPr>
        <w:tab/>
      </w:r>
      <w:r w:rsidRPr="007975A0">
        <w:rPr>
          <w:u w:val="single"/>
        </w:rPr>
        <w:tab/>
      </w:r>
      <w:r w:rsidRPr="007975A0">
        <w:rPr>
          <w:u w:val="single"/>
        </w:rPr>
        <w:tab/>
      </w:r>
      <w:r w:rsidRPr="007975A0">
        <w:rPr>
          <w:u w:val="single"/>
        </w:rPr>
        <w:tab/>
      </w:r>
      <w:r w:rsidRPr="007975A0">
        <w:rPr>
          <w:u w:val="single"/>
        </w:rPr>
        <w:tab/>
      </w:r>
      <w:r w:rsidRPr="007975A0">
        <w:rPr>
          <w:u w:val="single"/>
        </w:rPr>
        <w:tab/>
      </w:r>
      <w:r w:rsidRPr="007975A0">
        <w:rPr>
          <w:u w:val="single"/>
        </w:rPr>
        <w:tab/>
      </w:r>
      <w:r w:rsidRPr="007975A0">
        <w:rPr>
          <w:u w:val="single"/>
        </w:rPr>
        <w:tab/>
      </w:r>
      <w:r w:rsidRPr="007975A0">
        <w:rPr>
          <w:u w:val="single"/>
        </w:rPr>
        <w:tab/>
      </w:r>
    </w:p>
    <w:p w14:paraId="4DB56CC1" w14:textId="77777777" w:rsidR="00FD0A42" w:rsidRPr="007975A0" w:rsidRDefault="00FD0A42" w:rsidP="00FD0A42">
      <w:pPr>
        <w:ind w:left="360"/>
        <w:jc w:val="both"/>
      </w:pPr>
    </w:p>
    <w:p w14:paraId="441A17D5" w14:textId="77777777" w:rsidR="00FD0A42" w:rsidRPr="007975A0" w:rsidRDefault="00FD0A42" w:rsidP="00FD0A42">
      <w:pPr>
        <w:ind w:left="360"/>
        <w:jc w:val="both"/>
        <w:rPr>
          <w:u w:val="single"/>
        </w:rPr>
      </w:pPr>
      <w:r w:rsidRPr="007975A0">
        <w:t xml:space="preserve">Date:  </w:t>
      </w:r>
      <w:r w:rsidRPr="007975A0">
        <w:rPr>
          <w:u w:val="single"/>
        </w:rPr>
        <w:tab/>
      </w:r>
      <w:r w:rsidRPr="007975A0">
        <w:rPr>
          <w:u w:val="single"/>
        </w:rPr>
        <w:tab/>
      </w:r>
      <w:r w:rsidRPr="007975A0">
        <w:rPr>
          <w:u w:val="single"/>
        </w:rPr>
        <w:tab/>
      </w:r>
      <w:r w:rsidRPr="007975A0">
        <w:rPr>
          <w:u w:val="single"/>
        </w:rPr>
        <w:tab/>
      </w:r>
      <w:r w:rsidRPr="007975A0">
        <w:rPr>
          <w:u w:val="single"/>
        </w:rPr>
        <w:tab/>
      </w:r>
      <w:r w:rsidRPr="007975A0">
        <w:rPr>
          <w:u w:val="single"/>
        </w:rPr>
        <w:tab/>
      </w:r>
      <w:r w:rsidRPr="007975A0">
        <w:rPr>
          <w:u w:val="single"/>
        </w:rPr>
        <w:tab/>
      </w:r>
      <w:r w:rsidRPr="007975A0">
        <w:rPr>
          <w:u w:val="single"/>
        </w:rPr>
        <w:tab/>
      </w:r>
      <w:r w:rsidRPr="007975A0">
        <w:rPr>
          <w:u w:val="single"/>
        </w:rPr>
        <w:tab/>
      </w:r>
      <w:r w:rsidRPr="007975A0">
        <w:rPr>
          <w:u w:val="single"/>
        </w:rPr>
        <w:tab/>
      </w:r>
      <w:r w:rsidRPr="007975A0">
        <w:rPr>
          <w:u w:val="single"/>
        </w:rPr>
        <w:tab/>
      </w:r>
      <w:r w:rsidRPr="007975A0">
        <w:rPr>
          <w:u w:val="single"/>
        </w:rPr>
        <w:tab/>
      </w:r>
    </w:p>
    <w:p w14:paraId="3811198D" w14:textId="77777777" w:rsidR="00FD0A42" w:rsidRPr="007975A0" w:rsidRDefault="00FD0A42" w:rsidP="00FD0A42">
      <w:pPr>
        <w:ind w:left="360"/>
        <w:jc w:val="both"/>
      </w:pPr>
    </w:p>
    <w:p w14:paraId="030E0188" w14:textId="77777777" w:rsidR="00FD0A42" w:rsidRPr="007975A0" w:rsidRDefault="00FD0A42" w:rsidP="00FD0A42">
      <w:pPr>
        <w:ind w:left="360"/>
        <w:jc w:val="both"/>
        <w:rPr>
          <w:u w:val="single"/>
        </w:rPr>
      </w:pPr>
      <w:r w:rsidRPr="007975A0">
        <w:t xml:space="preserve">Company Name:  </w:t>
      </w:r>
      <w:r w:rsidRPr="007975A0">
        <w:rPr>
          <w:u w:val="single"/>
        </w:rPr>
        <w:tab/>
      </w:r>
      <w:r w:rsidRPr="007975A0">
        <w:rPr>
          <w:u w:val="single"/>
        </w:rPr>
        <w:tab/>
      </w:r>
      <w:r w:rsidRPr="007975A0">
        <w:rPr>
          <w:u w:val="single"/>
        </w:rPr>
        <w:tab/>
      </w:r>
      <w:r w:rsidRPr="007975A0">
        <w:rPr>
          <w:u w:val="single"/>
        </w:rPr>
        <w:tab/>
      </w:r>
      <w:r w:rsidRPr="007975A0">
        <w:rPr>
          <w:u w:val="single"/>
        </w:rPr>
        <w:tab/>
      </w:r>
      <w:r w:rsidRPr="007975A0">
        <w:rPr>
          <w:u w:val="single"/>
        </w:rPr>
        <w:tab/>
      </w:r>
      <w:r w:rsidRPr="007975A0">
        <w:rPr>
          <w:u w:val="single"/>
        </w:rPr>
        <w:tab/>
      </w:r>
      <w:r w:rsidRPr="007975A0">
        <w:rPr>
          <w:u w:val="single"/>
        </w:rPr>
        <w:tab/>
      </w:r>
      <w:r w:rsidRPr="007975A0">
        <w:rPr>
          <w:u w:val="single"/>
        </w:rPr>
        <w:tab/>
      </w:r>
      <w:r w:rsidRPr="007975A0">
        <w:rPr>
          <w:u w:val="single"/>
        </w:rPr>
        <w:tab/>
      </w:r>
      <w:r w:rsidRPr="007975A0">
        <w:rPr>
          <w:u w:val="single"/>
        </w:rPr>
        <w:tab/>
      </w:r>
    </w:p>
    <w:p w14:paraId="4B5D6093" w14:textId="77777777" w:rsidR="00FD0A42" w:rsidRPr="007975A0" w:rsidRDefault="00FD0A42" w:rsidP="00FD0A42">
      <w:pPr>
        <w:ind w:left="360"/>
        <w:jc w:val="both"/>
      </w:pPr>
    </w:p>
    <w:p w14:paraId="584EBAA6" w14:textId="77777777" w:rsidR="00FD0A42" w:rsidRPr="007975A0" w:rsidRDefault="00FD0A42" w:rsidP="00FD0A42">
      <w:pPr>
        <w:ind w:left="360"/>
        <w:jc w:val="both"/>
        <w:rPr>
          <w:u w:val="single"/>
        </w:rPr>
      </w:pPr>
      <w:r w:rsidRPr="007975A0">
        <w:t xml:space="preserve">Company Address:  </w:t>
      </w:r>
      <w:r w:rsidRPr="007975A0">
        <w:rPr>
          <w:u w:val="single"/>
        </w:rPr>
        <w:tab/>
      </w:r>
      <w:r w:rsidRPr="007975A0">
        <w:rPr>
          <w:u w:val="single"/>
        </w:rPr>
        <w:tab/>
      </w:r>
      <w:r w:rsidRPr="007975A0">
        <w:rPr>
          <w:u w:val="single"/>
        </w:rPr>
        <w:tab/>
      </w:r>
      <w:r w:rsidRPr="007975A0">
        <w:rPr>
          <w:u w:val="single"/>
        </w:rPr>
        <w:tab/>
      </w:r>
      <w:r w:rsidRPr="007975A0">
        <w:rPr>
          <w:u w:val="single"/>
        </w:rPr>
        <w:tab/>
      </w:r>
      <w:r w:rsidRPr="007975A0">
        <w:rPr>
          <w:u w:val="single"/>
        </w:rPr>
        <w:tab/>
      </w:r>
      <w:r w:rsidRPr="007975A0">
        <w:rPr>
          <w:u w:val="single"/>
        </w:rPr>
        <w:tab/>
      </w:r>
      <w:r w:rsidRPr="007975A0">
        <w:rPr>
          <w:u w:val="single"/>
        </w:rPr>
        <w:tab/>
      </w:r>
      <w:r w:rsidRPr="007975A0">
        <w:rPr>
          <w:u w:val="single"/>
        </w:rPr>
        <w:tab/>
      </w:r>
      <w:r w:rsidRPr="007975A0">
        <w:rPr>
          <w:u w:val="single"/>
        </w:rPr>
        <w:tab/>
      </w:r>
    </w:p>
    <w:p w14:paraId="5F5B5B94" w14:textId="77777777" w:rsidR="00FD0A42" w:rsidRPr="007975A0" w:rsidRDefault="00FD0A42" w:rsidP="00FD0A42">
      <w:pPr>
        <w:ind w:left="360"/>
        <w:jc w:val="both"/>
      </w:pPr>
    </w:p>
    <w:p w14:paraId="4ED51E79" w14:textId="77777777" w:rsidR="00FD0A42" w:rsidRPr="007975A0" w:rsidRDefault="00FD0A42" w:rsidP="00FD0A42">
      <w:pPr>
        <w:ind w:left="360"/>
        <w:jc w:val="both"/>
        <w:rPr>
          <w:u w:val="single"/>
        </w:rPr>
      </w:pPr>
      <w:r w:rsidRPr="007975A0">
        <w:t xml:space="preserve">Company Telephone: </w:t>
      </w:r>
      <w:r w:rsidRPr="007975A0">
        <w:rPr>
          <w:u w:val="single"/>
        </w:rPr>
        <w:tab/>
      </w:r>
      <w:r w:rsidRPr="007975A0">
        <w:rPr>
          <w:u w:val="single"/>
        </w:rPr>
        <w:tab/>
      </w:r>
      <w:r w:rsidRPr="007975A0">
        <w:rPr>
          <w:u w:val="single"/>
        </w:rPr>
        <w:tab/>
      </w:r>
      <w:r w:rsidRPr="007975A0">
        <w:rPr>
          <w:u w:val="single"/>
        </w:rPr>
        <w:tab/>
      </w:r>
      <w:r w:rsidRPr="007975A0">
        <w:rPr>
          <w:u w:val="single"/>
        </w:rPr>
        <w:tab/>
      </w:r>
      <w:r w:rsidRPr="007975A0">
        <w:rPr>
          <w:u w:val="single"/>
        </w:rPr>
        <w:tab/>
        <w:t>_____</w:t>
      </w:r>
    </w:p>
    <w:p w14:paraId="60FEDC66" w14:textId="77777777" w:rsidR="00FD0A42" w:rsidRPr="007975A0" w:rsidRDefault="00FD0A42" w:rsidP="00FD0A42">
      <w:pPr>
        <w:jc w:val="both"/>
      </w:pPr>
    </w:p>
    <w:p w14:paraId="2C5A2A18" w14:textId="77777777" w:rsidR="00FD0A42" w:rsidRPr="007975A0" w:rsidRDefault="00FD0A42" w:rsidP="00FD0A42">
      <w:pPr>
        <w:ind w:left="360"/>
        <w:jc w:val="both"/>
        <w:rPr>
          <w:u w:val="single"/>
        </w:rPr>
      </w:pPr>
      <w:r w:rsidRPr="007975A0">
        <w:t xml:space="preserve"> Website:  </w:t>
      </w:r>
      <w:r w:rsidRPr="007975A0">
        <w:rPr>
          <w:u w:val="single"/>
        </w:rPr>
        <w:tab/>
      </w:r>
      <w:r w:rsidRPr="007975A0">
        <w:rPr>
          <w:u w:val="single"/>
        </w:rPr>
        <w:tab/>
      </w:r>
      <w:r w:rsidRPr="007975A0">
        <w:rPr>
          <w:u w:val="single"/>
        </w:rPr>
        <w:tab/>
      </w:r>
      <w:r w:rsidRPr="007975A0">
        <w:rPr>
          <w:u w:val="single"/>
        </w:rPr>
        <w:tab/>
      </w:r>
      <w:r w:rsidRPr="007975A0">
        <w:rPr>
          <w:u w:val="single"/>
        </w:rPr>
        <w:tab/>
      </w:r>
      <w:r w:rsidRPr="007975A0">
        <w:rPr>
          <w:u w:val="single"/>
        </w:rPr>
        <w:tab/>
      </w:r>
      <w:r w:rsidRPr="007975A0">
        <w:rPr>
          <w:u w:val="single"/>
        </w:rPr>
        <w:tab/>
        <w:t>_____</w:t>
      </w:r>
    </w:p>
    <w:p w14:paraId="1A0DA9EC" w14:textId="77777777" w:rsidR="00FD0A42" w:rsidRPr="007975A0" w:rsidRDefault="00FD0A42" w:rsidP="00FD0A42">
      <w:pPr>
        <w:ind w:left="360"/>
        <w:jc w:val="both"/>
        <w:rPr>
          <w:u w:val="single"/>
        </w:rPr>
      </w:pPr>
    </w:p>
    <w:p w14:paraId="193C75FD" w14:textId="77777777" w:rsidR="00FD0A42" w:rsidRPr="007975A0" w:rsidRDefault="00FD0A42" w:rsidP="00FD0A42">
      <w:pPr>
        <w:ind w:left="360"/>
        <w:jc w:val="both"/>
      </w:pPr>
      <w:r w:rsidRPr="007975A0">
        <w:t>Email Address: __________________________________________________________</w:t>
      </w:r>
    </w:p>
    <w:p w14:paraId="3F8727AD" w14:textId="77777777" w:rsidR="00FD0A42" w:rsidRPr="007975A0" w:rsidRDefault="00FD0A42" w:rsidP="00FD0A42">
      <w:pPr>
        <w:ind w:left="360"/>
        <w:jc w:val="both"/>
      </w:pPr>
    </w:p>
    <w:p w14:paraId="3F09FD9A" w14:textId="77777777" w:rsidR="00FD0A42" w:rsidRPr="007975A0" w:rsidRDefault="00FD0A42" w:rsidP="00FD0A42">
      <w:pPr>
        <w:ind w:left="360"/>
        <w:jc w:val="both"/>
        <w:rPr>
          <w:u w:val="single"/>
        </w:rPr>
      </w:pPr>
      <w:r w:rsidRPr="007975A0">
        <w:t xml:space="preserve">Company Registration or Taxpayer ID Number:  </w:t>
      </w:r>
      <w:r w:rsidRPr="007975A0">
        <w:rPr>
          <w:u w:val="single"/>
        </w:rPr>
        <w:tab/>
      </w:r>
      <w:r w:rsidRPr="007975A0">
        <w:rPr>
          <w:u w:val="single"/>
        </w:rPr>
        <w:tab/>
      </w:r>
      <w:r w:rsidRPr="007975A0">
        <w:rPr>
          <w:u w:val="single"/>
        </w:rPr>
        <w:tab/>
      </w:r>
      <w:r w:rsidRPr="007975A0">
        <w:rPr>
          <w:u w:val="single"/>
        </w:rPr>
        <w:tab/>
      </w:r>
      <w:r w:rsidRPr="007975A0">
        <w:rPr>
          <w:u w:val="single"/>
        </w:rPr>
        <w:tab/>
      </w:r>
      <w:r w:rsidRPr="007975A0">
        <w:rPr>
          <w:u w:val="single"/>
        </w:rPr>
        <w:tab/>
      </w:r>
    </w:p>
    <w:p w14:paraId="7D52CA0B" w14:textId="77777777" w:rsidR="00FD0A42" w:rsidRPr="007975A0" w:rsidRDefault="00FD0A42" w:rsidP="00FD0A42">
      <w:pPr>
        <w:ind w:left="360"/>
        <w:jc w:val="both"/>
      </w:pPr>
    </w:p>
    <w:p w14:paraId="6C1E04AD" w14:textId="77777777" w:rsidR="00FD0A42" w:rsidRPr="007975A0" w:rsidRDefault="00FD0A42" w:rsidP="00FD0A42">
      <w:pPr>
        <w:ind w:left="360"/>
        <w:jc w:val="both"/>
        <w:rPr>
          <w:u w:val="single"/>
        </w:rPr>
      </w:pPr>
      <w:r w:rsidRPr="007975A0">
        <w:t xml:space="preserve">Does the company have an active bank account (Yes/No)?  </w:t>
      </w:r>
      <w:r w:rsidRPr="007975A0">
        <w:rPr>
          <w:u w:val="single"/>
        </w:rPr>
        <w:tab/>
      </w:r>
      <w:r w:rsidRPr="007975A0">
        <w:rPr>
          <w:u w:val="single"/>
        </w:rPr>
        <w:tab/>
      </w:r>
      <w:r w:rsidRPr="007975A0">
        <w:rPr>
          <w:u w:val="single"/>
        </w:rPr>
        <w:tab/>
      </w:r>
      <w:r w:rsidRPr="007975A0">
        <w:rPr>
          <w:u w:val="single"/>
        </w:rPr>
        <w:tab/>
      </w:r>
      <w:r w:rsidRPr="007975A0">
        <w:rPr>
          <w:u w:val="single"/>
        </w:rPr>
        <w:tab/>
      </w:r>
    </w:p>
    <w:p w14:paraId="56A64447" w14:textId="77777777" w:rsidR="00FD0A42" w:rsidRPr="007975A0" w:rsidRDefault="00FD0A42" w:rsidP="00FD0A42">
      <w:pPr>
        <w:jc w:val="both"/>
      </w:pPr>
    </w:p>
    <w:p w14:paraId="43963321" w14:textId="77777777" w:rsidR="00FD0A42" w:rsidRDefault="00FD0A42" w:rsidP="00FD0A42">
      <w:pPr>
        <w:ind w:left="360"/>
        <w:jc w:val="both"/>
        <w:rPr>
          <w:u w:val="single"/>
        </w:rPr>
      </w:pPr>
      <w:r w:rsidRPr="007975A0">
        <w:t>Official name associated with bank account (for payment):</w:t>
      </w:r>
      <w:r w:rsidRPr="00890233">
        <w:t xml:space="preserve">  </w:t>
      </w:r>
      <w:r>
        <w:rPr>
          <w:u w:val="single"/>
        </w:rPr>
        <w:tab/>
      </w:r>
      <w:r w:rsidRPr="00CC63D5">
        <w:rPr>
          <w:u w:val="single"/>
        </w:rPr>
        <w:tab/>
      </w:r>
      <w:r w:rsidRPr="00CC63D5">
        <w:rPr>
          <w:u w:val="single"/>
        </w:rPr>
        <w:tab/>
      </w:r>
      <w:r>
        <w:rPr>
          <w:u w:val="single"/>
        </w:rPr>
        <w:tab/>
      </w:r>
      <w:r>
        <w:rPr>
          <w:u w:val="single"/>
        </w:rPr>
        <w:tab/>
      </w:r>
    </w:p>
    <w:p w14:paraId="743462EF" w14:textId="77777777" w:rsidR="00FD0A42" w:rsidRDefault="00FD0A42" w:rsidP="00FD0A42">
      <w:pPr>
        <w:ind w:left="360"/>
        <w:jc w:val="both"/>
        <w:rPr>
          <w:u w:val="single"/>
        </w:rPr>
      </w:pPr>
    </w:p>
    <w:p w14:paraId="18C464E3" w14:textId="77777777" w:rsidR="00FD0A42" w:rsidRPr="00AD52BA" w:rsidRDefault="00FD0A42" w:rsidP="00FD0A42">
      <w:pPr>
        <w:pBdr>
          <w:top w:val="single" w:sz="4" w:space="1" w:color="auto"/>
          <w:left w:val="single" w:sz="4" w:space="4" w:color="auto"/>
          <w:bottom w:val="single" w:sz="4" w:space="1" w:color="auto"/>
          <w:right w:val="single" w:sz="4" w:space="4" w:color="auto"/>
        </w:pBdr>
        <w:jc w:val="center"/>
        <w:rPr>
          <w:b/>
          <w:sz w:val="28"/>
          <w:szCs w:val="28"/>
        </w:rPr>
      </w:pPr>
      <w:r w:rsidRPr="000F7F3B">
        <w:rPr>
          <w:b/>
          <w:bCs/>
          <w:sz w:val="28"/>
          <w:szCs w:val="28"/>
          <w:lang w:val="en-IN"/>
        </w:rPr>
        <w:t xml:space="preserve">Afghan Family Guidance Association </w:t>
      </w:r>
      <w:r>
        <w:rPr>
          <w:b/>
          <w:sz w:val="28"/>
          <w:szCs w:val="28"/>
        </w:rPr>
        <w:t>(AFGA)</w:t>
      </w:r>
    </w:p>
    <w:p w14:paraId="415F07E5" w14:textId="77777777" w:rsidR="00FD0A42" w:rsidRPr="00B06AB5" w:rsidRDefault="00FD0A42" w:rsidP="00FD0A42">
      <w:pPr>
        <w:pBdr>
          <w:top w:val="single" w:sz="4" w:space="1" w:color="auto"/>
          <w:left w:val="single" w:sz="4" w:space="4" w:color="auto"/>
          <w:bottom w:val="single" w:sz="4" w:space="1" w:color="auto"/>
          <w:right w:val="single" w:sz="4" w:space="4" w:color="auto"/>
        </w:pBdr>
        <w:jc w:val="center"/>
        <w:rPr>
          <w:b/>
        </w:rPr>
      </w:pPr>
      <w:r w:rsidRPr="00B06AB5">
        <w:rPr>
          <w:b/>
        </w:rPr>
        <w:t>Code of Conduct</w:t>
      </w:r>
      <w:r>
        <w:rPr>
          <w:b/>
        </w:rPr>
        <w:t xml:space="preserve"> for the Protection of Children and Vulnerable Adults</w:t>
      </w:r>
    </w:p>
    <w:p w14:paraId="75BEB534" w14:textId="77777777" w:rsidR="00FD0A42" w:rsidRDefault="00FD0A42" w:rsidP="00FD0A42">
      <w:pPr>
        <w:jc w:val="both"/>
        <w:rPr>
          <w:b/>
        </w:rPr>
      </w:pPr>
      <w:r w:rsidRPr="00670703">
        <w:t xml:space="preserve">This code of conduct sets out </w:t>
      </w:r>
      <w:r>
        <w:t>AFGA</w:t>
      </w:r>
      <w:r w:rsidRPr="00670703">
        <w:t>’s expectations of personnel working with children</w:t>
      </w:r>
      <w:r>
        <w:t xml:space="preserve"> and vulnerable adults</w:t>
      </w:r>
      <w:r w:rsidRPr="00670703">
        <w:t>.</w:t>
      </w:r>
    </w:p>
    <w:p w14:paraId="303A8401" w14:textId="77777777" w:rsidR="00FD0A42" w:rsidRDefault="00FD0A42" w:rsidP="00FD0A42">
      <w:pPr>
        <w:jc w:val="both"/>
      </w:pPr>
      <w:r w:rsidRPr="00C432B4">
        <w:rPr>
          <w:b/>
        </w:rPr>
        <w:t>Applicable to all</w:t>
      </w:r>
      <w:r>
        <w:rPr>
          <w:b/>
        </w:rPr>
        <w:t xml:space="preserve"> AFGA</w:t>
      </w:r>
      <w:r w:rsidRPr="00C432B4">
        <w:rPr>
          <w:b/>
        </w:rPr>
        <w:t xml:space="preserve"> </w:t>
      </w:r>
      <w:r>
        <w:rPr>
          <w:b/>
        </w:rPr>
        <w:t>personnel* working with children</w:t>
      </w:r>
      <w:r w:rsidRPr="00C432B4">
        <w:rPr>
          <w:b/>
        </w:rPr>
        <w:t xml:space="preserve"> </w:t>
      </w:r>
      <w:r>
        <w:rPr>
          <w:b/>
        </w:rPr>
        <w:t xml:space="preserve">and vulnerable adults, </w:t>
      </w:r>
      <w:r w:rsidRPr="00C432B4">
        <w:rPr>
          <w:b/>
        </w:rPr>
        <w:t xml:space="preserve">who must sign up to and abide by this </w:t>
      </w:r>
      <w:r>
        <w:rPr>
          <w:b/>
        </w:rPr>
        <w:t>C</w:t>
      </w:r>
      <w:r w:rsidRPr="00C432B4">
        <w:rPr>
          <w:b/>
        </w:rPr>
        <w:t>ode of Conduct</w:t>
      </w:r>
      <w:r>
        <w:rPr>
          <w:b/>
        </w:rPr>
        <w:t xml:space="preserve">.  </w:t>
      </w:r>
      <w:r>
        <w:t>For the purposes of this code of conduct:</w:t>
      </w:r>
    </w:p>
    <w:p w14:paraId="4FE6D46F" w14:textId="77777777" w:rsidR="00FD0A42" w:rsidRDefault="00FD0A42" w:rsidP="00FD0A42">
      <w:pPr>
        <w:jc w:val="both"/>
      </w:pPr>
      <w:r>
        <w:t>A child is a person under the age of 18;</w:t>
      </w:r>
    </w:p>
    <w:p w14:paraId="65707765" w14:textId="77777777" w:rsidR="00FD0A42" w:rsidRPr="004C4AED" w:rsidRDefault="00FD0A42" w:rsidP="00FD0A42">
      <w:pPr>
        <w:jc w:val="both"/>
        <w:rPr>
          <w:b/>
        </w:rPr>
      </w:pPr>
      <w:r>
        <w:t>A vulnerable adult is a person over the age of 18 who may be regarded as susceptible to harm and at increased risk due to their circumstances, the context they are in or as a result of social and other inequalities.</w:t>
      </w:r>
    </w:p>
    <w:p w14:paraId="26A14C10" w14:textId="77777777" w:rsidR="00FD0A42" w:rsidRDefault="00FD0A42" w:rsidP="00FD0A42">
      <w:pPr>
        <w:jc w:val="both"/>
      </w:pPr>
      <w:r w:rsidRPr="00C432B4">
        <w:t>I [</w:t>
      </w:r>
      <w:r w:rsidRPr="00C432B4">
        <w:rPr>
          <w:i/>
        </w:rPr>
        <w:t>insert name</w:t>
      </w:r>
      <w:r w:rsidRPr="00C432B4">
        <w:t>], agree that whil</w:t>
      </w:r>
      <w:r>
        <w:t>e</w:t>
      </w:r>
      <w:r w:rsidRPr="00C432B4">
        <w:t xml:space="preserve"> </w:t>
      </w:r>
      <w:r>
        <w:t xml:space="preserve">undertaking work or activities </w:t>
      </w:r>
      <w:r w:rsidRPr="00C432B4">
        <w:t xml:space="preserve">for </w:t>
      </w:r>
      <w:r>
        <w:t xml:space="preserve">AFGA, I </w:t>
      </w:r>
      <w:r w:rsidRPr="00C432B4">
        <w:t>will:</w:t>
      </w:r>
    </w:p>
    <w:p w14:paraId="14EFCAA5" w14:textId="77777777" w:rsidR="00FD0A42" w:rsidRPr="00C432B4" w:rsidRDefault="00FD0A42" w:rsidP="00FD0A42">
      <w:pPr>
        <w:jc w:val="both"/>
      </w:pPr>
    </w:p>
    <w:p w14:paraId="4E3DE4B2" w14:textId="77777777" w:rsidR="00FD0A42" w:rsidRPr="0074167E" w:rsidRDefault="00FD0A42" w:rsidP="00FD0A42">
      <w:pPr>
        <w:pStyle w:val="ListParagraph"/>
        <w:numPr>
          <w:ilvl w:val="0"/>
          <w:numId w:val="2"/>
        </w:numPr>
        <w:jc w:val="both"/>
        <w:rPr>
          <w:rFonts w:asciiTheme="majorHAnsi" w:hAnsiTheme="majorHAnsi"/>
          <w:sz w:val="22"/>
          <w:szCs w:val="22"/>
        </w:rPr>
      </w:pPr>
      <w:r w:rsidRPr="0074167E">
        <w:rPr>
          <w:rFonts w:asciiTheme="majorHAnsi" w:hAnsiTheme="majorHAnsi"/>
          <w:sz w:val="22"/>
          <w:szCs w:val="22"/>
        </w:rPr>
        <w:t>Treat children and vulnerable adults with respect regardless of age, race, colour, sex, gender, sexual orientation, language, religion or belief, political or other opinion, national, ethnic or social origin, property, disability, birth or other status and will not discriminate against, show differential treatment, or favour particular children or vulnerable adults to the exclusion of others</w:t>
      </w:r>
    </w:p>
    <w:p w14:paraId="377B68D1" w14:textId="77777777" w:rsidR="00FD0A42" w:rsidRPr="0074167E" w:rsidRDefault="00FD0A42" w:rsidP="00FD0A42">
      <w:pPr>
        <w:pStyle w:val="ListParagraph"/>
        <w:numPr>
          <w:ilvl w:val="0"/>
          <w:numId w:val="2"/>
        </w:numPr>
        <w:jc w:val="both"/>
        <w:rPr>
          <w:rFonts w:asciiTheme="majorHAnsi" w:hAnsiTheme="majorHAnsi"/>
          <w:sz w:val="22"/>
          <w:szCs w:val="22"/>
        </w:rPr>
      </w:pPr>
      <w:r w:rsidRPr="0074167E">
        <w:rPr>
          <w:rFonts w:asciiTheme="majorHAnsi" w:hAnsiTheme="majorHAnsi"/>
          <w:sz w:val="22"/>
          <w:szCs w:val="22"/>
        </w:rPr>
        <w:t>Not hit or otherwise physically assault or physically abuse children or vulnerable adults</w:t>
      </w:r>
    </w:p>
    <w:p w14:paraId="1470DFD6" w14:textId="77777777" w:rsidR="00FD0A42" w:rsidRPr="0074167E" w:rsidRDefault="00FD0A42" w:rsidP="00FD0A42">
      <w:pPr>
        <w:pStyle w:val="ListParagraph"/>
        <w:numPr>
          <w:ilvl w:val="0"/>
          <w:numId w:val="2"/>
        </w:numPr>
        <w:jc w:val="both"/>
        <w:rPr>
          <w:rFonts w:asciiTheme="majorHAnsi" w:hAnsiTheme="majorHAnsi"/>
          <w:sz w:val="22"/>
          <w:szCs w:val="22"/>
        </w:rPr>
      </w:pPr>
      <w:r w:rsidRPr="0074167E">
        <w:rPr>
          <w:rFonts w:asciiTheme="majorHAnsi" w:hAnsiTheme="majorHAnsi"/>
          <w:color w:val="000000"/>
          <w:sz w:val="22"/>
          <w:szCs w:val="22"/>
          <w:lang w:val="en-AU"/>
        </w:rPr>
        <w:t>Refrain from physical punishment or discipline of children or vulnerable adults</w:t>
      </w:r>
    </w:p>
    <w:p w14:paraId="4947DA47" w14:textId="77777777" w:rsidR="00FD0A42" w:rsidRPr="0074167E" w:rsidRDefault="00FD0A42" w:rsidP="00FD0A42">
      <w:pPr>
        <w:pStyle w:val="ListParagraph"/>
        <w:numPr>
          <w:ilvl w:val="0"/>
          <w:numId w:val="2"/>
        </w:numPr>
        <w:jc w:val="both"/>
        <w:rPr>
          <w:rFonts w:asciiTheme="majorHAnsi" w:hAnsiTheme="majorHAnsi"/>
          <w:sz w:val="22"/>
          <w:szCs w:val="22"/>
        </w:rPr>
      </w:pPr>
      <w:r w:rsidRPr="0074167E">
        <w:rPr>
          <w:rFonts w:asciiTheme="majorHAnsi" w:hAnsiTheme="majorHAnsi"/>
          <w:sz w:val="22"/>
          <w:szCs w:val="22"/>
        </w:rPr>
        <w:t>Not develop physical/sexual relationships with nor engage children in any form of sexual activity or acts, including paying for sexual services or acts, with children where under the law(s) applicable to the child, the child is below the age of consent or the act(s) are an offence under relevant laws, or with vulnerable adults</w:t>
      </w:r>
    </w:p>
    <w:p w14:paraId="648D9ED9" w14:textId="77777777" w:rsidR="00FD0A42" w:rsidRPr="0074167E" w:rsidRDefault="00FD0A42" w:rsidP="00FD0A42">
      <w:pPr>
        <w:pStyle w:val="ListParagraph"/>
        <w:numPr>
          <w:ilvl w:val="0"/>
          <w:numId w:val="2"/>
        </w:numPr>
        <w:jc w:val="both"/>
        <w:rPr>
          <w:rFonts w:asciiTheme="majorHAnsi" w:hAnsiTheme="majorHAnsi"/>
          <w:sz w:val="22"/>
          <w:szCs w:val="22"/>
        </w:rPr>
      </w:pPr>
      <w:r w:rsidRPr="0074167E">
        <w:rPr>
          <w:rFonts w:asciiTheme="majorHAnsi" w:hAnsiTheme="majorHAnsi"/>
          <w:sz w:val="22"/>
          <w:szCs w:val="22"/>
        </w:rPr>
        <w:t>Not develop relationships with children or vulnerable adults which could in any way be deemed exploitative or abusive</w:t>
      </w:r>
    </w:p>
    <w:p w14:paraId="2813C87F" w14:textId="77777777" w:rsidR="00FD0A42" w:rsidRPr="0074167E" w:rsidRDefault="00FD0A42" w:rsidP="00FD0A42">
      <w:pPr>
        <w:pStyle w:val="ListParagraph"/>
        <w:numPr>
          <w:ilvl w:val="0"/>
          <w:numId w:val="2"/>
        </w:numPr>
        <w:jc w:val="both"/>
        <w:rPr>
          <w:rFonts w:asciiTheme="majorHAnsi" w:hAnsiTheme="majorHAnsi"/>
          <w:sz w:val="22"/>
          <w:szCs w:val="22"/>
        </w:rPr>
      </w:pPr>
      <w:r w:rsidRPr="0074167E">
        <w:rPr>
          <w:rFonts w:asciiTheme="majorHAnsi" w:hAnsiTheme="majorHAnsi"/>
          <w:sz w:val="22"/>
          <w:szCs w:val="22"/>
        </w:rPr>
        <w:t>Not act in ways that may be abusive or may place a child or vulnerable adult at risk of abuse</w:t>
      </w:r>
    </w:p>
    <w:p w14:paraId="19FF6590" w14:textId="77777777" w:rsidR="00FD0A42" w:rsidRPr="0074167E" w:rsidRDefault="00FD0A42" w:rsidP="00FD0A42">
      <w:pPr>
        <w:pStyle w:val="ListParagraph"/>
        <w:numPr>
          <w:ilvl w:val="0"/>
          <w:numId w:val="2"/>
        </w:numPr>
        <w:jc w:val="both"/>
        <w:rPr>
          <w:rFonts w:asciiTheme="majorHAnsi" w:hAnsiTheme="majorHAnsi"/>
          <w:sz w:val="22"/>
          <w:szCs w:val="22"/>
        </w:rPr>
      </w:pPr>
      <w:r w:rsidRPr="0074167E">
        <w:rPr>
          <w:rFonts w:asciiTheme="majorHAnsi" w:hAnsiTheme="majorHAnsi"/>
          <w:sz w:val="22"/>
          <w:szCs w:val="22"/>
        </w:rPr>
        <w:t xml:space="preserve">Not use language, make suggestions or offer advice to children or vulnerable adults which is inappropriate, harassing, sexually provocative, offensive, abusive, demeaning or culturally inappropriate </w:t>
      </w:r>
    </w:p>
    <w:p w14:paraId="75E80C57" w14:textId="77777777" w:rsidR="00FD0A42" w:rsidRPr="0074167E" w:rsidRDefault="00FD0A42" w:rsidP="00FD0A42">
      <w:pPr>
        <w:pStyle w:val="ListParagraph"/>
        <w:numPr>
          <w:ilvl w:val="0"/>
          <w:numId w:val="2"/>
        </w:numPr>
        <w:jc w:val="both"/>
        <w:rPr>
          <w:rFonts w:asciiTheme="majorHAnsi" w:hAnsiTheme="majorHAnsi"/>
          <w:sz w:val="22"/>
          <w:szCs w:val="22"/>
        </w:rPr>
      </w:pPr>
      <w:r w:rsidRPr="0074167E">
        <w:rPr>
          <w:rFonts w:asciiTheme="majorHAnsi" w:hAnsiTheme="majorHAnsi"/>
          <w:sz w:val="22"/>
          <w:szCs w:val="22"/>
        </w:rPr>
        <w:t>Not behave towards children or vulnerable adults physically in a manner which is inappropriate or sexually provocative</w:t>
      </w:r>
    </w:p>
    <w:p w14:paraId="622E6D4D" w14:textId="77777777" w:rsidR="00FD0A42" w:rsidRPr="0074167E" w:rsidRDefault="00FD0A42" w:rsidP="00FD0A42">
      <w:pPr>
        <w:pStyle w:val="ListParagraph"/>
        <w:numPr>
          <w:ilvl w:val="0"/>
          <w:numId w:val="2"/>
        </w:numPr>
        <w:jc w:val="both"/>
        <w:rPr>
          <w:rFonts w:asciiTheme="majorHAnsi" w:hAnsiTheme="majorHAnsi"/>
          <w:sz w:val="22"/>
          <w:szCs w:val="22"/>
        </w:rPr>
      </w:pPr>
      <w:r w:rsidRPr="0074167E">
        <w:rPr>
          <w:rFonts w:asciiTheme="majorHAnsi" w:hAnsiTheme="majorHAnsi"/>
          <w:sz w:val="22"/>
          <w:szCs w:val="22"/>
        </w:rPr>
        <w:t xml:space="preserve">Not condone or participate in behaviour which is illegal, unsafe or abusive to children or vulnerable adults  </w:t>
      </w:r>
    </w:p>
    <w:p w14:paraId="2A23FB04" w14:textId="77777777" w:rsidR="00FD0A42" w:rsidRPr="0074167E" w:rsidRDefault="00FD0A42" w:rsidP="00FD0A42">
      <w:pPr>
        <w:pStyle w:val="ListParagraph"/>
        <w:numPr>
          <w:ilvl w:val="0"/>
          <w:numId w:val="2"/>
        </w:numPr>
        <w:spacing w:after="0" w:line="240" w:lineRule="auto"/>
        <w:contextualSpacing w:val="0"/>
        <w:jc w:val="both"/>
        <w:rPr>
          <w:rFonts w:asciiTheme="majorHAnsi" w:hAnsiTheme="majorHAnsi"/>
          <w:color w:val="000000"/>
          <w:sz w:val="22"/>
          <w:szCs w:val="22"/>
          <w:lang w:val="en-AU"/>
        </w:rPr>
      </w:pPr>
      <w:r w:rsidRPr="0074167E">
        <w:rPr>
          <w:rFonts w:asciiTheme="majorHAnsi" w:hAnsiTheme="majorHAnsi"/>
          <w:color w:val="000000"/>
          <w:sz w:val="22"/>
          <w:szCs w:val="22"/>
          <w:lang w:val="en-AU"/>
        </w:rPr>
        <w:t>Within the regulatory framework of a given country refrain from hiring children or vulnerable adults for domestic or other labour which is inappropriate given their age or developmental stage, which interferes with their time available for education and recreational activities, or which places them at significant risk of injury</w:t>
      </w:r>
    </w:p>
    <w:p w14:paraId="41618C57" w14:textId="77777777" w:rsidR="00FD0A42" w:rsidRPr="0074167E" w:rsidRDefault="00FD0A42" w:rsidP="00FD0A42">
      <w:pPr>
        <w:pStyle w:val="ListParagraph"/>
        <w:numPr>
          <w:ilvl w:val="0"/>
          <w:numId w:val="2"/>
        </w:numPr>
        <w:jc w:val="both"/>
        <w:rPr>
          <w:rFonts w:asciiTheme="majorHAnsi" w:hAnsiTheme="majorHAnsi"/>
          <w:sz w:val="22"/>
          <w:szCs w:val="22"/>
        </w:rPr>
      </w:pPr>
      <w:r w:rsidRPr="0074167E">
        <w:rPr>
          <w:rFonts w:asciiTheme="majorHAnsi" w:hAnsiTheme="majorHAnsi"/>
          <w:sz w:val="22"/>
          <w:szCs w:val="22"/>
        </w:rPr>
        <w:t>Not invite unaccompanied children into my home, place of residence or accommodation if away from my home</w:t>
      </w:r>
    </w:p>
    <w:p w14:paraId="5651AECF" w14:textId="77777777" w:rsidR="00FD0A42" w:rsidRPr="0074167E" w:rsidRDefault="00FD0A42" w:rsidP="00FD0A42">
      <w:pPr>
        <w:pStyle w:val="ListParagraph"/>
        <w:numPr>
          <w:ilvl w:val="0"/>
          <w:numId w:val="2"/>
        </w:numPr>
        <w:jc w:val="both"/>
        <w:rPr>
          <w:rFonts w:asciiTheme="majorHAnsi" w:hAnsiTheme="majorHAnsi"/>
          <w:sz w:val="22"/>
          <w:szCs w:val="22"/>
        </w:rPr>
      </w:pPr>
      <w:r w:rsidRPr="0074167E">
        <w:rPr>
          <w:rFonts w:asciiTheme="majorHAnsi" w:hAnsiTheme="majorHAnsi"/>
          <w:sz w:val="22"/>
          <w:szCs w:val="22"/>
        </w:rPr>
        <w:t>Not sleep in the same room as an unsupervised child or vulnerable adult unless absolutely essential, i.e. to ensure their protection, in which case I must obtain permission from my supervisor or other appropriate person in authority at AFGA.</w:t>
      </w:r>
    </w:p>
    <w:p w14:paraId="16AC26CD" w14:textId="77777777" w:rsidR="00FD0A42" w:rsidRPr="0074167E" w:rsidRDefault="00FD0A42" w:rsidP="00FD0A42">
      <w:pPr>
        <w:pStyle w:val="ListParagraph"/>
        <w:numPr>
          <w:ilvl w:val="0"/>
          <w:numId w:val="2"/>
        </w:numPr>
        <w:jc w:val="both"/>
        <w:rPr>
          <w:rFonts w:asciiTheme="majorHAnsi" w:hAnsiTheme="majorHAnsi"/>
          <w:sz w:val="22"/>
          <w:szCs w:val="22"/>
        </w:rPr>
      </w:pPr>
      <w:r w:rsidRPr="0074167E">
        <w:rPr>
          <w:rFonts w:asciiTheme="majorHAnsi" w:hAnsiTheme="majorHAnsi"/>
          <w:sz w:val="22"/>
          <w:szCs w:val="22"/>
        </w:rPr>
        <w:t>Not use any computers, mobile telephones, or video and digital cameras inappropriately, and never to exploit or harass children or to access, download, distribute, store or create child pornography though any medium (see also ‘Use of children’s images for work related purposes’)</w:t>
      </w:r>
    </w:p>
    <w:p w14:paraId="655933A7" w14:textId="77777777" w:rsidR="00FD0A42" w:rsidRPr="0074167E" w:rsidRDefault="00FD0A42" w:rsidP="00FD0A42">
      <w:pPr>
        <w:pStyle w:val="ListParagraph"/>
        <w:numPr>
          <w:ilvl w:val="0"/>
          <w:numId w:val="2"/>
        </w:numPr>
        <w:jc w:val="both"/>
        <w:rPr>
          <w:rFonts w:asciiTheme="majorHAnsi" w:hAnsiTheme="majorHAnsi"/>
          <w:sz w:val="22"/>
          <w:szCs w:val="22"/>
        </w:rPr>
      </w:pPr>
      <w:r w:rsidRPr="0074167E">
        <w:rPr>
          <w:rFonts w:asciiTheme="majorHAnsi" w:hAnsiTheme="majorHAnsi"/>
          <w:sz w:val="22"/>
          <w:szCs w:val="22"/>
        </w:rPr>
        <w:lastRenderedPageBreak/>
        <w:t>Not do things for children or vulnerable adults of a personal nature which they can do for themselves</w:t>
      </w:r>
    </w:p>
    <w:p w14:paraId="2A1F7BD0" w14:textId="77777777" w:rsidR="00FD0A42" w:rsidRPr="0074167E" w:rsidRDefault="00FD0A42" w:rsidP="00FD0A42">
      <w:pPr>
        <w:pStyle w:val="ListParagraph"/>
        <w:numPr>
          <w:ilvl w:val="0"/>
          <w:numId w:val="2"/>
        </w:numPr>
        <w:jc w:val="both"/>
        <w:rPr>
          <w:rFonts w:asciiTheme="majorHAnsi" w:hAnsiTheme="majorHAnsi"/>
          <w:sz w:val="22"/>
          <w:szCs w:val="22"/>
        </w:rPr>
      </w:pPr>
      <w:r w:rsidRPr="0074167E">
        <w:rPr>
          <w:rFonts w:asciiTheme="majorHAnsi" w:hAnsiTheme="majorHAnsi"/>
          <w:sz w:val="22"/>
          <w:szCs w:val="22"/>
        </w:rPr>
        <w:t>Not act in ways intended to shame, humiliate, belittle or degrade children or vulnerable adults, or otherwise perpetrate any form of emotional abuse</w:t>
      </w:r>
    </w:p>
    <w:p w14:paraId="14DDB4DB" w14:textId="77777777" w:rsidR="00FD0A42" w:rsidRPr="0074167E" w:rsidRDefault="00FD0A42" w:rsidP="00FD0A42">
      <w:pPr>
        <w:pStyle w:val="ListParagraph"/>
        <w:numPr>
          <w:ilvl w:val="0"/>
          <w:numId w:val="2"/>
        </w:numPr>
        <w:spacing w:after="0" w:line="240" w:lineRule="auto"/>
        <w:contextualSpacing w:val="0"/>
        <w:jc w:val="both"/>
        <w:rPr>
          <w:rFonts w:asciiTheme="majorHAnsi" w:hAnsiTheme="majorHAnsi"/>
          <w:sz w:val="22"/>
          <w:szCs w:val="22"/>
          <w:lang w:val="en-AU"/>
        </w:rPr>
      </w:pPr>
      <w:r w:rsidRPr="0074167E">
        <w:rPr>
          <w:rFonts w:asciiTheme="majorHAnsi" w:hAnsiTheme="majorHAnsi"/>
          <w:sz w:val="22"/>
          <w:szCs w:val="22"/>
          <w:lang w:val="en-AU"/>
        </w:rPr>
        <w:t>Comply with relevant legislation, including labour laws in relation to child labour.</w:t>
      </w:r>
    </w:p>
    <w:p w14:paraId="186FE451" w14:textId="77777777" w:rsidR="00FD0A42" w:rsidRPr="0074167E" w:rsidRDefault="00FD0A42" w:rsidP="00FD0A42">
      <w:pPr>
        <w:jc w:val="both"/>
        <w:rPr>
          <w:rFonts w:asciiTheme="majorHAnsi" w:hAnsiTheme="majorHAnsi"/>
          <w:sz w:val="22"/>
          <w:szCs w:val="22"/>
        </w:rPr>
      </w:pPr>
    </w:p>
    <w:p w14:paraId="1796B817" w14:textId="43A444EA" w:rsidR="00FD0A42" w:rsidRPr="0074167E" w:rsidRDefault="00FD0A42" w:rsidP="00FD0A42">
      <w:pPr>
        <w:jc w:val="both"/>
        <w:rPr>
          <w:rFonts w:asciiTheme="majorHAnsi" w:hAnsiTheme="majorHAnsi"/>
          <w:sz w:val="22"/>
          <w:szCs w:val="22"/>
        </w:rPr>
      </w:pPr>
      <w:r w:rsidRPr="0074167E">
        <w:rPr>
          <w:rFonts w:asciiTheme="majorHAnsi" w:hAnsiTheme="majorHAnsi"/>
          <w:sz w:val="22"/>
          <w:szCs w:val="22"/>
        </w:rPr>
        <w:t xml:space="preserve">This is not an exhaustive or exclusive list.  The principle is that personnel should avoid actions or </w:t>
      </w:r>
      <w:r w:rsidR="00D3140B" w:rsidRPr="0074167E">
        <w:rPr>
          <w:rFonts w:asciiTheme="majorHAnsi" w:hAnsiTheme="majorHAnsi"/>
          <w:sz w:val="22"/>
          <w:szCs w:val="22"/>
        </w:rPr>
        <w:t>behavior</w:t>
      </w:r>
      <w:r w:rsidRPr="0074167E">
        <w:rPr>
          <w:rFonts w:asciiTheme="majorHAnsi" w:hAnsiTheme="majorHAnsi"/>
          <w:sz w:val="22"/>
          <w:szCs w:val="22"/>
        </w:rPr>
        <w:t xml:space="preserve"> towards or around children and vulnerable adults which may constitute poor practice or potentially abusive </w:t>
      </w:r>
      <w:r w:rsidR="00D3140B" w:rsidRPr="0074167E">
        <w:rPr>
          <w:rFonts w:asciiTheme="majorHAnsi" w:hAnsiTheme="majorHAnsi"/>
          <w:sz w:val="22"/>
          <w:szCs w:val="22"/>
        </w:rPr>
        <w:t>behavior</w:t>
      </w:r>
      <w:r w:rsidRPr="0074167E">
        <w:rPr>
          <w:rFonts w:asciiTheme="majorHAnsi" w:hAnsiTheme="majorHAnsi"/>
          <w:sz w:val="22"/>
          <w:szCs w:val="22"/>
        </w:rPr>
        <w:t xml:space="preserve">. </w:t>
      </w:r>
    </w:p>
    <w:p w14:paraId="0C211AD5" w14:textId="77777777" w:rsidR="00FD0A42" w:rsidRPr="0074167E" w:rsidRDefault="00FD0A42" w:rsidP="00FD0A42">
      <w:pPr>
        <w:jc w:val="both"/>
        <w:rPr>
          <w:rFonts w:asciiTheme="majorHAnsi" w:hAnsiTheme="majorHAnsi"/>
          <w:sz w:val="22"/>
          <w:szCs w:val="22"/>
        </w:rPr>
      </w:pPr>
      <w:r w:rsidRPr="0074167E">
        <w:rPr>
          <w:rFonts w:asciiTheme="majorHAnsi" w:hAnsiTheme="majorHAnsi"/>
          <w:sz w:val="22"/>
          <w:szCs w:val="22"/>
        </w:rPr>
        <w:t>In general, it is inappropriate to:</w:t>
      </w:r>
    </w:p>
    <w:p w14:paraId="6D0F1400" w14:textId="77777777" w:rsidR="00FD0A42" w:rsidRPr="0074167E" w:rsidRDefault="00FD0A42" w:rsidP="00FD0A42">
      <w:pPr>
        <w:pStyle w:val="ListParagraph"/>
        <w:numPr>
          <w:ilvl w:val="0"/>
          <w:numId w:val="4"/>
        </w:numPr>
        <w:jc w:val="both"/>
        <w:rPr>
          <w:rFonts w:asciiTheme="majorHAnsi" w:hAnsiTheme="majorHAnsi"/>
          <w:sz w:val="22"/>
          <w:szCs w:val="22"/>
        </w:rPr>
      </w:pPr>
      <w:r w:rsidRPr="0074167E">
        <w:rPr>
          <w:rFonts w:asciiTheme="majorHAnsi" w:hAnsiTheme="majorHAnsi"/>
          <w:sz w:val="22"/>
          <w:szCs w:val="22"/>
        </w:rPr>
        <w:t>Spend excessive time alone with children or vulnerable adults away from others</w:t>
      </w:r>
    </w:p>
    <w:p w14:paraId="767F2DCC" w14:textId="77777777" w:rsidR="00FD0A42" w:rsidRPr="0074167E" w:rsidRDefault="00FD0A42" w:rsidP="00FD0A42">
      <w:pPr>
        <w:pStyle w:val="ListParagraph"/>
        <w:numPr>
          <w:ilvl w:val="0"/>
          <w:numId w:val="4"/>
        </w:numPr>
        <w:jc w:val="both"/>
        <w:rPr>
          <w:rFonts w:asciiTheme="majorHAnsi" w:hAnsiTheme="majorHAnsi"/>
          <w:sz w:val="22"/>
          <w:szCs w:val="22"/>
        </w:rPr>
      </w:pPr>
      <w:r w:rsidRPr="0074167E">
        <w:rPr>
          <w:rFonts w:asciiTheme="majorHAnsi" w:hAnsiTheme="majorHAnsi"/>
          <w:sz w:val="22"/>
          <w:szCs w:val="22"/>
        </w:rPr>
        <w:t>Take children or vulnerable adults to your home or accommodation, especially where they will be alone with you</w:t>
      </w:r>
    </w:p>
    <w:p w14:paraId="080CD73C" w14:textId="77777777" w:rsidR="00FD0A42" w:rsidRPr="0074167E" w:rsidRDefault="00FD0A42" w:rsidP="00FD0A42">
      <w:pPr>
        <w:jc w:val="both"/>
        <w:rPr>
          <w:rFonts w:asciiTheme="majorHAnsi" w:hAnsiTheme="majorHAnsi"/>
          <w:sz w:val="22"/>
          <w:szCs w:val="22"/>
        </w:rPr>
      </w:pPr>
      <w:r w:rsidRPr="0074167E">
        <w:rPr>
          <w:rFonts w:asciiTheme="majorHAnsi" w:hAnsiTheme="majorHAnsi"/>
          <w:sz w:val="22"/>
          <w:szCs w:val="22"/>
        </w:rPr>
        <w:t>It is important for all personnel to:</w:t>
      </w:r>
    </w:p>
    <w:p w14:paraId="6FA9D077" w14:textId="77777777" w:rsidR="00FD0A42" w:rsidRPr="0074167E" w:rsidRDefault="00FD0A42" w:rsidP="00FD0A42">
      <w:pPr>
        <w:pStyle w:val="ListParagraph"/>
        <w:numPr>
          <w:ilvl w:val="0"/>
          <w:numId w:val="3"/>
        </w:numPr>
        <w:jc w:val="both"/>
        <w:rPr>
          <w:rFonts w:asciiTheme="majorHAnsi" w:hAnsiTheme="majorHAnsi"/>
          <w:sz w:val="22"/>
          <w:szCs w:val="22"/>
        </w:rPr>
      </w:pPr>
      <w:r w:rsidRPr="0074167E">
        <w:rPr>
          <w:rFonts w:asciiTheme="majorHAnsi" w:hAnsiTheme="majorHAnsi"/>
          <w:sz w:val="22"/>
          <w:szCs w:val="22"/>
        </w:rPr>
        <w:t>Be aware of situations which may present risks and manage these</w:t>
      </w:r>
    </w:p>
    <w:p w14:paraId="60AF63DC" w14:textId="77777777" w:rsidR="00FD0A42" w:rsidRPr="0074167E" w:rsidRDefault="00FD0A42" w:rsidP="00FD0A42">
      <w:pPr>
        <w:pStyle w:val="ListParagraph"/>
        <w:numPr>
          <w:ilvl w:val="0"/>
          <w:numId w:val="3"/>
        </w:numPr>
        <w:jc w:val="both"/>
        <w:rPr>
          <w:rFonts w:asciiTheme="majorHAnsi" w:hAnsiTheme="majorHAnsi"/>
          <w:sz w:val="22"/>
          <w:szCs w:val="22"/>
        </w:rPr>
      </w:pPr>
      <w:r w:rsidRPr="0074167E">
        <w:rPr>
          <w:rFonts w:asciiTheme="majorHAnsi" w:hAnsiTheme="majorHAnsi"/>
          <w:sz w:val="22"/>
          <w:szCs w:val="22"/>
        </w:rPr>
        <w:t>Plan and organize work/activities and the workplace so as to minimise risks</w:t>
      </w:r>
    </w:p>
    <w:p w14:paraId="4396C7DD" w14:textId="77777777" w:rsidR="00FD0A42" w:rsidRPr="0074167E" w:rsidRDefault="00FD0A42" w:rsidP="00FD0A42">
      <w:pPr>
        <w:pStyle w:val="ListParagraph"/>
        <w:numPr>
          <w:ilvl w:val="0"/>
          <w:numId w:val="3"/>
        </w:numPr>
        <w:jc w:val="both"/>
        <w:rPr>
          <w:rFonts w:asciiTheme="majorHAnsi" w:hAnsiTheme="majorHAnsi"/>
          <w:sz w:val="22"/>
          <w:szCs w:val="22"/>
        </w:rPr>
      </w:pPr>
      <w:r w:rsidRPr="0074167E">
        <w:rPr>
          <w:rFonts w:asciiTheme="majorHAnsi" w:hAnsiTheme="majorHAnsi"/>
          <w:sz w:val="22"/>
          <w:szCs w:val="22"/>
        </w:rPr>
        <w:t>Wherever possible, ensure that another adult is present when working with or within the proximity of children or vulnerable adults</w:t>
      </w:r>
    </w:p>
    <w:p w14:paraId="0A7E3411" w14:textId="77777777" w:rsidR="00FD0A42" w:rsidRPr="0074167E" w:rsidRDefault="00FD0A42" w:rsidP="00FD0A42">
      <w:pPr>
        <w:pStyle w:val="ListParagraph"/>
        <w:numPr>
          <w:ilvl w:val="0"/>
          <w:numId w:val="3"/>
        </w:numPr>
        <w:jc w:val="both"/>
        <w:rPr>
          <w:rFonts w:asciiTheme="majorHAnsi" w:hAnsiTheme="majorHAnsi"/>
          <w:sz w:val="22"/>
          <w:szCs w:val="22"/>
        </w:rPr>
      </w:pPr>
      <w:r w:rsidRPr="0074167E">
        <w:rPr>
          <w:rFonts w:asciiTheme="majorHAnsi" w:hAnsiTheme="majorHAnsi"/>
          <w:sz w:val="22"/>
          <w:szCs w:val="22"/>
        </w:rPr>
        <w:t>Ensure that a culture of openness exists to enable any issues or concerns to be raised and discussed</w:t>
      </w:r>
    </w:p>
    <w:p w14:paraId="26A02E4B" w14:textId="77777777" w:rsidR="00FD0A42" w:rsidRPr="0074167E" w:rsidRDefault="00FD0A42" w:rsidP="00FD0A42">
      <w:pPr>
        <w:pStyle w:val="ListParagraph"/>
        <w:numPr>
          <w:ilvl w:val="0"/>
          <w:numId w:val="3"/>
        </w:numPr>
        <w:jc w:val="both"/>
        <w:rPr>
          <w:rFonts w:asciiTheme="majorHAnsi" w:hAnsiTheme="majorHAnsi"/>
          <w:sz w:val="22"/>
          <w:szCs w:val="22"/>
        </w:rPr>
      </w:pPr>
      <w:r w:rsidRPr="0074167E">
        <w:rPr>
          <w:rFonts w:asciiTheme="majorHAnsi" w:hAnsiTheme="majorHAnsi"/>
          <w:sz w:val="22"/>
          <w:szCs w:val="22"/>
        </w:rPr>
        <w:t>Ensure that a sense of accountability exists between staff so that poor practice or potentially abusive behaviour does not go unchallenged</w:t>
      </w:r>
    </w:p>
    <w:p w14:paraId="6A1CBCF9" w14:textId="77777777" w:rsidR="00FD0A42" w:rsidRPr="0074167E" w:rsidRDefault="00FD0A42" w:rsidP="00FD0A42">
      <w:pPr>
        <w:pStyle w:val="ListParagraph"/>
        <w:numPr>
          <w:ilvl w:val="0"/>
          <w:numId w:val="3"/>
        </w:numPr>
        <w:jc w:val="both"/>
        <w:rPr>
          <w:rFonts w:asciiTheme="majorHAnsi" w:hAnsiTheme="majorHAnsi"/>
          <w:sz w:val="22"/>
          <w:szCs w:val="22"/>
        </w:rPr>
      </w:pPr>
      <w:r w:rsidRPr="0074167E">
        <w:rPr>
          <w:rFonts w:asciiTheme="majorHAnsi" w:hAnsiTheme="majorHAnsi"/>
          <w:sz w:val="22"/>
          <w:szCs w:val="22"/>
        </w:rPr>
        <w:t xml:space="preserve">Talk to children and vulnerable adults about their contact with staff or others and encourage them to raise concerns </w:t>
      </w:r>
    </w:p>
    <w:p w14:paraId="6B8A9277" w14:textId="77777777" w:rsidR="00FD0A42" w:rsidRPr="0074167E" w:rsidRDefault="00FD0A42" w:rsidP="00FD0A42">
      <w:pPr>
        <w:pStyle w:val="ListParagraph"/>
        <w:numPr>
          <w:ilvl w:val="0"/>
          <w:numId w:val="3"/>
        </w:numPr>
        <w:jc w:val="both"/>
        <w:rPr>
          <w:rFonts w:asciiTheme="majorHAnsi" w:hAnsiTheme="majorHAnsi"/>
          <w:sz w:val="22"/>
          <w:szCs w:val="22"/>
        </w:rPr>
      </w:pPr>
      <w:r w:rsidRPr="0074167E">
        <w:rPr>
          <w:rFonts w:asciiTheme="majorHAnsi" w:hAnsiTheme="majorHAnsi"/>
          <w:sz w:val="22"/>
          <w:szCs w:val="22"/>
        </w:rPr>
        <w:t>Empower children and vulnerable adults - discuss with them their rights, what is acceptable and unacceptable, and what they can do if there is a problem</w:t>
      </w:r>
    </w:p>
    <w:p w14:paraId="3E21E2A8" w14:textId="77777777" w:rsidR="00FD0A42" w:rsidRPr="0074167E" w:rsidRDefault="00FD0A42" w:rsidP="00FD0A42">
      <w:pPr>
        <w:pStyle w:val="ListParagraph"/>
        <w:numPr>
          <w:ilvl w:val="0"/>
          <w:numId w:val="3"/>
        </w:numPr>
        <w:jc w:val="both"/>
        <w:rPr>
          <w:rFonts w:asciiTheme="majorHAnsi" w:hAnsiTheme="majorHAnsi"/>
          <w:sz w:val="22"/>
          <w:szCs w:val="22"/>
        </w:rPr>
      </w:pPr>
      <w:r w:rsidRPr="0074167E">
        <w:rPr>
          <w:rFonts w:asciiTheme="majorHAnsi" w:hAnsiTheme="majorHAnsi"/>
          <w:sz w:val="22"/>
          <w:szCs w:val="22"/>
        </w:rPr>
        <w:t>Engage with and comply fully with any sanctioned AFGA protection reporting or complaints procedures</w:t>
      </w:r>
    </w:p>
    <w:p w14:paraId="35011196" w14:textId="77777777" w:rsidR="00FD0A42" w:rsidRPr="0074167E" w:rsidRDefault="00FD0A42" w:rsidP="00FD0A42">
      <w:pPr>
        <w:jc w:val="both"/>
        <w:rPr>
          <w:rFonts w:asciiTheme="majorHAnsi" w:hAnsiTheme="majorHAnsi"/>
          <w:sz w:val="22"/>
          <w:szCs w:val="22"/>
        </w:rPr>
      </w:pPr>
      <w:r w:rsidRPr="0074167E">
        <w:rPr>
          <w:rFonts w:asciiTheme="majorHAnsi" w:hAnsiTheme="majorHAnsi"/>
          <w:sz w:val="22"/>
          <w:szCs w:val="22"/>
        </w:rPr>
        <w:t>Use of children’s images for work related purposes</w:t>
      </w:r>
    </w:p>
    <w:p w14:paraId="050C7712" w14:textId="77777777" w:rsidR="00FD0A42" w:rsidRPr="0074167E" w:rsidRDefault="00FD0A42" w:rsidP="00FD0A42">
      <w:pPr>
        <w:jc w:val="both"/>
        <w:rPr>
          <w:rFonts w:asciiTheme="majorHAnsi" w:hAnsiTheme="majorHAnsi"/>
          <w:sz w:val="22"/>
          <w:szCs w:val="22"/>
        </w:rPr>
      </w:pPr>
      <w:r w:rsidRPr="0074167E">
        <w:rPr>
          <w:rFonts w:asciiTheme="majorHAnsi" w:hAnsiTheme="majorHAnsi"/>
          <w:sz w:val="22"/>
          <w:szCs w:val="22"/>
        </w:rPr>
        <w:t>When photographing or filming a child for work related purposes, I must</w:t>
      </w:r>
    </w:p>
    <w:p w14:paraId="4A409D45" w14:textId="77777777" w:rsidR="00FD0A42" w:rsidRPr="0074167E" w:rsidRDefault="00FD0A42" w:rsidP="00FD0A42">
      <w:pPr>
        <w:pStyle w:val="ListParagraph"/>
        <w:numPr>
          <w:ilvl w:val="0"/>
          <w:numId w:val="5"/>
        </w:numPr>
        <w:jc w:val="both"/>
        <w:rPr>
          <w:rFonts w:asciiTheme="majorHAnsi" w:hAnsiTheme="majorHAnsi"/>
          <w:sz w:val="22"/>
          <w:szCs w:val="22"/>
        </w:rPr>
      </w:pPr>
      <w:r w:rsidRPr="0074167E">
        <w:rPr>
          <w:rFonts w:asciiTheme="majorHAnsi" w:hAnsiTheme="majorHAnsi"/>
          <w:sz w:val="22"/>
          <w:szCs w:val="22"/>
        </w:rPr>
        <w:t>Before photographing or filming a child, assess and endeavour to comply with local traditions or restrictions for reproducing personal images</w:t>
      </w:r>
    </w:p>
    <w:p w14:paraId="2BDE2E98" w14:textId="77777777" w:rsidR="00FD0A42" w:rsidRPr="0074167E" w:rsidRDefault="00FD0A42" w:rsidP="00FD0A42">
      <w:pPr>
        <w:pStyle w:val="ListParagraph"/>
        <w:numPr>
          <w:ilvl w:val="0"/>
          <w:numId w:val="5"/>
        </w:numPr>
        <w:jc w:val="both"/>
        <w:rPr>
          <w:rFonts w:asciiTheme="majorHAnsi" w:hAnsiTheme="majorHAnsi"/>
          <w:sz w:val="22"/>
          <w:szCs w:val="22"/>
        </w:rPr>
      </w:pPr>
      <w:r w:rsidRPr="0074167E">
        <w:rPr>
          <w:rFonts w:asciiTheme="majorHAnsi" w:hAnsiTheme="majorHAnsi"/>
          <w:sz w:val="22"/>
          <w:szCs w:val="22"/>
        </w:rPr>
        <w:t>Before photographing or filming a child, obtain consent from the child or parent or guardian of the child.  As part of this I must explain how the photograph or film will be used</w:t>
      </w:r>
    </w:p>
    <w:p w14:paraId="05AE3E7C" w14:textId="77777777" w:rsidR="00FD0A42" w:rsidRPr="0074167E" w:rsidRDefault="00FD0A42" w:rsidP="00FD0A42">
      <w:pPr>
        <w:pStyle w:val="ListParagraph"/>
        <w:numPr>
          <w:ilvl w:val="0"/>
          <w:numId w:val="5"/>
        </w:numPr>
        <w:jc w:val="both"/>
        <w:rPr>
          <w:rFonts w:asciiTheme="majorHAnsi" w:hAnsiTheme="majorHAnsi"/>
          <w:sz w:val="22"/>
          <w:szCs w:val="22"/>
        </w:rPr>
      </w:pPr>
      <w:r w:rsidRPr="0074167E">
        <w:rPr>
          <w:rFonts w:asciiTheme="majorHAnsi" w:hAnsiTheme="majorHAnsi"/>
          <w:sz w:val="22"/>
          <w:szCs w:val="22"/>
        </w:rPr>
        <w:t>Ensure photographs, films, videos and DVDs present children in a dignified and respectful manner and not in a vulnerable of submissive way.  Children should be adequately clothed and not in poses that could be seen as sexually suggestive</w:t>
      </w:r>
    </w:p>
    <w:p w14:paraId="089FD68B" w14:textId="77777777" w:rsidR="00FD0A42" w:rsidRPr="0074167E" w:rsidRDefault="00FD0A42" w:rsidP="00FD0A42">
      <w:pPr>
        <w:pStyle w:val="ListParagraph"/>
        <w:numPr>
          <w:ilvl w:val="0"/>
          <w:numId w:val="5"/>
        </w:numPr>
        <w:jc w:val="both"/>
        <w:rPr>
          <w:rFonts w:asciiTheme="majorHAnsi" w:hAnsiTheme="majorHAnsi"/>
          <w:sz w:val="22"/>
          <w:szCs w:val="22"/>
        </w:rPr>
      </w:pPr>
      <w:r w:rsidRPr="0074167E">
        <w:rPr>
          <w:rFonts w:asciiTheme="majorHAnsi" w:hAnsiTheme="majorHAnsi"/>
          <w:sz w:val="22"/>
          <w:szCs w:val="22"/>
        </w:rPr>
        <w:t>Ensure images are honest representations of the context and the facts</w:t>
      </w:r>
    </w:p>
    <w:p w14:paraId="76F64E83" w14:textId="77777777" w:rsidR="00FD0A42" w:rsidRPr="0074167E" w:rsidRDefault="00FD0A42" w:rsidP="00FD0A42">
      <w:pPr>
        <w:pStyle w:val="ListParagraph"/>
        <w:numPr>
          <w:ilvl w:val="0"/>
          <w:numId w:val="5"/>
        </w:numPr>
        <w:jc w:val="both"/>
        <w:rPr>
          <w:rFonts w:asciiTheme="majorHAnsi" w:hAnsiTheme="majorHAnsi"/>
          <w:sz w:val="22"/>
          <w:szCs w:val="22"/>
        </w:rPr>
      </w:pPr>
      <w:r w:rsidRPr="0074167E">
        <w:rPr>
          <w:rFonts w:asciiTheme="majorHAnsi" w:hAnsiTheme="majorHAnsi"/>
          <w:sz w:val="22"/>
          <w:szCs w:val="22"/>
        </w:rPr>
        <w:t>Ensure file labels do not reveal identifying information about a child when sending images electronically</w:t>
      </w:r>
    </w:p>
    <w:p w14:paraId="622EE462" w14:textId="43384163" w:rsidR="00FD0A42" w:rsidRDefault="00FD0A42" w:rsidP="00FD0A42">
      <w:pPr>
        <w:jc w:val="both"/>
      </w:pPr>
      <w:r>
        <w:lastRenderedPageBreak/>
        <w:t xml:space="preserve">I understand that the onus is on me, as the person engaged by AFGA, to use common sense and avoid actions or </w:t>
      </w:r>
      <w:r w:rsidR="009F48D2">
        <w:t>behavior’s</w:t>
      </w:r>
      <w:r>
        <w:t xml:space="preserve"> that could be construed as abusive when engaged to undertake work or activities for AFGA.  I understand that AFGA may take disciplinary action if I breach this code of conduct and that serious breaches may result in action leading to dismissal (if employed) or termination of my relationship with AFGA (if not employed).</w:t>
      </w:r>
    </w:p>
    <w:p w14:paraId="3BFC79EA" w14:textId="77777777" w:rsidR="00FD0A42" w:rsidRDefault="00FD0A42" w:rsidP="00FD0A42">
      <w:pPr>
        <w:jc w:val="both"/>
      </w:pPr>
      <w:r>
        <w:t>I understand I am duty bound to report any concerns relating to actual or possible abuse or exploitation of a child or vulnerable adult or risk of such, and to notify relevant AFGA personnel as described in the reporting procedures of any actual or possible breaches of this code of conduct.</w:t>
      </w:r>
    </w:p>
    <w:p w14:paraId="5FDDD894" w14:textId="77777777" w:rsidR="00FD0A42" w:rsidRDefault="00FD0A42" w:rsidP="00FD0A42">
      <w:pPr>
        <w:jc w:val="both"/>
      </w:pPr>
    </w:p>
    <w:p w14:paraId="5CCA860C" w14:textId="77777777" w:rsidR="00FD0A42" w:rsidRDefault="00FD0A42" w:rsidP="00FD0A42">
      <w:pPr>
        <w:tabs>
          <w:tab w:val="left" w:leader="dot" w:pos="3828"/>
          <w:tab w:val="left" w:leader="dot" w:pos="8789"/>
        </w:tabs>
        <w:jc w:val="both"/>
      </w:pPr>
      <w:r>
        <w:t xml:space="preserve">Signed </w:t>
      </w:r>
      <w:r>
        <w:tab/>
        <w:t xml:space="preserve"> Name</w:t>
      </w:r>
      <w:r>
        <w:tab/>
      </w:r>
    </w:p>
    <w:p w14:paraId="608563DB" w14:textId="77777777" w:rsidR="00FD0A42" w:rsidRDefault="00FD0A42" w:rsidP="00FD0A42">
      <w:pPr>
        <w:tabs>
          <w:tab w:val="left" w:leader="dot" w:pos="3828"/>
        </w:tabs>
        <w:jc w:val="both"/>
      </w:pPr>
    </w:p>
    <w:p w14:paraId="7854BF2B" w14:textId="77777777" w:rsidR="00FD0A42" w:rsidRDefault="00FD0A42" w:rsidP="00FD0A42">
      <w:pPr>
        <w:tabs>
          <w:tab w:val="left" w:leader="dot" w:pos="3828"/>
        </w:tabs>
        <w:jc w:val="both"/>
      </w:pPr>
      <w:r>
        <w:t>Date</w:t>
      </w:r>
      <w:r>
        <w:tab/>
      </w:r>
    </w:p>
    <w:p w14:paraId="6636C310" w14:textId="77777777" w:rsidR="00FD0A42" w:rsidRDefault="00FD0A42" w:rsidP="00FD0A42">
      <w:pPr>
        <w:ind w:left="360"/>
        <w:jc w:val="both"/>
        <w:rPr>
          <w:sz w:val="22"/>
          <w:u w:val="single"/>
        </w:rPr>
      </w:pPr>
    </w:p>
    <w:p w14:paraId="5DE6331F" w14:textId="77777777" w:rsidR="00FD0A42" w:rsidRDefault="00FD0A42"/>
    <w:sectPr w:rsidR="00FD0A42" w:rsidSect="00E4028E">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rinda">
    <w:panose1 w:val="00000400000000000000"/>
    <w:charset w:val="01"/>
    <w:family w:val="roman"/>
    <w:notTrueType/>
    <w:pitch w:val="variable"/>
  </w:font>
  <w:font w:name="Times New Roman,Bold">
    <w:altName w:val="Times New Roman"/>
    <w:panose1 w:val="00000000000000000000"/>
    <w:charset w:val="B2"/>
    <w:family w:val="auto"/>
    <w:notTrueType/>
    <w:pitch w:val="default"/>
    <w:sig w:usb0="00002000" w:usb1="00000000" w:usb2="00000000" w:usb3="00000000" w:csb0="0000004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Palatino">
    <w:altName w:val="Book Antiqua"/>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72EE3"/>
    <w:multiLevelType w:val="multilevel"/>
    <w:tmpl w:val="06F2B62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6505142"/>
    <w:multiLevelType w:val="multilevel"/>
    <w:tmpl w:val="38BE611E"/>
    <w:lvl w:ilvl="0">
      <w:start w:val="1"/>
      <w:numFmt w:val="bullet"/>
      <w:lvlText w:val="-"/>
      <w:lvlJc w:val="left"/>
      <w:pPr>
        <w:ind w:left="360" w:hanging="360"/>
      </w:pPr>
      <w:rPr>
        <w:rFonts w:ascii="Vrinda" w:eastAsia="Vrinda" w:hAnsi="Vrinda" w:cs="Vrinda"/>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 w15:restartNumberingAfterBreak="0">
    <w:nsid w:val="06BB6A98"/>
    <w:multiLevelType w:val="hybridMultilevel"/>
    <w:tmpl w:val="B9D811D6"/>
    <w:lvl w:ilvl="0" w:tplc="8BE2EF02">
      <w:start w:val="10"/>
      <w:numFmt w:val="bullet"/>
      <w:lvlText w:val="-"/>
      <w:lvlJc w:val="left"/>
      <w:pPr>
        <w:ind w:left="720" w:hanging="360"/>
      </w:pPr>
      <w:rPr>
        <w:rFonts w:ascii="Times New Roman,Bold" w:eastAsiaTheme="minorHAnsi" w:hAnsiTheme="minorHAnsi" w:cs="Times New Roman,Bold"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76468C"/>
    <w:multiLevelType w:val="multilevel"/>
    <w:tmpl w:val="570AA47E"/>
    <w:lvl w:ilvl="0">
      <w:start w:val="1"/>
      <w:numFmt w:val="upperRoman"/>
      <w:lvlText w:val="%1."/>
      <w:lvlJc w:val="right"/>
      <w:pPr>
        <w:ind w:left="720" w:hanging="360"/>
      </w:pPr>
      <w:rPr>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1133769A"/>
    <w:multiLevelType w:val="hybridMultilevel"/>
    <w:tmpl w:val="E2928DAE"/>
    <w:lvl w:ilvl="0" w:tplc="811466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7A6655"/>
    <w:multiLevelType w:val="hybridMultilevel"/>
    <w:tmpl w:val="39AE189E"/>
    <w:lvl w:ilvl="0" w:tplc="F620E102">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1A351FE7"/>
    <w:multiLevelType w:val="hybridMultilevel"/>
    <w:tmpl w:val="BC662C9E"/>
    <w:lvl w:ilvl="0" w:tplc="7BC47E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53C1A15"/>
    <w:multiLevelType w:val="hybridMultilevel"/>
    <w:tmpl w:val="A78066E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15:restartNumberingAfterBreak="0">
    <w:nsid w:val="2A814E41"/>
    <w:multiLevelType w:val="hybridMultilevel"/>
    <w:tmpl w:val="C0226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7C2E3F"/>
    <w:multiLevelType w:val="hybridMultilevel"/>
    <w:tmpl w:val="B9161EE6"/>
    <w:lvl w:ilvl="0" w:tplc="E3D284DA">
      <w:start w:val="1"/>
      <w:numFmt w:val="lowerLetter"/>
      <w:lvlText w:val="(%1)"/>
      <w:lvlJc w:val="left"/>
      <w:pPr>
        <w:tabs>
          <w:tab w:val="num" w:pos="720"/>
        </w:tabs>
        <w:ind w:left="720" w:hanging="360"/>
      </w:pPr>
      <w:rPr>
        <w:rFont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E30651"/>
    <w:multiLevelType w:val="hybridMultilevel"/>
    <w:tmpl w:val="EDA8CE44"/>
    <w:lvl w:ilvl="0" w:tplc="F620E102">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1" w15:restartNumberingAfterBreak="0">
    <w:nsid w:val="479B3A02"/>
    <w:multiLevelType w:val="hybridMultilevel"/>
    <w:tmpl w:val="CB5C36AE"/>
    <w:lvl w:ilvl="0" w:tplc="D1AA18CC">
      <w:start w:val="1"/>
      <w:numFmt w:val="decimal"/>
      <w:lvlText w:val="A.%1."/>
      <w:lvlJc w:val="left"/>
      <w:pPr>
        <w:tabs>
          <w:tab w:val="num" w:pos="720"/>
        </w:tabs>
        <w:ind w:left="720" w:hanging="360"/>
      </w:pPr>
      <w:rPr>
        <w:rFonts w:hint="default"/>
      </w:rPr>
    </w:lvl>
    <w:lvl w:ilvl="1" w:tplc="0406000F">
      <w:start w:val="1"/>
      <w:numFmt w:val="decimal"/>
      <w:lvlText w:val="%2."/>
      <w:lvlJc w:val="left"/>
      <w:pPr>
        <w:tabs>
          <w:tab w:val="num" w:pos="1440"/>
        </w:tabs>
        <w:ind w:left="1440" w:hanging="360"/>
      </w:pPr>
      <w:rPr>
        <w:rFonts w:hint="default"/>
      </w:r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2" w15:restartNumberingAfterBreak="0">
    <w:nsid w:val="50854DB5"/>
    <w:multiLevelType w:val="hybridMultilevel"/>
    <w:tmpl w:val="9B1AD3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5E375F"/>
    <w:multiLevelType w:val="hybridMultilevel"/>
    <w:tmpl w:val="B7E0B4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9741DF"/>
    <w:multiLevelType w:val="hybridMultilevel"/>
    <w:tmpl w:val="87C89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B859D7"/>
    <w:multiLevelType w:val="hybridMultilevel"/>
    <w:tmpl w:val="681C9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654E40"/>
    <w:multiLevelType w:val="hybridMultilevel"/>
    <w:tmpl w:val="72000836"/>
    <w:lvl w:ilvl="0" w:tplc="27F66A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E7469E"/>
    <w:multiLevelType w:val="multilevel"/>
    <w:tmpl w:val="D42A101A"/>
    <w:lvl w:ilvl="0">
      <w:start w:val="1"/>
      <w:numFmt w:val="bullet"/>
      <w:lvlText w:val="-"/>
      <w:lvlJc w:val="left"/>
      <w:pPr>
        <w:ind w:left="360" w:hanging="360"/>
      </w:pPr>
      <w:rPr>
        <w:rFonts w:ascii="Vrinda" w:eastAsia="Vrinda" w:hAnsi="Vrinda" w:cs="Vrinda"/>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8" w15:restartNumberingAfterBreak="0">
    <w:nsid w:val="73BA7B75"/>
    <w:multiLevelType w:val="hybridMultilevel"/>
    <w:tmpl w:val="57B2AC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8C6286"/>
    <w:multiLevelType w:val="hybridMultilevel"/>
    <w:tmpl w:val="1AB86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8"/>
  </w:num>
  <w:num w:numId="4">
    <w:abstractNumId w:val="14"/>
  </w:num>
  <w:num w:numId="5">
    <w:abstractNumId w:val="19"/>
  </w:num>
  <w:num w:numId="6">
    <w:abstractNumId w:val="2"/>
  </w:num>
  <w:num w:numId="7">
    <w:abstractNumId w:val="17"/>
  </w:num>
  <w:num w:numId="8">
    <w:abstractNumId w:val="0"/>
  </w:num>
  <w:num w:numId="9">
    <w:abstractNumId w:val="3"/>
  </w:num>
  <w:num w:numId="10">
    <w:abstractNumId w:val="1"/>
  </w:num>
  <w:num w:numId="11">
    <w:abstractNumId w:val="4"/>
  </w:num>
  <w:num w:numId="12">
    <w:abstractNumId w:val="6"/>
  </w:num>
  <w:num w:numId="13">
    <w:abstractNumId w:val="16"/>
  </w:num>
  <w:num w:numId="14">
    <w:abstractNumId w:val="11"/>
  </w:num>
  <w:num w:numId="15">
    <w:abstractNumId w:val="10"/>
  </w:num>
  <w:num w:numId="16">
    <w:abstractNumId w:val="5"/>
  </w:num>
  <w:num w:numId="17">
    <w:abstractNumId w:val="9"/>
  </w:num>
  <w:num w:numId="18">
    <w:abstractNumId w:val="13"/>
  </w:num>
  <w:num w:numId="19">
    <w:abstractNumId w:val="12"/>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A42"/>
    <w:rsid w:val="000264B1"/>
    <w:rsid w:val="000A2C09"/>
    <w:rsid w:val="000B54D9"/>
    <w:rsid w:val="000D18B9"/>
    <w:rsid w:val="000F025B"/>
    <w:rsid w:val="00103850"/>
    <w:rsid w:val="00104D46"/>
    <w:rsid w:val="0011478B"/>
    <w:rsid w:val="00165D21"/>
    <w:rsid w:val="00170208"/>
    <w:rsid w:val="001724AA"/>
    <w:rsid w:val="00174C34"/>
    <w:rsid w:val="00180593"/>
    <w:rsid w:val="00192174"/>
    <w:rsid w:val="00197115"/>
    <w:rsid w:val="001A102D"/>
    <w:rsid w:val="001A2E28"/>
    <w:rsid w:val="001C1C9C"/>
    <w:rsid w:val="001F216F"/>
    <w:rsid w:val="002210B1"/>
    <w:rsid w:val="00236398"/>
    <w:rsid w:val="00247D39"/>
    <w:rsid w:val="00261A35"/>
    <w:rsid w:val="00266B69"/>
    <w:rsid w:val="0028533E"/>
    <w:rsid w:val="00287AAA"/>
    <w:rsid w:val="002A49C1"/>
    <w:rsid w:val="002C0C10"/>
    <w:rsid w:val="002D30FB"/>
    <w:rsid w:val="002E6DBF"/>
    <w:rsid w:val="00300154"/>
    <w:rsid w:val="003007F7"/>
    <w:rsid w:val="00305F8C"/>
    <w:rsid w:val="00336A53"/>
    <w:rsid w:val="00343296"/>
    <w:rsid w:val="00376085"/>
    <w:rsid w:val="00384C9F"/>
    <w:rsid w:val="00385001"/>
    <w:rsid w:val="003A3883"/>
    <w:rsid w:val="003C3E94"/>
    <w:rsid w:val="003D3999"/>
    <w:rsid w:val="00443DBC"/>
    <w:rsid w:val="00460AD7"/>
    <w:rsid w:val="00466109"/>
    <w:rsid w:val="004B3F0F"/>
    <w:rsid w:val="004F47B4"/>
    <w:rsid w:val="0052099D"/>
    <w:rsid w:val="00537BA5"/>
    <w:rsid w:val="00577096"/>
    <w:rsid w:val="00591DFE"/>
    <w:rsid w:val="005C0385"/>
    <w:rsid w:val="005D6C4B"/>
    <w:rsid w:val="005D7D9E"/>
    <w:rsid w:val="005E6E58"/>
    <w:rsid w:val="00606528"/>
    <w:rsid w:val="00663C38"/>
    <w:rsid w:val="00673F9C"/>
    <w:rsid w:val="00690548"/>
    <w:rsid w:val="006A677D"/>
    <w:rsid w:val="006D11B3"/>
    <w:rsid w:val="006D2D4D"/>
    <w:rsid w:val="007029C0"/>
    <w:rsid w:val="00714002"/>
    <w:rsid w:val="00726546"/>
    <w:rsid w:val="00741E13"/>
    <w:rsid w:val="00750FB1"/>
    <w:rsid w:val="007703AA"/>
    <w:rsid w:val="007924E9"/>
    <w:rsid w:val="007D39F3"/>
    <w:rsid w:val="007D7AD7"/>
    <w:rsid w:val="007E1F86"/>
    <w:rsid w:val="007F1969"/>
    <w:rsid w:val="007F2F40"/>
    <w:rsid w:val="007F3B0B"/>
    <w:rsid w:val="008229B6"/>
    <w:rsid w:val="00843FE0"/>
    <w:rsid w:val="00871A19"/>
    <w:rsid w:val="00877B53"/>
    <w:rsid w:val="00881819"/>
    <w:rsid w:val="00885C6F"/>
    <w:rsid w:val="008A7B4D"/>
    <w:rsid w:val="008C7072"/>
    <w:rsid w:val="008E1AA5"/>
    <w:rsid w:val="008E1DDE"/>
    <w:rsid w:val="00911E2D"/>
    <w:rsid w:val="00913800"/>
    <w:rsid w:val="00916CE9"/>
    <w:rsid w:val="009549F8"/>
    <w:rsid w:val="009C5CD6"/>
    <w:rsid w:val="009D5540"/>
    <w:rsid w:val="009F48D2"/>
    <w:rsid w:val="00A35920"/>
    <w:rsid w:val="00A40172"/>
    <w:rsid w:val="00A63EB8"/>
    <w:rsid w:val="00A834DC"/>
    <w:rsid w:val="00A87DA0"/>
    <w:rsid w:val="00AA41A5"/>
    <w:rsid w:val="00B2710A"/>
    <w:rsid w:val="00B35AEB"/>
    <w:rsid w:val="00B3694A"/>
    <w:rsid w:val="00B87A6E"/>
    <w:rsid w:val="00B91E70"/>
    <w:rsid w:val="00BA0A54"/>
    <w:rsid w:val="00BC002F"/>
    <w:rsid w:val="00BE5A47"/>
    <w:rsid w:val="00BF25B4"/>
    <w:rsid w:val="00C05A26"/>
    <w:rsid w:val="00C13210"/>
    <w:rsid w:val="00C24EB5"/>
    <w:rsid w:val="00C25168"/>
    <w:rsid w:val="00C3728F"/>
    <w:rsid w:val="00C463E2"/>
    <w:rsid w:val="00C60230"/>
    <w:rsid w:val="00C945A4"/>
    <w:rsid w:val="00C968DC"/>
    <w:rsid w:val="00CB4627"/>
    <w:rsid w:val="00CB7C22"/>
    <w:rsid w:val="00CC0A3B"/>
    <w:rsid w:val="00CC19C7"/>
    <w:rsid w:val="00CC6E5E"/>
    <w:rsid w:val="00D25D1F"/>
    <w:rsid w:val="00D27400"/>
    <w:rsid w:val="00D3140B"/>
    <w:rsid w:val="00D43F75"/>
    <w:rsid w:val="00D841E1"/>
    <w:rsid w:val="00DB39B2"/>
    <w:rsid w:val="00DC4764"/>
    <w:rsid w:val="00DE12D2"/>
    <w:rsid w:val="00E109A8"/>
    <w:rsid w:val="00E14324"/>
    <w:rsid w:val="00E2361F"/>
    <w:rsid w:val="00E37B6F"/>
    <w:rsid w:val="00E4028E"/>
    <w:rsid w:val="00E55B88"/>
    <w:rsid w:val="00E64AE0"/>
    <w:rsid w:val="00E72BF2"/>
    <w:rsid w:val="00E9279D"/>
    <w:rsid w:val="00EC42B7"/>
    <w:rsid w:val="00ED6AE3"/>
    <w:rsid w:val="00F23C44"/>
    <w:rsid w:val="00F4372B"/>
    <w:rsid w:val="00F4661D"/>
    <w:rsid w:val="00F703C9"/>
    <w:rsid w:val="00F805F8"/>
    <w:rsid w:val="00FC7E7E"/>
    <w:rsid w:val="00FD0A42"/>
    <w:rsid w:val="00FE759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9AE43"/>
  <w15:chartTrackingRefBased/>
  <w15:docId w15:val="{BF29881C-9068-4995-BF2C-43DA1AA31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0A42"/>
    <w:pPr>
      <w:spacing w:after="0" w:line="240" w:lineRule="auto"/>
    </w:pPr>
    <w:rPr>
      <w:rFonts w:ascii="Calibri" w:eastAsia="Calibri" w:hAnsi="Calibri" w:cs="Arial"/>
      <w:sz w:val="20"/>
      <w:szCs w:val="20"/>
    </w:rPr>
  </w:style>
  <w:style w:type="paragraph" w:styleId="Heading3">
    <w:name w:val="heading 3"/>
    <w:basedOn w:val="Normal"/>
    <w:next w:val="Normal"/>
    <w:link w:val="Heading3Char"/>
    <w:rsid w:val="003007F7"/>
    <w:pPr>
      <w:keepNext/>
      <w:tabs>
        <w:tab w:val="left" w:pos="-720"/>
      </w:tabs>
      <w:spacing w:before="109" w:after="54"/>
      <w:outlineLvl w:val="2"/>
    </w:pPr>
    <w:rPr>
      <w:rFonts w:ascii="Palatino" w:eastAsia="Palatino" w:hAnsi="Palatino" w:cs="Palatino"/>
      <w:b/>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D0A42"/>
    <w:rPr>
      <w:color w:val="0563C1"/>
      <w:u w:val="single"/>
    </w:rPr>
  </w:style>
  <w:style w:type="paragraph" w:styleId="ListParagraph">
    <w:name w:val="List Paragraph"/>
    <w:basedOn w:val="Normal"/>
    <w:uiPriority w:val="34"/>
    <w:qFormat/>
    <w:rsid w:val="00FD0A42"/>
    <w:pPr>
      <w:spacing w:after="200" w:line="276" w:lineRule="auto"/>
      <w:ind w:left="720"/>
      <w:contextualSpacing/>
    </w:pPr>
    <w:rPr>
      <w:rFonts w:ascii="Arial" w:eastAsiaTheme="minorHAnsi" w:hAnsi="Arial"/>
      <w:sz w:val="24"/>
      <w:szCs w:val="24"/>
      <w:lang w:val="en-GB"/>
    </w:rPr>
  </w:style>
  <w:style w:type="character" w:customStyle="1" w:styleId="Heading3Char">
    <w:name w:val="Heading 3 Char"/>
    <w:basedOn w:val="DefaultParagraphFont"/>
    <w:link w:val="Heading3"/>
    <w:rsid w:val="003007F7"/>
    <w:rPr>
      <w:rFonts w:ascii="Palatino" w:eastAsia="Palatino" w:hAnsi="Palatino" w:cs="Palatino"/>
      <w:b/>
      <w:lang w:val="en-GB"/>
    </w:rPr>
  </w:style>
  <w:style w:type="paragraph" w:styleId="NormalWeb">
    <w:name w:val="Normal (Web)"/>
    <w:basedOn w:val="Normal"/>
    <w:uiPriority w:val="99"/>
    <w:unhideWhenUsed/>
    <w:rsid w:val="003007F7"/>
    <w:pPr>
      <w:spacing w:before="100" w:beforeAutospacing="1" w:after="100" w:afterAutospacing="1"/>
    </w:pPr>
    <w:rPr>
      <w:rFonts w:ascii="Times New Roman" w:eastAsia="Times New Roman" w:hAnsi="Times New Roman" w:cs="Times New Roman"/>
      <w:sz w:val="24"/>
      <w:szCs w:val="24"/>
    </w:rPr>
  </w:style>
  <w:style w:type="paragraph" w:styleId="BodyText3">
    <w:name w:val="Body Text 3"/>
    <w:basedOn w:val="Normal"/>
    <w:link w:val="BodyText3Char"/>
    <w:rsid w:val="00B35AEB"/>
    <w:pPr>
      <w:spacing w:after="120"/>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B35AEB"/>
    <w:rPr>
      <w:rFonts w:ascii="Times New Roman" w:eastAsia="Times New Roman" w:hAnsi="Times New Roman" w:cs="Times New Roman"/>
      <w:sz w:val="16"/>
      <w:szCs w:val="16"/>
    </w:rPr>
  </w:style>
  <w:style w:type="table" w:styleId="TableGrid">
    <w:name w:val="Table Grid"/>
    <w:basedOn w:val="TableNormal"/>
    <w:uiPriority w:val="39"/>
    <w:rsid w:val="002210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99904">
      <w:bodyDiv w:val="1"/>
      <w:marLeft w:val="0"/>
      <w:marRight w:val="0"/>
      <w:marTop w:val="0"/>
      <w:marBottom w:val="0"/>
      <w:divBdr>
        <w:top w:val="none" w:sz="0" w:space="0" w:color="auto"/>
        <w:left w:val="none" w:sz="0" w:space="0" w:color="auto"/>
        <w:bottom w:val="none" w:sz="0" w:space="0" w:color="auto"/>
        <w:right w:val="none" w:sz="0" w:space="0" w:color="auto"/>
      </w:divBdr>
    </w:div>
    <w:div w:id="16582081">
      <w:bodyDiv w:val="1"/>
      <w:marLeft w:val="0"/>
      <w:marRight w:val="0"/>
      <w:marTop w:val="0"/>
      <w:marBottom w:val="0"/>
      <w:divBdr>
        <w:top w:val="none" w:sz="0" w:space="0" w:color="auto"/>
        <w:left w:val="none" w:sz="0" w:space="0" w:color="auto"/>
        <w:bottom w:val="none" w:sz="0" w:space="0" w:color="auto"/>
        <w:right w:val="none" w:sz="0" w:space="0" w:color="auto"/>
      </w:divBdr>
    </w:div>
    <w:div w:id="178392562">
      <w:bodyDiv w:val="1"/>
      <w:marLeft w:val="0"/>
      <w:marRight w:val="0"/>
      <w:marTop w:val="0"/>
      <w:marBottom w:val="0"/>
      <w:divBdr>
        <w:top w:val="none" w:sz="0" w:space="0" w:color="auto"/>
        <w:left w:val="none" w:sz="0" w:space="0" w:color="auto"/>
        <w:bottom w:val="none" w:sz="0" w:space="0" w:color="auto"/>
        <w:right w:val="none" w:sz="0" w:space="0" w:color="auto"/>
      </w:divBdr>
    </w:div>
    <w:div w:id="500238461">
      <w:bodyDiv w:val="1"/>
      <w:marLeft w:val="0"/>
      <w:marRight w:val="0"/>
      <w:marTop w:val="0"/>
      <w:marBottom w:val="0"/>
      <w:divBdr>
        <w:top w:val="none" w:sz="0" w:space="0" w:color="auto"/>
        <w:left w:val="none" w:sz="0" w:space="0" w:color="auto"/>
        <w:bottom w:val="none" w:sz="0" w:space="0" w:color="auto"/>
        <w:right w:val="none" w:sz="0" w:space="0" w:color="auto"/>
      </w:divBdr>
    </w:div>
    <w:div w:id="887113166">
      <w:bodyDiv w:val="1"/>
      <w:marLeft w:val="0"/>
      <w:marRight w:val="0"/>
      <w:marTop w:val="0"/>
      <w:marBottom w:val="0"/>
      <w:divBdr>
        <w:top w:val="none" w:sz="0" w:space="0" w:color="auto"/>
        <w:left w:val="none" w:sz="0" w:space="0" w:color="auto"/>
        <w:bottom w:val="none" w:sz="0" w:space="0" w:color="auto"/>
        <w:right w:val="none" w:sz="0" w:space="0" w:color="auto"/>
      </w:divBdr>
    </w:div>
    <w:div w:id="1085414265">
      <w:bodyDiv w:val="1"/>
      <w:marLeft w:val="0"/>
      <w:marRight w:val="0"/>
      <w:marTop w:val="0"/>
      <w:marBottom w:val="0"/>
      <w:divBdr>
        <w:top w:val="none" w:sz="0" w:space="0" w:color="auto"/>
        <w:left w:val="none" w:sz="0" w:space="0" w:color="auto"/>
        <w:bottom w:val="none" w:sz="0" w:space="0" w:color="auto"/>
        <w:right w:val="none" w:sz="0" w:space="0" w:color="auto"/>
      </w:divBdr>
    </w:div>
    <w:div w:id="1114638751">
      <w:bodyDiv w:val="1"/>
      <w:marLeft w:val="0"/>
      <w:marRight w:val="0"/>
      <w:marTop w:val="0"/>
      <w:marBottom w:val="0"/>
      <w:divBdr>
        <w:top w:val="none" w:sz="0" w:space="0" w:color="auto"/>
        <w:left w:val="none" w:sz="0" w:space="0" w:color="auto"/>
        <w:bottom w:val="none" w:sz="0" w:space="0" w:color="auto"/>
        <w:right w:val="none" w:sz="0" w:space="0" w:color="auto"/>
      </w:divBdr>
    </w:div>
    <w:div w:id="1983074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2717</Words>
  <Characters>15487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M.Nasir Hafiz Zamani</dc:creator>
  <cp:keywords/>
  <dc:description/>
  <cp:lastModifiedBy>yaseen qazizada</cp:lastModifiedBy>
  <cp:revision>3</cp:revision>
  <cp:lastPrinted>2018-06-26T11:13:00Z</cp:lastPrinted>
  <dcterms:created xsi:type="dcterms:W3CDTF">2020-06-28T07:32:00Z</dcterms:created>
  <dcterms:modified xsi:type="dcterms:W3CDTF">2020-06-28T07:48:00Z</dcterms:modified>
</cp:coreProperties>
</file>