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DA914" w14:textId="5E12461B" w:rsidR="00331716" w:rsidRPr="000E40E1" w:rsidRDefault="004F4CBA" w:rsidP="00331716">
      <w:pPr>
        <w:pStyle w:val="Default"/>
        <w:jc w:val="center"/>
        <w:rPr>
          <w:rFonts w:ascii="Gill Sans MT" w:hAnsi="Gill Sans MT" w:cstheme="minorHAnsi"/>
          <w:sz w:val="22"/>
          <w:szCs w:val="22"/>
        </w:rPr>
      </w:pPr>
      <w:r w:rsidRPr="000E40E1">
        <w:rPr>
          <w:rFonts w:ascii="Gill Sans MT" w:hAnsi="Gill Sans MT" w:cstheme="minorHAnsi"/>
          <w:b/>
          <w:bCs/>
          <w:sz w:val="22"/>
          <w:szCs w:val="22"/>
        </w:rPr>
        <w:t xml:space="preserve">Livelihood Landscape </w:t>
      </w:r>
      <w:r w:rsidR="008A6D8B" w:rsidRPr="000E40E1">
        <w:rPr>
          <w:rFonts w:ascii="Gill Sans MT" w:hAnsi="Gill Sans MT" w:cstheme="minorHAnsi"/>
          <w:b/>
          <w:bCs/>
          <w:sz w:val="22"/>
          <w:szCs w:val="22"/>
        </w:rPr>
        <w:t xml:space="preserve">and Strategy </w:t>
      </w:r>
      <w:r w:rsidRPr="000E40E1">
        <w:rPr>
          <w:rFonts w:ascii="Gill Sans MT" w:hAnsi="Gill Sans MT" w:cstheme="minorHAnsi"/>
          <w:b/>
          <w:bCs/>
          <w:sz w:val="22"/>
          <w:szCs w:val="22"/>
        </w:rPr>
        <w:t>Review</w:t>
      </w:r>
    </w:p>
    <w:p w14:paraId="47FE443C" w14:textId="6B563339" w:rsidR="00326D15" w:rsidRPr="000E40E1" w:rsidRDefault="00326D15" w:rsidP="000E40E1">
      <w:pPr>
        <w:rPr>
          <w:rFonts w:ascii="Gill Sans MT" w:hAnsi="Gill Sans MT"/>
          <w:bCs/>
        </w:rPr>
      </w:pPr>
      <w:r w:rsidRPr="000E40E1">
        <w:rPr>
          <w:rFonts w:ascii="Gill Sans MT" w:hAnsi="Gill Sans MT"/>
          <w:b/>
          <w:bCs/>
        </w:rPr>
        <w:t>BACKGROUND</w:t>
      </w:r>
    </w:p>
    <w:p w14:paraId="6A696354" w14:textId="1E49D8F6" w:rsidR="00AD76EC" w:rsidRPr="000E40E1" w:rsidRDefault="00AD76EC" w:rsidP="00AD76EC">
      <w:pPr>
        <w:spacing w:after="0" w:line="259" w:lineRule="auto"/>
        <w:jc w:val="both"/>
        <w:rPr>
          <w:rFonts w:ascii="Gill Sans MT" w:hAnsi="Gill Sans MT" w:cstheme="minorHAnsi"/>
        </w:rPr>
      </w:pPr>
      <w:r w:rsidRPr="000E40E1">
        <w:rPr>
          <w:rFonts w:ascii="Gill Sans MT" w:hAnsi="Gill Sans MT" w:cstheme="minorHAnsi"/>
        </w:rPr>
        <w:t>The International Rescue Committee (IRC) responds to the world's worst humanitarian crises and helps people to survive and rebuild their lives. Founded in 1933 at the request of Albert Einstein, the IRC offers lifesaving care and life-changing assistance to refugees forced to flee from war or disaster. At work today in over 40 countries and 22 U.S. cities, we restore safety, dignity</w:t>
      </w:r>
      <w:r w:rsidR="00137FF2">
        <w:rPr>
          <w:rFonts w:ascii="Gill Sans MT" w:hAnsi="Gill Sans MT" w:cstheme="minorHAnsi"/>
        </w:rPr>
        <w:t>,</w:t>
      </w:r>
      <w:r w:rsidRPr="000E40E1">
        <w:rPr>
          <w:rFonts w:ascii="Gill Sans MT" w:hAnsi="Gill Sans MT" w:cstheme="minorHAnsi"/>
        </w:rPr>
        <w:t xml:space="preserve"> and hope to millions who are uprooted and struggling to endure. The IRC leads the way from harm to home.</w:t>
      </w:r>
    </w:p>
    <w:p w14:paraId="3629576A" w14:textId="5019807F" w:rsidR="00F45109" w:rsidRPr="000E40E1" w:rsidRDefault="000E40E1" w:rsidP="000E40E1">
      <w:pPr>
        <w:tabs>
          <w:tab w:val="left" w:pos="3759"/>
        </w:tabs>
        <w:spacing w:after="0" w:line="259" w:lineRule="auto"/>
        <w:jc w:val="both"/>
        <w:rPr>
          <w:rFonts w:ascii="Gill Sans MT" w:hAnsi="Gill Sans MT" w:cstheme="minorHAnsi"/>
        </w:rPr>
      </w:pPr>
      <w:r>
        <w:rPr>
          <w:rFonts w:ascii="Gill Sans MT" w:hAnsi="Gill Sans MT" w:cstheme="minorHAnsi"/>
        </w:rPr>
        <w:tab/>
      </w:r>
    </w:p>
    <w:p w14:paraId="68147F54" w14:textId="77777777" w:rsidR="00AD76EC" w:rsidRPr="000E40E1" w:rsidRDefault="00AD76EC" w:rsidP="00AD76EC">
      <w:pPr>
        <w:spacing w:after="158" w:line="259" w:lineRule="auto"/>
        <w:jc w:val="both"/>
        <w:rPr>
          <w:rFonts w:ascii="Gill Sans MT" w:hAnsi="Gill Sans MT" w:cstheme="minorHAnsi"/>
        </w:rPr>
      </w:pPr>
      <w:r w:rsidRPr="000E40E1">
        <w:rPr>
          <w:rFonts w:ascii="Gill Sans MT" w:hAnsi="Gill Sans MT" w:cstheme="minorHAnsi"/>
        </w:rPr>
        <w:t>The IRC opened the country program in Afghanistan in 1988. Our programs span the range from humanitarian relief to early recovery and development activities, focusing on child protection, education, economic wellbeing, health, and power. The IRC works in 9 provinces throughout Afghanistan, among which some of the most security volatile, and employs over 500 staff.</w:t>
      </w:r>
    </w:p>
    <w:p w14:paraId="224D0A59" w14:textId="53926FA6" w:rsidR="00326D15" w:rsidRPr="000E40E1" w:rsidRDefault="00326D15" w:rsidP="000E40E1">
      <w:pPr>
        <w:rPr>
          <w:rFonts w:ascii="Gill Sans MT" w:hAnsi="Gill Sans MT"/>
          <w:bCs/>
        </w:rPr>
      </w:pPr>
      <w:r w:rsidRPr="000E40E1">
        <w:rPr>
          <w:rFonts w:ascii="Gill Sans MT" w:hAnsi="Gill Sans MT"/>
          <w:b/>
          <w:bCs/>
        </w:rPr>
        <w:t xml:space="preserve">PURPOSE OF THE </w:t>
      </w:r>
      <w:r w:rsidR="00102181" w:rsidRPr="000E40E1">
        <w:rPr>
          <w:rFonts w:ascii="Gill Sans MT" w:hAnsi="Gill Sans MT"/>
          <w:b/>
          <w:bCs/>
        </w:rPr>
        <w:t xml:space="preserve">CONSULTANCY  </w:t>
      </w:r>
    </w:p>
    <w:p w14:paraId="11BD49DD" w14:textId="504B5FA4" w:rsidR="00FD412E" w:rsidRPr="000E40E1" w:rsidRDefault="00F45109" w:rsidP="001E374C">
      <w:pPr>
        <w:pStyle w:val="CommentText"/>
        <w:jc w:val="both"/>
        <w:rPr>
          <w:rFonts w:ascii="Gill Sans MT" w:hAnsi="Gill Sans MT" w:cstheme="minorHAnsi"/>
          <w:sz w:val="22"/>
          <w:szCs w:val="22"/>
        </w:rPr>
      </w:pPr>
      <w:r w:rsidRPr="000E40E1">
        <w:rPr>
          <w:rFonts w:ascii="Gill Sans MT" w:hAnsi="Gill Sans MT" w:cstheme="minorHAnsi"/>
          <w:sz w:val="22"/>
          <w:szCs w:val="22"/>
        </w:rPr>
        <w:t>IRC Afghanistan is looking for</w:t>
      </w:r>
      <w:r w:rsidR="005D1B1F" w:rsidRPr="000E40E1">
        <w:rPr>
          <w:rFonts w:ascii="Gill Sans MT" w:hAnsi="Gill Sans MT" w:cstheme="minorHAnsi"/>
          <w:sz w:val="22"/>
          <w:szCs w:val="22"/>
        </w:rPr>
        <w:t xml:space="preserve"> an</w:t>
      </w:r>
      <w:r w:rsidRPr="000E40E1">
        <w:rPr>
          <w:rFonts w:ascii="Gill Sans MT" w:hAnsi="Gill Sans MT" w:cstheme="minorHAnsi"/>
          <w:sz w:val="22"/>
          <w:szCs w:val="22"/>
        </w:rPr>
        <w:t xml:space="preserve"> eligible</w:t>
      </w:r>
      <w:r w:rsidR="005D1B1F" w:rsidRPr="000E40E1">
        <w:rPr>
          <w:rFonts w:ascii="Gill Sans MT" w:hAnsi="Gill Sans MT" w:cstheme="minorHAnsi"/>
          <w:sz w:val="22"/>
          <w:szCs w:val="22"/>
        </w:rPr>
        <w:t>,</w:t>
      </w:r>
      <w:r w:rsidRPr="000E40E1">
        <w:rPr>
          <w:rFonts w:ascii="Gill Sans MT" w:hAnsi="Gill Sans MT" w:cstheme="minorHAnsi"/>
          <w:sz w:val="22"/>
          <w:szCs w:val="22"/>
        </w:rPr>
        <w:t xml:space="preserve"> technically competent consultan</w:t>
      </w:r>
      <w:r w:rsidR="000E2B31">
        <w:rPr>
          <w:rFonts w:ascii="Gill Sans MT" w:hAnsi="Gill Sans MT" w:cstheme="minorHAnsi"/>
          <w:sz w:val="22"/>
          <w:szCs w:val="22"/>
        </w:rPr>
        <w:t xml:space="preserve">cy firm </w:t>
      </w:r>
      <w:r w:rsidRPr="000E40E1">
        <w:rPr>
          <w:rFonts w:ascii="Gill Sans MT" w:hAnsi="Gill Sans MT" w:cstheme="minorHAnsi"/>
          <w:sz w:val="22"/>
          <w:szCs w:val="22"/>
        </w:rPr>
        <w:t xml:space="preserve">to conduct a </w:t>
      </w:r>
      <w:r w:rsidR="00782AAC">
        <w:rPr>
          <w:rFonts w:ascii="Gill Sans MT" w:hAnsi="Gill Sans MT" w:cstheme="minorHAnsi"/>
          <w:sz w:val="22"/>
          <w:szCs w:val="22"/>
        </w:rPr>
        <w:t xml:space="preserve">livelihoods </w:t>
      </w:r>
      <w:r w:rsidR="00DA08C6" w:rsidRPr="000E40E1">
        <w:rPr>
          <w:rFonts w:ascii="Gill Sans MT" w:hAnsi="Gill Sans MT" w:cstheme="minorHAnsi"/>
          <w:sz w:val="22"/>
          <w:szCs w:val="22"/>
        </w:rPr>
        <w:t>landscape</w:t>
      </w:r>
      <w:r w:rsidRPr="000E40E1">
        <w:rPr>
          <w:rFonts w:ascii="Gill Sans MT" w:hAnsi="Gill Sans MT" w:cstheme="minorHAnsi"/>
          <w:sz w:val="22"/>
          <w:szCs w:val="22"/>
        </w:rPr>
        <w:t xml:space="preserve"> </w:t>
      </w:r>
      <w:r w:rsidR="008A6D8B" w:rsidRPr="000E40E1">
        <w:rPr>
          <w:rFonts w:ascii="Gill Sans MT" w:hAnsi="Gill Sans MT" w:cstheme="minorHAnsi"/>
          <w:sz w:val="22"/>
          <w:szCs w:val="22"/>
        </w:rPr>
        <w:t>review</w:t>
      </w:r>
      <w:r w:rsidRPr="000E40E1">
        <w:rPr>
          <w:rFonts w:ascii="Gill Sans MT" w:hAnsi="Gill Sans MT" w:cstheme="minorHAnsi"/>
          <w:sz w:val="22"/>
          <w:szCs w:val="22"/>
        </w:rPr>
        <w:t xml:space="preserve"> </w:t>
      </w:r>
      <w:r w:rsidR="00782AAC">
        <w:rPr>
          <w:rFonts w:ascii="Gill Sans MT" w:hAnsi="Gill Sans MT" w:cstheme="minorHAnsi"/>
          <w:sz w:val="22"/>
          <w:szCs w:val="22"/>
        </w:rPr>
        <w:t>and subsequently support the development of a</w:t>
      </w:r>
      <w:r w:rsidR="00B416D2">
        <w:rPr>
          <w:rFonts w:ascii="Gill Sans MT" w:hAnsi="Gill Sans MT" w:cstheme="minorHAnsi"/>
          <w:sz w:val="22"/>
          <w:szCs w:val="22"/>
        </w:rPr>
        <w:t xml:space="preserve"> </w:t>
      </w:r>
      <w:proofErr w:type="gramStart"/>
      <w:r w:rsidR="00B416D2">
        <w:rPr>
          <w:rFonts w:ascii="Gill Sans MT" w:hAnsi="Gill Sans MT" w:cstheme="minorHAnsi"/>
          <w:sz w:val="22"/>
          <w:szCs w:val="22"/>
        </w:rPr>
        <w:t>livelihoods</w:t>
      </w:r>
      <w:proofErr w:type="gramEnd"/>
      <w:r w:rsidR="00B416D2">
        <w:rPr>
          <w:rFonts w:ascii="Gill Sans MT" w:hAnsi="Gill Sans MT" w:cstheme="minorHAnsi"/>
          <w:sz w:val="22"/>
          <w:szCs w:val="22"/>
        </w:rPr>
        <w:t xml:space="preserve"> </w:t>
      </w:r>
      <w:r w:rsidR="00782AAC">
        <w:rPr>
          <w:rFonts w:ascii="Gill Sans MT" w:hAnsi="Gill Sans MT" w:cstheme="minorHAnsi"/>
          <w:sz w:val="22"/>
          <w:szCs w:val="22"/>
        </w:rPr>
        <w:t>strategy for</w:t>
      </w:r>
      <w:r w:rsidR="00782AAC" w:rsidRPr="00782AAC">
        <w:rPr>
          <w:rFonts w:ascii="Gill Sans MT" w:hAnsi="Gill Sans MT" w:cstheme="minorHAnsi"/>
          <w:sz w:val="22"/>
          <w:szCs w:val="22"/>
        </w:rPr>
        <w:t xml:space="preserve"> </w:t>
      </w:r>
      <w:r w:rsidR="00782AAC">
        <w:rPr>
          <w:rFonts w:ascii="Gill Sans MT" w:hAnsi="Gill Sans MT" w:cstheme="minorHAnsi"/>
          <w:sz w:val="22"/>
          <w:szCs w:val="22"/>
        </w:rPr>
        <w:t>IRC Afghanistan</w:t>
      </w:r>
      <w:r w:rsidR="00B416D2">
        <w:rPr>
          <w:rFonts w:ascii="Gill Sans MT" w:hAnsi="Gill Sans MT" w:cstheme="minorHAnsi"/>
          <w:sz w:val="22"/>
          <w:szCs w:val="22"/>
        </w:rPr>
        <w:t xml:space="preserve">. </w:t>
      </w:r>
      <w:r w:rsidR="00DA08C6" w:rsidRPr="000E40E1">
        <w:rPr>
          <w:rFonts w:ascii="Gill Sans MT" w:hAnsi="Gill Sans MT" w:cstheme="minorHAnsi"/>
          <w:sz w:val="22"/>
          <w:szCs w:val="22"/>
        </w:rPr>
        <w:t xml:space="preserve">The landscape </w:t>
      </w:r>
      <w:r w:rsidR="008A6D8B" w:rsidRPr="000E40E1">
        <w:rPr>
          <w:rFonts w:ascii="Gill Sans MT" w:hAnsi="Gill Sans MT" w:cstheme="minorHAnsi"/>
          <w:sz w:val="22"/>
          <w:szCs w:val="22"/>
        </w:rPr>
        <w:t xml:space="preserve">and strategy </w:t>
      </w:r>
      <w:r w:rsidR="00DA08C6" w:rsidRPr="000E40E1">
        <w:rPr>
          <w:rFonts w:ascii="Gill Sans MT" w:hAnsi="Gill Sans MT" w:cstheme="minorHAnsi"/>
          <w:sz w:val="22"/>
          <w:szCs w:val="22"/>
        </w:rPr>
        <w:t xml:space="preserve">review </w:t>
      </w:r>
      <w:r w:rsidR="00FD412E" w:rsidRPr="000E40E1">
        <w:rPr>
          <w:rFonts w:ascii="Gill Sans MT" w:hAnsi="Gill Sans MT" w:cstheme="minorHAnsi"/>
          <w:sz w:val="22"/>
          <w:szCs w:val="22"/>
        </w:rPr>
        <w:t>will define funding opportunities, partners</w:t>
      </w:r>
      <w:r w:rsidR="00137FF2">
        <w:rPr>
          <w:rFonts w:ascii="Gill Sans MT" w:hAnsi="Gill Sans MT" w:cstheme="minorHAnsi"/>
          <w:sz w:val="22"/>
          <w:szCs w:val="22"/>
        </w:rPr>
        <w:t>,</w:t>
      </w:r>
      <w:r w:rsidR="00FD412E" w:rsidRPr="000E40E1">
        <w:rPr>
          <w:rFonts w:ascii="Gill Sans MT" w:hAnsi="Gill Sans MT" w:cstheme="minorHAnsi"/>
          <w:sz w:val="22"/>
          <w:szCs w:val="22"/>
        </w:rPr>
        <w:t xml:space="preserve"> and priorities for future IRC interventions, and </w:t>
      </w:r>
      <w:r w:rsidR="00137FF2">
        <w:rPr>
          <w:rFonts w:ascii="Gill Sans MT" w:hAnsi="Gill Sans MT" w:cstheme="minorHAnsi"/>
          <w:sz w:val="22"/>
          <w:szCs w:val="22"/>
        </w:rPr>
        <w:t xml:space="preserve">the </w:t>
      </w:r>
      <w:r w:rsidR="00782AAC">
        <w:rPr>
          <w:rFonts w:ascii="Gill Sans MT" w:hAnsi="Gill Sans MT" w:cstheme="minorHAnsi"/>
          <w:sz w:val="22"/>
          <w:szCs w:val="22"/>
        </w:rPr>
        <w:t>livelihoods</w:t>
      </w:r>
      <w:r w:rsidR="00FD412E" w:rsidRPr="000E40E1">
        <w:rPr>
          <w:rFonts w:ascii="Gill Sans MT" w:hAnsi="Gill Sans MT" w:cstheme="minorHAnsi"/>
          <w:sz w:val="22"/>
          <w:szCs w:val="22"/>
        </w:rPr>
        <w:t xml:space="preserve"> strategy </w:t>
      </w:r>
      <w:r w:rsidR="00782AAC">
        <w:rPr>
          <w:rFonts w:ascii="Gill Sans MT" w:hAnsi="Gill Sans MT" w:cstheme="minorHAnsi"/>
          <w:sz w:val="22"/>
          <w:szCs w:val="22"/>
        </w:rPr>
        <w:t>will define areas of</w:t>
      </w:r>
      <w:r w:rsidR="00782AAC" w:rsidRPr="000E40E1">
        <w:rPr>
          <w:rFonts w:ascii="Gill Sans MT" w:hAnsi="Gill Sans MT" w:cstheme="minorHAnsi"/>
          <w:sz w:val="22"/>
          <w:szCs w:val="22"/>
        </w:rPr>
        <w:t xml:space="preserve"> </w:t>
      </w:r>
      <w:r w:rsidR="00FD412E" w:rsidRPr="000E40E1">
        <w:rPr>
          <w:rFonts w:ascii="Gill Sans MT" w:hAnsi="Gill Sans MT" w:cstheme="minorHAnsi"/>
          <w:sz w:val="22"/>
          <w:szCs w:val="22"/>
        </w:rPr>
        <w:t xml:space="preserve">IRC </w:t>
      </w:r>
      <w:r w:rsidR="00782AAC">
        <w:rPr>
          <w:rFonts w:ascii="Gill Sans MT" w:hAnsi="Gill Sans MT" w:cstheme="minorHAnsi"/>
          <w:sz w:val="22"/>
          <w:szCs w:val="22"/>
        </w:rPr>
        <w:t xml:space="preserve">livelihoods </w:t>
      </w:r>
      <w:r w:rsidR="001E374C">
        <w:rPr>
          <w:rFonts w:ascii="Gill Sans MT" w:hAnsi="Gill Sans MT" w:cstheme="minorHAnsi"/>
          <w:sz w:val="22"/>
          <w:szCs w:val="22"/>
        </w:rPr>
        <w:t xml:space="preserve">expansion </w:t>
      </w:r>
      <w:r w:rsidR="00FD412E" w:rsidRPr="000E40E1">
        <w:rPr>
          <w:rFonts w:ascii="Gill Sans MT" w:hAnsi="Gill Sans MT" w:cstheme="minorHAnsi"/>
          <w:sz w:val="22"/>
          <w:szCs w:val="22"/>
        </w:rPr>
        <w:t xml:space="preserve">in Afghanistan. </w:t>
      </w:r>
    </w:p>
    <w:p w14:paraId="2535E1C4" w14:textId="77777777" w:rsidR="00AD76EC" w:rsidRPr="000E40E1" w:rsidRDefault="00AD76EC" w:rsidP="000E40E1">
      <w:pPr>
        <w:pStyle w:val="CommentText"/>
        <w:rPr>
          <w:rFonts w:ascii="Gill Sans MT" w:hAnsi="Gill Sans MT"/>
          <w:bCs/>
          <w:sz w:val="22"/>
          <w:szCs w:val="22"/>
        </w:rPr>
      </w:pPr>
      <w:r w:rsidRPr="000E40E1">
        <w:rPr>
          <w:rFonts w:ascii="Gill Sans MT" w:hAnsi="Gill Sans MT"/>
          <w:b/>
          <w:bCs/>
          <w:sz w:val="22"/>
          <w:szCs w:val="22"/>
        </w:rPr>
        <w:t xml:space="preserve">METHODOLOGY </w:t>
      </w:r>
    </w:p>
    <w:p w14:paraId="1A967D8F" w14:textId="5E3DCED1" w:rsidR="00AD76EC" w:rsidRPr="000E40E1" w:rsidRDefault="004A77D1" w:rsidP="00B70122">
      <w:pPr>
        <w:pStyle w:val="CommentText"/>
        <w:jc w:val="both"/>
        <w:rPr>
          <w:rFonts w:ascii="Gill Sans MT" w:hAnsi="Gill Sans MT"/>
          <w:sz w:val="22"/>
          <w:szCs w:val="22"/>
        </w:rPr>
      </w:pPr>
      <w:r w:rsidRPr="000E40E1">
        <w:rPr>
          <w:rFonts w:ascii="Gill Sans MT" w:hAnsi="Gill Sans MT" w:cstheme="minorHAnsi"/>
          <w:sz w:val="22"/>
          <w:szCs w:val="22"/>
        </w:rPr>
        <w:t>The IRC anticipates that the completion of the deliverables (specified in the next section) will require</w:t>
      </w:r>
      <w:r w:rsidR="001827E6">
        <w:rPr>
          <w:rFonts w:ascii="Gill Sans MT" w:hAnsi="Gill Sans MT" w:cstheme="minorHAnsi"/>
          <w:sz w:val="22"/>
          <w:szCs w:val="22"/>
        </w:rPr>
        <w:t>/include</w:t>
      </w:r>
      <w:r w:rsidRPr="000E40E1">
        <w:rPr>
          <w:rFonts w:ascii="Gill Sans MT" w:hAnsi="Gill Sans MT" w:cstheme="minorHAnsi"/>
          <w:sz w:val="22"/>
          <w:szCs w:val="22"/>
        </w:rPr>
        <w:t xml:space="preserve"> both review</w:t>
      </w:r>
      <w:r w:rsidR="00137FF2">
        <w:rPr>
          <w:rFonts w:ascii="Gill Sans MT" w:hAnsi="Gill Sans MT" w:cstheme="minorHAnsi"/>
          <w:sz w:val="22"/>
          <w:szCs w:val="22"/>
        </w:rPr>
        <w:t>s</w:t>
      </w:r>
      <w:r w:rsidRPr="000E40E1">
        <w:rPr>
          <w:rFonts w:ascii="Gill Sans MT" w:hAnsi="Gill Sans MT" w:cstheme="minorHAnsi"/>
          <w:sz w:val="22"/>
          <w:szCs w:val="22"/>
        </w:rPr>
        <w:t xml:space="preserve"> of the existing secondary data </w:t>
      </w:r>
      <w:r w:rsidR="00B416D2" w:rsidRPr="000E40E1">
        <w:rPr>
          <w:rFonts w:ascii="Gill Sans MT" w:hAnsi="Gill Sans MT" w:cstheme="minorHAnsi"/>
          <w:sz w:val="22"/>
          <w:szCs w:val="22"/>
        </w:rPr>
        <w:t xml:space="preserve">such as </w:t>
      </w:r>
      <w:r w:rsidR="00B416D2">
        <w:rPr>
          <w:rFonts w:ascii="Gill Sans MT" w:hAnsi="Gill Sans MT" w:cstheme="minorHAnsi"/>
          <w:sz w:val="22"/>
          <w:szCs w:val="22"/>
        </w:rPr>
        <w:t xml:space="preserve">IRC’s </w:t>
      </w:r>
      <w:r w:rsidR="00B416D2" w:rsidRPr="000E40E1">
        <w:rPr>
          <w:rFonts w:ascii="Gill Sans MT" w:hAnsi="Gill Sans MT" w:cstheme="minorHAnsi"/>
          <w:sz w:val="22"/>
          <w:szCs w:val="22"/>
        </w:rPr>
        <w:t>end of project</w:t>
      </w:r>
      <w:r w:rsidR="00B416D2">
        <w:rPr>
          <w:rFonts w:ascii="Gill Sans MT" w:hAnsi="Gill Sans MT" w:cstheme="minorHAnsi"/>
          <w:sz w:val="22"/>
          <w:szCs w:val="22"/>
        </w:rPr>
        <w:t>s</w:t>
      </w:r>
      <w:r w:rsidR="00B416D2" w:rsidRPr="000E40E1">
        <w:rPr>
          <w:rFonts w:ascii="Gill Sans MT" w:hAnsi="Gill Sans MT" w:cstheme="minorHAnsi"/>
          <w:sz w:val="22"/>
          <w:szCs w:val="22"/>
        </w:rPr>
        <w:t xml:space="preserve"> reports </w:t>
      </w:r>
      <w:r w:rsidR="00AD76EC" w:rsidRPr="000E40E1">
        <w:rPr>
          <w:rFonts w:ascii="Gill Sans MT" w:hAnsi="Gill Sans MT" w:cstheme="minorHAnsi"/>
          <w:sz w:val="22"/>
          <w:szCs w:val="22"/>
        </w:rPr>
        <w:t xml:space="preserve">and Afghanistan contextual documents </w:t>
      </w:r>
      <w:r w:rsidR="000854B1" w:rsidRPr="000E40E1">
        <w:rPr>
          <w:rFonts w:ascii="Gill Sans MT" w:hAnsi="Gill Sans MT" w:cstheme="minorHAnsi"/>
          <w:sz w:val="22"/>
          <w:szCs w:val="22"/>
        </w:rPr>
        <w:t>(e.g. existing</w:t>
      </w:r>
      <w:r w:rsidR="000854B1" w:rsidRPr="000E40E1">
        <w:rPr>
          <w:rFonts w:ascii="Gill Sans MT" w:hAnsi="Gill Sans MT"/>
          <w:sz w:val="22"/>
          <w:szCs w:val="22"/>
        </w:rPr>
        <w:t xml:space="preserve"> economic and mark</w:t>
      </w:r>
      <w:r w:rsidR="00DA08C6" w:rsidRPr="000E40E1">
        <w:rPr>
          <w:rFonts w:ascii="Gill Sans MT" w:hAnsi="Gill Sans MT"/>
          <w:sz w:val="22"/>
          <w:szCs w:val="22"/>
        </w:rPr>
        <w:t xml:space="preserve">et assessments, including labor, </w:t>
      </w:r>
      <w:r w:rsidR="000854B1" w:rsidRPr="000E40E1">
        <w:rPr>
          <w:rFonts w:ascii="Gill Sans MT" w:hAnsi="Gill Sans MT"/>
          <w:sz w:val="22"/>
          <w:szCs w:val="22"/>
        </w:rPr>
        <w:t>climate change risk assessment</w:t>
      </w:r>
      <w:r w:rsidR="00DA08C6" w:rsidRPr="000E40E1">
        <w:rPr>
          <w:rFonts w:ascii="Gill Sans MT" w:hAnsi="Gill Sans MT"/>
          <w:sz w:val="22"/>
          <w:szCs w:val="22"/>
        </w:rPr>
        <w:t>, etc.</w:t>
      </w:r>
      <w:r w:rsidR="000854B1" w:rsidRPr="000E40E1">
        <w:rPr>
          <w:rFonts w:ascii="Gill Sans MT" w:hAnsi="Gill Sans MT"/>
          <w:sz w:val="22"/>
          <w:szCs w:val="22"/>
        </w:rPr>
        <w:t xml:space="preserve">) </w:t>
      </w:r>
      <w:r w:rsidR="00B416D2" w:rsidRPr="000E40E1">
        <w:rPr>
          <w:rFonts w:ascii="Gill Sans MT" w:hAnsi="Gill Sans MT" w:cstheme="minorHAnsi"/>
          <w:sz w:val="22"/>
          <w:szCs w:val="22"/>
        </w:rPr>
        <w:t>as well as collecting primary data</w:t>
      </w:r>
      <w:r w:rsidR="00AD76EC" w:rsidRPr="000E40E1">
        <w:rPr>
          <w:rFonts w:ascii="Gill Sans MT" w:hAnsi="Gill Sans MT" w:cstheme="minorHAnsi"/>
          <w:sz w:val="22"/>
          <w:szCs w:val="22"/>
        </w:rPr>
        <w:t>, including at a minimum key informant interview</w:t>
      </w:r>
      <w:r w:rsidR="00B416D2">
        <w:rPr>
          <w:rFonts w:ascii="Gill Sans MT" w:hAnsi="Gill Sans MT" w:cstheme="minorHAnsi"/>
          <w:sz w:val="22"/>
          <w:szCs w:val="22"/>
        </w:rPr>
        <w:t>s</w:t>
      </w:r>
      <w:r w:rsidR="00AD76EC" w:rsidRPr="000E40E1">
        <w:rPr>
          <w:rFonts w:ascii="Gill Sans MT" w:hAnsi="Gill Sans MT" w:cstheme="minorHAnsi"/>
          <w:sz w:val="22"/>
          <w:szCs w:val="22"/>
        </w:rPr>
        <w:t xml:space="preserve"> with </w:t>
      </w:r>
      <w:r w:rsidR="00B416D2">
        <w:rPr>
          <w:rFonts w:ascii="Gill Sans MT" w:hAnsi="Gill Sans MT" w:cstheme="minorHAnsi"/>
          <w:sz w:val="22"/>
          <w:szCs w:val="22"/>
        </w:rPr>
        <w:t xml:space="preserve">IRC staff, </w:t>
      </w:r>
      <w:r w:rsidR="00AD76EC" w:rsidRPr="000E40E1">
        <w:rPr>
          <w:rFonts w:ascii="Gill Sans MT" w:hAnsi="Gill Sans MT" w:cstheme="minorHAnsi"/>
          <w:sz w:val="22"/>
          <w:szCs w:val="22"/>
        </w:rPr>
        <w:t>members of the different organizations</w:t>
      </w:r>
      <w:r w:rsidR="000854B1" w:rsidRPr="000E40E1">
        <w:rPr>
          <w:rFonts w:ascii="Gill Sans MT" w:hAnsi="Gill Sans MT" w:cstheme="minorHAnsi"/>
          <w:sz w:val="22"/>
          <w:szCs w:val="22"/>
        </w:rPr>
        <w:t xml:space="preserve">, </w:t>
      </w:r>
      <w:r w:rsidR="000854B1" w:rsidRPr="000E40E1">
        <w:rPr>
          <w:rFonts w:ascii="Gill Sans MT" w:hAnsi="Gill Sans MT"/>
          <w:sz w:val="22"/>
          <w:szCs w:val="22"/>
        </w:rPr>
        <w:t>affected populations as well as relevant public and private sector stakeholders</w:t>
      </w:r>
      <w:r w:rsidR="00AD76EC" w:rsidRPr="000E40E1">
        <w:rPr>
          <w:rFonts w:ascii="Gill Sans MT" w:hAnsi="Gill Sans MT" w:cstheme="minorHAnsi"/>
          <w:sz w:val="22"/>
          <w:szCs w:val="22"/>
        </w:rPr>
        <w:t xml:space="preserve">. The </w:t>
      </w:r>
      <w:r w:rsidR="00943C83" w:rsidRPr="000E40E1">
        <w:rPr>
          <w:rFonts w:ascii="Gill Sans MT" w:hAnsi="Gill Sans MT" w:cstheme="minorHAnsi"/>
          <w:sz w:val="22"/>
          <w:szCs w:val="22"/>
        </w:rPr>
        <w:t>consultan</w:t>
      </w:r>
      <w:r w:rsidR="000E2B31">
        <w:rPr>
          <w:rFonts w:ascii="Gill Sans MT" w:hAnsi="Gill Sans MT" w:cstheme="minorHAnsi"/>
          <w:sz w:val="22"/>
          <w:szCs w:val="22"/>
        </w:rPr>
        <w:t xml:space="preserve">cy firm </w:t>
      </w:r>
      <w:r w:rsidR="00943C83" w:rsidRPr="000E40E1">
        <w:rPr>
          <w:rFonts w:ascii="Gill Sans MT" w:hAnsi="Gill Sans MT" w:cstheme="minorHAnsi"/>
          <w:sz w:val="22"/>
          <w:szCs w:val="22"/>
        </w:rPr>
        <w:t xml:space="preserve">will propose the </w:t>
      </w:r>
      <w:r w:rsidR="00AD76EC" w:rsidRPr="000E40E1">
        <w:rPr>
          <w:rFonts w:ascii="Gill Sans MT" w:hAnsi="Gill Sans MT" w:cstheme="minorHAnsi"/>
          <w:sz w:val="22"/>
          <w:szCs w:val="22"/>
        </w:rPr>
        <w:t xml:space="preserve">final methodology </w:t>
      </w:r>
      <w:r w:rsidR="00943C83" w:rsidRPr="000E40E1">
        <w:rPr>
          <w:rFonts w:ascii="Gill Sans MT" w:hAnsi="Gill Sans MT" w:cstheme="minorHAnsi"/>
          <w:sz w:val="22"/>
          <w:szCs w:val="22"/>
        </w:rPr>
        <w:t xml:space="preserve">to be applied during </w:t>
      </w:r>
      <w:r w:rsidR="00AD76EC" w:rsidRPr="000E40E1">
        <w:rPr>
          <w:rFonts w:ascii="Gill Sans MT" w:hAnsi="Gill Sans MT" w:cstheme="minorHAnsi"/>
          <w:sz w:val="22"/>
          <w:szCs w:val="22"/>
        </w:rPr>
        <w:t xml:space="preserve">this review </w:t>
      </w:r>
      <w:r w:rsidR="005D1B1F" w:rsidRPr="000E40E1">
        <w:rPr>
          <w:rFonts w:ascii="Gill Sans MT" w:hAnsi="Gill Sans MT" w:cstheme="minorHAnsi"/>
          <w:sz w:val="22"/>
          <w:szCs w:val="22"/>
        </w:rPr>
        <w:t xml:space="preserve">which </w:t>
      </w:r>
      <w:r w:rsidR="00AD76EC" w:rsidRPr="000E40E1">
        <w:rPr>
          <w:rFonts w:ascii="Gill Sans MT" w:hAnsi="Gill Sans MT" w:cstheme="minorHAnsi"/>
          <w:sz w:val="22"/>
          <w:szCs w:val="22"/>
        </w:rPr>
        <w:t>will be agreed upon between the consultan</w:t>
      </w:r>
      <w:r w:rsidR="000E2B31">
        <w:rPr>
          <w:rFonts w:ascii="Gill Sans MT" w:hAnsi="Gill Sans MT" w:cstheme="minorHAnsi"/>
          <w:sz w:val="22"/>
          <w:szCs w:val="22"/>
        </w:rPr>
        <w:t xml:space="preserve">cy firm </w:t>
      </w:r>
      <w:r w:rsidR="00AD76EC" w:rsidRPr="000E40E1">
        <w:rPr>
          <w:rFonts w:ascii="Gill Sans MT" w:hAnsi="Gill Sans MT" w:cstheme="minorHAnsi"/>
          <w:sz w:val="22"/>
          <w:szCs w:val="22"/>
        </w:rPr>
        <w:t>and</w:t>
      </w:r>
      <w:r w:rsidR="005D1B1F" w:rsidRPr="000E40E1">
        <w:rPr>
          <w:rFonts w:ascii="Gill Sans MT" w:hAnsi="Gill Sans MT" w:cstheme="minorHAnsi"/>
          <w:sz w:val="22"/>
          <w:szCs w:val="22"/>
        </w:rPr>
        <w:t xml:space="preserve"> the</w:t>
      </w:r>
      <w:r w:rsidR="00AD76EC" w:rsidRPr="000E40E1">
        <w:rPr>
          <w:rFonts w:ascii="Gill Sans MT" w:hAnsi="Gill Sans MT" w:cstheme="minorHAnsi"/>
          <w:sz w:val="22"/>
          <w:szCs w:val="22"/>
        </w:rPr>
        <w:t xml:space="preserve"> </w:t>
      </w:r>
      <w:r w:rsidR="006F28F1" w:rsidRPr="000E40E1">
        <w:rPr>
          <w:rFonts w:ascii="Gill Sans MT" w:hAnsi="Gill Sans MT" w:cstheme="minorHAnsi"/>
          <w:sz w:val="22"/>
          <w:szCs w:val="22"/>
        </w:rPr>
        <w:t>IRC</w:t>
      </w:r>
      <w:r w:rsidR="00AD76EC" w:rsidRPr="000E40E1">
        <w:rPr>
          <w:rFonts w:ascii="Gill Sans MT" w:hAnsi="Gill Sans MT" w:cstheme="minorHAnsi"/>
          <w:sz w:val="22"/>
          <w:szCs w:val="22"/>
        </w:rPr>
        <w:t xml:space="preserve">. </w:t>
      </w:r>
      <w:r w:rsidR="00B70122">
        <w:rPr>
          <w:rFonts w:ascii="Gill Sans MT" w:hAnsi="Gill Sans MT" w:cstheme="minorHAnsi"/>
          <w:sz w:val="22"/>
          <w:szCs w:val="22"/>
        </w:rPr>
        <w:t xml:space="preserve">Potential in-country travels to the provinces will be coordinated with the IRC. </w:t>
      </w:r>
    </w:p>
    <w:p w14:paraId="78D96FB9" w14:textId="77777777" w:rsidR="00AD76EC" w:rsidRPr="000E40E1" w:rsidRDefault="00AD76EC" w:rsidP="000E40E1">
      <w:pPr>
        <w:spacing w:after="0" w:line="240" w:lineRule="auto"/>
        <w:ind w:right="3"/>
        <w:rPr>
          <w:rFonts w:ascii="Gill Sans MT" w:hAnsi="Gill Sans MT"/>
          <w:bCs/>
        </w:rPr>
      </w:pPr>
      <w:r w:rsidRPr="000E40E1">
        <w:rPr>
          <w:rFonts w:ascii="Gill Sans MT" w:hAnsi="Gill Sans MT"/>
          <w:b/>
          <w:bCs/>
        </w:rPr>
        <w:t xml:space="preserve">DELIVERABLES AND REPORTING REQUIREMENTS </w:t>
      </w:r>
    </w:p>
    <w:p w14:paraId="48A00C42" w14:textId="77777777" w:rsidR="00AD76EC" w:rsidRPr="000E40E1" w:rsidRDefault="00AD76EC" w:rsidP="00AD76EC">
      <w:pPr>
        <w:spacing w:after="0" w:line="259" w:lineRule="auto"/>
        <w:rPr>
          <w:rFonts w:ascii="Gill Sans MT" w:hAnsi="Gill Sans MT" w:cstheme="minorHAnsi"/>
        </w:rPr>
      </w:pPr>
      <w:r w:rsidRPr="000E40E1">
        <w:rPr>
          <w:rFonts w:ascii="Gill Sans MT" w:hAnsi="Gill Sans MT" w:cstheme="minorHAnsi"/>
          <w:b/>
        </w:rPr>
        <w:t xml:space="preserve"> </w:t>
      </w:r>
    </w:p>
    <w:p w14:paraId="155DA015" w14:textId="6116BAA4" w:rsidR="007C4162" w:rsidRPr="000E40E1" w:rsidRDefault="00AD76EC">
      <w:pPr>
        <w:ind w:right="3"/>
        <w:rPr>
          <w:rFonts w:ascii="Gill Sans MT" w:hAnsi="Gill Sans MT" w:cstheme="minorHAnsi"/>
        </w:rPr>
      </w:pPr>
      <w:r w:rsidRPr="000E40E1">
        <w:rPr>
          <w:rFonts w:ascii="Gill Sans MT" w:hAnsi="Gill Sans MT" w:cstheme="minorHAnsi"/>
        </w:rPr>
        <w:t xml:space="preserve">There are </w:t>
      </w:r>
      <w:r w:rsidR="003112E5" w:rsidRPr="000E40E1">
        <w:rPr>
          <w:rFonts w:ascii="Gill Sans MT" w:hAnsi="Gill Sans MT" w:cstheme="minorHAnsi"/>
        </w:rPr>
        <w:t>three</w:t>
      </w:r>
      <w:r w:rsidR="00E3719B" w:rsidRPr="000E40E1">
        <w:rPr>
          <w:rFonts w:ascii="Gill Sans MT" w:hAnsi="Gill Sans MT" w:cstheme="minorHAnsi"/>
        </w:rPr>
        <w:t xml:space="preserve"> </w:t>
      </w:r>
      <w:r w:rsidRPr="000E40E1">
        <w:rPr>
          <w:rFonts w:ascii="Gill Sans MT" w:hAnsi="Gill Sans MT" w:cstheme="minorHAnsi"/>
        </w:rPr>
        <w:t xml:space="preserve">key deliverables for this review process: </w:t>
      </w:r>
    </w:p>
    <w:p w14:paraId="7E6A37B3" w14:textId="6A7D3119" w:rsidR="00DF357D" w:rsidRPr="00B70122" w:rsidRDefault="007C4162" w:rsidP="002E2F9B">
      <w:pPr>
        <w:spacing w:after="0" w:line="259" w:lineRule="auto"/>
        <w:jc w:val="both"/>
        <w:rPr>
          <w:rFonts w:ascii="Gill Sans MT" w:hAnsi="Gill Sans MT" w:cstheme="minorHAnsi"/>
          <w:b/>
          <w:i/>
          <w:iCs/>
        </w:rPr>
      </w:pPr>
      <w:r w:rsidRPr="00B70122">
        <w:rPr>
          <w:rFonts w:ascii="Gill Sans MT" w:hAnsi="Gill Sans MT" w:cstheme="minorHAnsi"/>
          <w:b/>
          <w:i/>
          <w:iCs/>
        </w:rPr>
        <w:t xml:space="preserve">Deliverable 1: </w:t>
      </w:r>
      <w:r w:rsidR="00796410" w:rsidRPr="00B70122">
        <w:rPr>
          <w:rFonts w:ascii="Gill Sans MT" w:hAnsi="Gill Sans MT" w:cstheme="minorHAnsi"/>
          <w:b/>
          <w:i/>
          <w:iCs/>
        </w:rPr>
        <w:t>Inception report and work plan</w:t>
      </w:r>
      <w:r w:rsidR="00DF357D" w:rsidRPr="00B70122">
        <w:rPr>
          <w:rFonts w:ascii="Gill Sans MT" w:hAnsi="Gill Sans MT" w:cstheme="minorHAnsi"/>
          <w:b/>
          <w:i/>
          <w:iCs/>
        </w:rPr>
        <w:t xml:space="preserve"> (</w:t>
      </w:r>
      <w:r w:rsidR="002E2F9B">
        <w:rPr>
          <w:rFonts w:ascii="Gill Sans MT" w:hAnsi="Gill Sans MT" w:cstheme="minorHAnsi"/>
          <w:b/>
          <w:i/>
          <w:iCs/>
        </w:rPr>
        <w:t>2</w:t>
      </w:r>
      <w:r w:rsidR="00DF357D" w:rsidRPr="00B70122">
        <w:rPr>
          <w:rFonts w:ascii="Gill Sans MT" w:hAnsi="Gill Sans MT" w:cstheme="minorHAnsi"/>
          <w:b/>
          <w:i/>
          <w:iCs/>
        </w:rPr>
        <w:t xml:space="preserve">0% of the total payment) </w:t>
      </w:r>
    </w:p>
    <w:p w14:paraId="74F534A2" w14:textId="0E6799FC" w:rsidR="00E631A9" w:rsidRPr="00E631A9" w:rsidRDefault="00E631A9" w:rsidP="00E631A9">
      <w:pPr>
        <w:pStyle w:val="ListParagraph"/>
        <w:numPr>
          <w:ilvl w:val="0"/>
          <w:numId w:val="20"/>
        </w:numPr>
        <w:shd w:val="clear" w:color="auto" w:fill="FFFFFF"/>
        <w:spacing w:before="100" w:beforeAutospacing="1" w:after="100" w:afterAutospacing="1"/>
        <w:rPr>
          <w:rFonts w:ascii="Gill Sans MT" w:hAnsi="Gill Sans MT" w:cs="Arial"/>
          <w:i/>
          <w:iCs/>
          <w:color w:val="000000" w:themeColor="text1"/>
        </w:rPr>
      </w:pPr>
      <w:r w:rsidRPr="00E631A9">
        <w:rPr>
          <w:rFonts w:ascii="Gill Sans MT" w:hAnsi="Gill Sans MT" w:cs="Arial"/>
          <w:i/>
          <w:iCs/>
          <w:color w:val="000000" w:themeColor="text1"/>
        </w:rPr>
        <w:t xml:space="preserve">Conduct an inception report with work-plan </w:t>
      </w:r>
    </w:p>
    <w:p w14:paraId="726B66BB" w14:textId="7DF1256E" w:rsidR="003112E5" w:rsidRPr="00E631A9" w:rsidRDefault="00796410" w:rsidP="00E631A9">
      <w:pPr>
        <w:pStyle w:val="ListParagraph"/>
        <w:numPr>
          <w:ilvl w:val="1"/>
          <w:numId w:val="20"/>
        </w:numPr>
        <w:shd w:val="clear" w:color="auto" w:fill="FFFFFF"/>
        <w:spacing w:before="100" w:beforeAutospacing="1" w:after="100" w:afterAutospacing="1"/>
        <w:rPr>
          <w:rFonts w:ascii="Gill Sans MT" w:hAnsi="Gill Sans MT" w:cstheme="minorHAnsi"/>
          <w:bCs/>
          <w:i/>
          <w:iCs/>
        </w:rPr>
      </w:pPr>
      <w:r w:rsidRPr="00E631A9">
        <w:rPr>
          <w:rFonts w:ascii="Gill Sans MT" w:hAnsi="Gill Sans MT" w:cstheme="minorHAnsi"/>
          <w:bCs/>
          <w:i/>
          <w:iCs/>
        </w:rPr>
        <w:t xml:space="preserve">The inception </w:t>
      </w:r>
      <w:r w:rsidRPr="00E631A9">
        <w:rPr>
          <w:rFonts w:ascii="Gill Sans MT" w:hAnsi="Gill Sans MT" w:cs="Arial"/>
          <w:i/>
          <w:iCs/>
          <w:color w:val="000000" w:themeColor="text1"/>
        </w:rPr>
        <w:t>report</w:t>
      </w:r>
      <w:r w:rsidRPr="00E631A9">
        <w:rPr>
          <w:rFonts w:ascii="Gill Sans MT" w:hAnsi="Gill Sans MT" w:cstheme="minorHAnsi"/>
          <w:bCs/>
          <w:i/>
          <w:iCs/>
        </w:rPr>
        <w:t xml:space="preserve"> will include a d</w:t>
      </w:r>
      <w:r w:rsidR="00AD76EC" w:rsidRPr="00E631A9">
        <w:rPr>
          <w:rFonts w:ascii="Gill Sans MT" w:hAnsi="Gill Sans MT" w:cstheme="minorHAnsi"/>
          <w:bCs/>
          <w:i/>
          <w:iCs/>
        </w:rPr>
        <w:t xml:space="preserve">etailed </w:t>
      </w:r>
      <w:r w:rsidRPr="00E631A9">
        <w:rPr>
          <w:rFonts w:ascii="Gill Sans MT" w:hAnsi="Gill Sans MT" w:cstheme="minorHAnsi"/>
          <w:bCs/>
          <w:i/>
          <w:iCs/>
        </w:rPr>
        <w:t>r</w:t>
      </w:r>
      <w:r w:rsidR="00AD76EC" w:rsidRPr="00E631A9">
        <w:rPr>
          <w:rFonts w:ascii="Gill Sans MT" w:hAnsi="Gill Sans MT" w:cstheme="minorHAnsi"/>
          <w:bCs/>
          <w:i/>
          <w:iCs/>
        </w:rPr>
        <w:t xml:space="preserve">eview </w:t>
      </w:r>
      <w:r w:rsidRPr="00E631A9">
        <w:rPr>
          <w:rFonts w:ascii="Gill Sans MT" w:hAnsi="Gill Sans MT" w:cstheme="minorHAnsi"/>
          <w:bCs/>
          <w:i/>
          <w:iCs/>
        </w:rPr>
        <w:t>f</w:t>
      </w:r>
      <w:r w:rsidR="00AD76EC" w:rsidRPr="00E631A9">
        <w:rPr>
          <w:rFonts w:ascii="Gill Sans MT" w:hAnsi="Gill Sans MT" w:cstheme="minorHAnsi"/>
          <w:bCs/>
          <w:i/>
          <w:iCs/>
        </w:rPr>
        <w:t>ramework</w:t>
      </w:r>
      <w:r w:rsidR="0047250D" w:rsidRPr="00E631A9">
        <w:rPr>
          <w:rFonts w:ascii="Gill Sans MT" w:hAnsi="Gill Sans MT" w:cstheme="minorHAnsi"/>
          <w:bCs/>
          <w:i/>
          <w:iCs/>
        </w:rPr>
        <w:t xml:space="preserve"> of the key </w:t>
      </w:r>
      <w:r w:rsidR="000C5CE7" w:rsidRPr="00E631A9">
        <w:rPr>
          <w:rFonts w:ascii="Gill Sans MT" w:hAnsi="Gill Sans MT" w:cstheme="minorHAnsi"/>
          <w:i/>
          <w:iCs/>
        </w:rPr>
        <w:t>Livelihood</w:t>
      </w:r>
      <w:r w:rsidR="000C5CE7" w:rsidRPr="00E631A9">
        <w:rPr>
          <w:rFonts w:ascii="Gill Sans MT" w:hAnsi="Gill Sans MT" w:cstheme="minorHAnsi"/>
          <w:b/>
          <w:bCs/>
          <w:i/>
          <w:iCs/>
        </w:rPr>
        <w:t xml:space="preserve"> </w:t>
      </w:r>
      <w:r w:rsidR="0047250D" w:rsidRPr="00E631A9">
        <w:rPr>
          <w:rFonts w:ascii="Gill Sans MT" w:hAnsi="Gill Sans MT" w:cstheme="minorHAnsi"/>
          <w:bCs/>
          <w:i/>
          <w:iCs/>
        </w:rPr>
        <w:t>projects</w:t>
      </w:r>
      <w:r w:rsidR="009D440C" w:rsidRPr="00E631A9">
        <w:rPr>
          <w:rFonts w:ascii="Gill Sans MT" w:hAnsi="Gill Sans MT" w:cstheme="minorHAnsi"/>
          <w:bCs/>
          <w:i/>
          <w:iCs/>
        </w:rPr>
        <w:t xml:space="preserve"> implemented</w:t>
      </w:r>
      <w:r w:rsidR="003112E5" w:rsidRPr="00E631A9">
        <w:rPr>
          <w:rFonts w:ascii="Gill Sans MT" w:hAnsi="Gill Sans MT" w:cstheme="minorHAnsi"/>
          <w:bCs/>
          <w:i/>
          <w:iCs/>
        </w:rPr>
        <w:t xml:space="preserve"> during (2015-</w:t>
      </w:r>
      <w:r w:rsidR="003847E4" w:rsidRPr="00E631A9">
        <w:rPr>
          <w:rFonts w:ascii="Gill Sans MT" w:hAnsi="Gill Sans MT" w:cstheme="minorHAnsi"/>
          <w:bCs/>
          <w:i/>
          <w:iCs/>
        </w:rPr>
        <w:t>now</w:t>
      </w:r>
      <w:r w:rsidR="003112E5" w:rsidRPr="00E631A9">
        <w:rPr>
          <w:rFonts w:ascii="Gill Sans MT" w:hAnsi="Gill Sans MT" w:cstheme="minorHAnsi"/>
          <w:bCs/>
          <w:i/>
          <w:iCs/>
        </w:rPr>
        <w:t xml:space="preserve">) in </w:t>
      </w:r>
      <w:r w:rsidR="009D440C" w:rsidRPr="00E631A9">
        <w:rPr>
          <w:rFonts w:ascii="Gill Sans MT" w:hAnsi="Gill Sans MT" w:cstheme="minorHAnsi"/>
          <w:bCs/>
          <w:i/>
          <w:iCs/>
        </w:rPr>
        <w:t>Afghanistan as detailed below</w:t>
      </w:r>
      <w:r w:rsidR="003112E5" w:rsidRPr="00E631A9">
        <w:rPr>
          <w:rFonts w:ascii="Gill Sans MT" w:hAnsi="Gill Sans MT" w:cstheme="minorHAnsi"/>
          <w:bCs/>
          <w:i/>
          <w:iCs/>
        </w:rPr>
        <w:t xml:space="preserve">: </w:t>
      </w:r>
    </w:p>
    <w:p w14:paraId="50ADCC46" w14:textId="38283B0B" w:rsidR="00B70CD2" w:rsidRPr="00E631A9" w:rsidRDefault="00E3719B" w:rsidP="00E631A9">
      <w:pPr>
        <w:pStyle w:val="ListParagraph"/>
        <w:numPr>
          <w:ilvl w:val="2"/>
          <w:numId w:val="20"/>
        </w:numPr>
        <w:shd w:val="clear" w:color="auto" w:fill="FFFFFF"/>
        <w:spacing w:before="100" w:beforeAutospacing="1" w:after="100" w:afterAutospacing="1"/>
        <w:rPr>
          <w:rFonts w:ascii="Gill Sans MT" w:hAnsi="Gill Sans MT" w:cstheme="minorHAnsi"/>
          <w:bCs/>
          <w:i/>
          <w:iCs/>
        </w:rPr>
      </w:pPr>
      <w:r w:rsidRPr="00E631A9">
        <w:rPr>
          <w:rFonts w:ascii="Gill Sans MT" w:hAnsi="Gill Sans MT" w:cstheme="minorHAnsi"/>
          <w:bCs/>
          <w:i/>
          <w:iCs/>
        </w:rPr>
        <w:t>South (Helmand</w:t>
      </w:r>
      <w:r w:rsidR="00B70CD2" w:rsidRPr="00E631A9">
        <w:rPr>
          <w:rFonts w:ascii="Gill Sans MT" w:hAnsi="Gill Sans MT" w:cstheme="minorHAnsi"/>
          <w:bCs/>
          <w:i/>
          <w:iCs/>
        </w:rPr>
        <w:t xml:space="preserve">) </w:t>
      </w:r>
      <w:r w:rsidR="003B4104" w:rsidRPr="00E631A9">
        <w:rPr>
          <w:rFonts w:ascii="Gill Sans MT" w:hAnsi="Gill Sans MT" w:cstheme="minorHAnsi"/>
          <w:bCs/>
          <w:i/>
          <w:iCs/>
        </w:rPr>
        <w:t xml:space="preserve"> </w:t>
      </w:r>
    </w:p>
    <w:p w14:paraId="4567916B" w14:textId="11F7EECD" w:rsidR="00B70CD2" w:rsidRPr="00E631A9" w:rsidRDefault="00B70CD2" w:rsidP="00E631A9">
      <w:pPr>
        <w:pStyle w:val="ListParagraph"/>
        <w:numPr>
          <w:ilvl w:val="2"/>
          <w:numId w:val="20"/>
        </w:numPr>
        <w:shd w:val="clear" w:color="auto" w:fill="FFFFFF"/>
        <w:spacing w:before="100" w:beforeAutospacing="1" w:after="100" w:afterAutospacing="1"/>
        <w:rPr>
          <w:rFonts w:ascii="Gill Sans MT" w:hAnsi="Gill Sans MT" w:cstheme="minorHAnsi"/>
          <w:bCs/>
          <w:i/>
          <w:iCs/>
        </w:rPr>
      </w:pPr>
      <w:r w:rsidRPr="00E631A9">
        <w:rPr>
          <w:rFonts w:ascii="Gill Sans MT" w:hAnsi="Gill Sans MT" w:cstheme="minorHAnsi"/>
          <w:bCs/>
          <w:i/>
          <w:iCs/>
        </w:rPr>
        <w:t xml:space="preserve">West (Herat and Badghis) </w:t>
      </w:r>
    </w:p>
    <w:p w14:paraId="222AD745" w14:textId="5854CFAF" w:rsidR="00B70CD2" w:rsidRPr="00E631A9" w:rsidRDefault="00B70CD2" w:rsidP="00E631A9">
      <w:pPr>
        <w:pStyle w:val="ListParagraph"/>
        <w:numPr>
          <w:ilvl w:val="2"/>
          <w:numId w:val="20"/>
        </w:numPr>
        <w:shd w:val="clear" w:color="auto" w:fill="FFFFFF"/>
        <w:spacing w:before="100" w:beforeAutospacing="1" w:after="100" w:afterAutospacing="1"/>
        <w:rPr>
          <w:rFonts w:ascii="Gill Sans MT" w:hAnsi="Gill Sans MT" w:cstheme="minorHAnsi"/>
          <w:bCs/>
          <w:i/>
          <w:iCs/>
        </w:rPr>
      </w:pPr>
      <w:r w:rsidRPr="00E631A9">
        <w:rPr>
          <w:rFonts w:ascii="Gill Sans MT" w:hAnsi="Gill Sans MT" w:cstheme="minorHAnsi"/>
          <w:bCs/>
          <w:i/>
          <w:iCs/>
        </w:rPr>
        <w:t>East (</w:t>
      </w:r>
      <w:proofErr w:type="spellStart"/>
      <w:r w:rsidRPr="00E631A9">
        <w:rPr>
          <w:rFonts w:ascii="Gill Sans MT" w:hAnsi="Gill Sans MT" w:cstheme="minorHAnsi"/>
          <w:bCs/>
          <w:i/>
          <w:iCs/>
        </w:rPr>
        <w:t>Khost</w:t>
      </w:r>
      <w:proofErr w:type="spellEnd"/>
      <w:r w:rsidRPr="00E631A9">
        <w:rPr>
          <w:rFonts w:ascii="Gill Sans MT" w:hAnsi="Gill Sans MT" w:cstheme="minorHAnsi"/>
          <w:bCs/>
          <w:i/>
          <w:iCs/>
        </w:rPr>
        <w:t xml:space="preserve">, </w:t>
      </w:r>
      <w:proofErr w:type="spellStart"/>
      <w:r w:rsidRPr="00E631A9">
        <w:rPr>
          <w:rFonts w:ascii="Gill Sans MT" w:hAnsi="Gill Sans MT" w:cstheme="minorHAnsi"/>
          <w:bCs/>
          <w:i/>
          <w:iCs/>
        </w:rPr>
        <w:t>Paktya</w:t>
      </w:r>
      <w:proofErr w:type="spellEnd"/>
      <w:r w:rsidRPr="00E631A9">
        <w:rPr>
          <w:rFonts w:ascii="Gill Sans MT" w:hAnsi="Gill Sans MT" w:cstheme="minorHAnsi"/>
          <w:bCs/>
          <w:i/>
          <w:iCs/>
        </w:rPr>
        <w:t xml:space="preserve">, Nangarhar, </w:t>
      </w:r>
      <w:proofErr w:type="spellStart"/>
      <w:r w:rsidRPr="00E631A9">
        <w:rPr>
          <w:rFonts w:ascii="Gill Sans MT" w:hAnsi="Gill Sans MT" w:cstheme="minorHAnsi"/>
          <w:bCs/>
          <w:i/>
          <w:iCs/>
        </w:rPr>
        <w:t>Logar</w:t>
      </w:r>
      <w:proofErr w:type="spellEnd"/>
      <w:r w:rsidRPr="00E631A9">
        <w:rPr>
          <w:rFonts w:ascii="Gill Sans MT" w:hAnsi="Gill Sans MT" w:cstheme="minorHAnsi"/>
          <w:bCs/>
          <w:i/>
          <w:iCs/>
        </w:rPr>
        <w:t xml:space="preserve">, Laghman, Kabul) </w:t>
      </w:r>
    </w:p>
    <w:p w14:paraId="3D7F6C96" w14:textId="5CD0C12D" w:rsidR="00E631A9" w:rsidRPr="00E631A9" w:rsidRDefault="00E631A9" w:rsidP="00E631A9">
      <w:pPr>
        <w:pStyle w:val="ListParagraph"/>
        <w:numPr>
          <w:ilvl w:val="0"/>
          <w:numId w:val="20"/>
        </w:numPr>
        <w:shd w:val="clear" w:color="auto" w:fill="FFFFFF"/>
        <w:spacing w:before="100" w:beforeAutospacing="1" w:after="100" w:afterAutospacing="1"/>
        <w:rPr>
          <w:rFonts w:ascii="Gill Sans MT" w:hAnsi="Gill Sans MT" w:cs="Arial"/>
          <w:i/>
          <w:iCs/>
          <w:color w:val="000000" w:themeColor="text1"/>
        </w:rPr>
      </w:pPr>
      <w:r w:rsidRPr="00E631A9">
        <w:rPr>
          <w:rFonts w:ascii="Gill Sans MT" w:hAnsi="Gill Sans MT" w:cs="Arial"/>
          <w:i/>
          <w:iCs/>
          <w:color w:val="000000" w:themeColor="text1"/>
        </w:rPr>
        <w:t xml:space="preserve">Present the Inception report to the IRC </w:t>
      </w:r>
    </w:p>
    <w:p w14:paraId="64D0A2DE" w14:textId="04340524" w:rsidR="00E631A9" w:rsidRDefault="00AD76EC" w:rsidP="00E631A9">
      <w:pPr>
        <w:ind w:right="3"/>
        <w:jc w:val="both"/>
        <w:rPr>
          <w:rFonts w:ascii="Gill Sans MT" w:hAnsi="Gill Sans MT" w:cstheme="minorHAnsi"/>
        </w:rPr>
      </w:pPr>
      <w:r w:rsidRPr="000E40E1">
        <w:rPr>
          <w:rFonts w:ascii="Gill Sans MT" w:hAnsi="Gill Sans MT" w:cstheme="minorHAnsi"/>
        </w:rPr>
        <w:t>The detailed review framework</w:t>
      </w:r>
      <w:r w:rsidR="0047250D" w:rsidRPr="000E40E1">
        <w:rPr>
          <w:rFonts w:ascii="Gill Sans MT" w:hAnsi="Gill Sans MT" w:cstheme="minorHAnsi"/>
        </w:rPr>
        <w:t xml:space="preserve"> will</w:t>
      </w:r>
      <w:r w:rsidRPr="000E40E1">
        <w:rPr>
          <w:rFonts w:ascii="Gill Sans MT" w:hAnsi="Gill Sans MT" w:cstheme="minorHAnsi"/>
        </w:rPr>
        <w:t xml:space="preserve"> be reviewed and approved by the IRC</w:t>
      </w:r>
      <w:r w:rsidR="00AD58C7">
        <w:rPr>
          <w:rFonts w:ascii="Gill Sans MT" w:hAnsi="Gill Sans MT" w:cstheme="minorHAnsi"/>
        </w:rPr>
        <w:t>. It</w:t>
      </w:r>
      <w:r w:rsidR="00FD412E" w:rsidRPr="000E40E1">
        <w:rPr>
          <w:rFonts w:ascii="Gill Sans MT" w:hAnsi="Gill Sans MT" w:cstheme="minorHAnsi"/>
        </w:rPr>
        <w:t xml:space="preserve"> </w:t>
      </w:r>
      <w:r w:rsidR="00FC5132" w:rsidRPr="000E40E1">
        <w:rPr>
          <w:rFonts w:ascii="Gill Sans MT" w:hAnsi="Gill Sans MT" w:cstheme="minorHAnsi"/>
        </w:rPr>
        <w:t xml:space="preserve">should </w:t>
      </w:r>
      <w:r w:rsidR="00AD58C7">
        <w:rPr>
          <w:rFonts w:ascii="Gill Sans MT" w:hAnsi="Gill Sans MT" w:cstheme="minorHAnsi"/>
        </w:rPr>
        <w:t xml:space="preserve">however </w:t>
      </w:r>
      <w:r w:rsidR="00FC5132" w:rsidRPr="000E40E1">
        <w:rPr>
          <w:rFonts w:ascii="Gill Sans MT" w:hAnsi="Gill Sans MT" w:cstheme="minorHAnsi"/>
        </w:rPr>
        <w:t>consider</w:t>
      </w:r>
      <w:r w:rsidR="0047250D" w:rsidRPr="000E40E1">
        <w:rPr>
          <w:rFonts w:ascii="Gill Sans MT" w:hAnsi="Gill Sans MT" w:cstheme="minorHAnsi"/>
        </w:rPr>
        <w:t xml:space="preserve"> </w:t>
      </w:r>
      <w:r w:rsidR="00AD58C7">
        <w:rPr>
          <w:rFonts w:ascii="Gill Sans MT" w:hAnsi="Gill Sans MT" w:cstheme="minorHAnsi"/>
        </w:rPr>
        <w:t>the s</w:t>
      </w:r>
      <w:r w:rsidRPr="001E374C">
        <w:rPr>
          <w:rFonts w:ascii="Gill Sans MT" w:hAnsi="Gill Sans MT" w:cstheme="minorHAnsi"/>
        </w:rPr>
        <w:t xml:space="preserve">ummary of </w:t>
      </w:r>
      <w:r w:rsidR="003847E4" w:rsidRPr="001E374C">
        <w:rPr>
          <w:rFonts w:ascii="Gill Sans MT" w:hAnsi="Gill Sans MT" w:cstheme="minorHAnsi"/>
        </w:rPr>
        <w:t xml:space="preserve">review methodology, timeline, and </w:t>
      </w:r>
      <w:r w:rsidRPr="001E374C">
        <w:rPr>
          <w:rFonts w:ascii="Gill Sans MT" w:hAnsi="Gill Sans MT" w:cstheme="minorHAnsi"/>
        </w:rPr>
        <w:t xml:space="preserve">primary collection methods </w:t>
      </w:r>
      <w:r w:rsidR="003847E4" w:rsidRPr="001E374C">
        <w:rPr>
          <w:rFonts w:ascii="Gill Sans MT" w:hAnsi="Gill Sans MT" w:cstheme="minorHAnsi"/>
        </w:rPr>
        <w:t>(d</w:t>
      </w:r>
      <w:r w:rsidRPr="001E374C">
        <w:rPr>
          <w:rFonts w:ascii="Gill Sans MT" w:hAnsi="Gill Sans MT" w:cstheme="minorHAnsi"/>
        </w:rPr>
        <w:t>esk review</w:t>
      </w:r>
      <w:r w:rsidR="003847E4" w:rsidRPr="001E374C">
        <w:rPr>
          <w:rFonts w:ascii="Gill Sans MT" w:hAnsi="Gill Sans MT" w:cstheme="minorHAnsi"/>
        </w:rPr>
        <w:t xml:space="preserve">, </w:t>
      </w:r>
      <w:r w:rsidR="00D7369C">
        <w:rPr>
          <w:rFonts w:ascii="Gill Sans MT" w:hAnsi="Gill Sans MT" w:cstheme="minorHAnsi"/>
        </w:rPr>
        <w:t>k</w:t>
      </w:r>
      <w:r w:rsidRPr="001E374C">
        <w:rPr>
          <w:rFonts w:ascii="Gill Sans MT" w:hAnsi="Gill Sans MT" w:cstheme="minorHAnsi"/>
        </w:rPr>
        <w:t>ey informant interviews</w:t>
      </w:r>
      <w:r w:rsidR="00137FF2" w:rsidRPr="001E374C">
        <w:rPr>
          <w:rFonts w:ascii="Gill Sans MT" w:hAnsi="Gill Sans MT" w:cstheme="minorHAnsi"/>
        </w:rPr>
        <w:t>,</w:t>
      </w:r>
      <w:r w:rsidR="003847E4" w:rsidRPr="001E374C">
        <w:rPr>
          <w:rFonts w:ascii="Gill Sans MT" w:hAnsi="Gill Sans MT" w:cstheme="minorHAnsi"/>
        </w:rPr>
        <w:t xml:space="preserve"> or o</w:t>
      </w:r>
      <w:r w:rsidRPr="001E374C">
        <w:rPr>
          <w:rFonts w:ascii="Gill Sans MT" w:hAnsi="Gill Sans MT" w:cstheme="minorHAnsi"/>
        </w:rPr>
        <w:t>ther tools deemed necessary by the consultan</w:t>
      </w:r>
      <w:r w:rsidR="000E2B31">
        <w:rPr>
          <w:rFonts w:ascii="Gill Sans MT" w:hAnsi="Gill Sans MT" w:cstheme="minorHAnsi"/>
        </w:rPr>
        <w:t>cy</w:t>
      </w:r>
      <w:r w:rsidR="003847E4" w:rsidRPr="001E374C">
        <w:rPr>
          <w:rFonts w:ascii="Gill Sans MT" w:hAnsi="Gill Sans MT" w:cstheme="minorHAnsi"/>
        </w:rPr>
        <w:t>)</w:t>
      </w:r>
      <w:r w:rsidR="00327EA2">
        <w:rPr>
          <w:rFonts w:ascii="Gill Sans MT" w:hAnsi="Gill Sans MT" w:cstheme="minorHAnsi"/>
        </w:rPr>
        <w:t xml:space="preserve">. </w:t>
      </w:r>
    </w:p>
    <w:p w14:paraId="07B89832" w14:textId="5AB5E80E" w:rsidR="003847E4" w:rsidRPr="00E631A9" w:rsidRDefault="003847E4" w:rsidP="00E631A9">
      <w:pPr>
        <w:ind w:right="3"/>
        <w:jc w:val="both"/>
        <w:rPr>
          <w:rFonts w:ascii="Gill Sans MT" w:hAnsi="Gill Sans MT" w:cstheme="minorHAnsi"/>
        </w:rPr>
      </w:pPr>
      <w:r w:rsidRPr="000E40E1">
        <w:rPr>
          <w:rFonts w:ascii="Gill Sans MT" w:hAnsi="Gill Sans MT" w:cs="Arial"/>
          <w:color w:val="000000" w:themeColor="text1"/>
        </w:rPr>
        <w:lastRenderedPageBreak/>
        <w:t>The specific tasks of this consultancy will be defined in agreement with the selected consultan</w:t>
      </w:r>
      <w:r w:rsidR="000E2B31">
        <w:rPr>
          <w:rFonts w:ascii="Gill Sans MT" w:hAnsi="Gill Sans MT" w:cs="Arial"/>
          <w:color w:val="000000" w:themeColor="text1"/>
        </w:rPr>
        <w:t>cy</w:t>
      </w:r>
      <w:r w:rsidRPr="000E40E1">
        <w:rPr>
          <w:rFonts w:ascii="Gill Sans MT" w:hAnsi="Gill Sans MT" w:cs="Arial"/>
          <w:color w:val="000000" w:themeColor="text1"/>
        </w:rPr>
        <w:t xml:space="preserve"> </w:t>
      </w:r>
      <w:proofErr w:type="gramStart"/>
      <w:r w:rsidRPr="000E40E1">
        <w:rPr>
          <w:rFonts w:ascii="Gill Sans MT" w:hAnsi="Gill Sans MT" w:cs="Arial"/>
          <w:color w:val="000000" w:themeColor="text1"/>
        </w:rPr>
        <w:t>as a result of</w:t>
      </w:r>
      <w:proofErr w:type="gramEnd"/>
      <w:r w:rsidRPr="000E40E1">
        <w:rPr>
          <w:rFonts w:ascii="Gill Sans MT" w:hAnsi="Gill Sans MT" w:cs="Arial"/>
          <w:color w:val="000000" w:themeColor="text1"/>
        </w:rPr>
        <w:t xml:space="preserve"> </w:t>
      </w:r>
      <w:r w:rsidR="00137FF2">
        <w:rPr>
          <w:rFonts w:ascii="Gill Sans MT" w:hAnsi="Gill Sans MT" w:cs="Arial"/>
          <w:color w:val="000000" w:themeColor="text1"/>
        </w:rPr>
        <w:t xml:space="preserve">the </w:t>
      </w:r>
      <w:r w:rsidRPr="000E40E1">
        <w:rPr>
          <w:rFonts w:ascii="Gill Sans MT" w:hAnsi="Gill Sans MT" w:cs="Arial"/>
          <w:color w:val="000000" w:themeColor="text1"/>
        </w:rPr>
        <w:t xml:space="preserve">initial desk review. </w:t>
      </w:r>
    </w:p>
    <w:p w14:paraId="42DC834A" w14:textId="77777777" w:rsidR="00327EA2" w:rsidRDefault="007C4162" w:rsidP="002E2F9B">
      <w:pPr>
        <w:spacing w:after="3" w:line="259" w:lineRule="auto"/>
        <w:rPr>
          <w:rFonts w:ascii="Gill Sans MT" w:hAnsi="Gill Sans MT" w:cstheme="minorHAnsi"/>
          <w:b/>
          <w:i/>
          <w:iCs/>
        </w:rPr>
      </w:pPr>
      <w:r w:rsidRPr="00B70122">
        <w:rPr>
          <w:rFonts w:ascii="Gill Sans MT" w:hAnsi="Gill Sans MT" w:cstheme="minorHAnsi"/>
          <w:b/>
          <w:i/>
          <w:iCs/>
        </w:rPr>
        <w:t>Deliverable 2:</w:t>
      </w:r>
      <w:r w:rsidR="00AD76EC" w:rsidRPr="00B70122">
        <w:rPr>
          <w:rFonts w:ascii="Gill Sans MT" w:hAnsi="Gill Sans MT" w:cstheme="minorHAnsi"/>
          <w:b/>
          <w:i/>
          <w:iCs/>
        </w:rPr>
        <w:t xml:space="preserve"> Draft Report</w:t>
      </w:r>
      <w:r w:rsidR="004B03E1">
        <w:rPr>
          <w:rFonts w:ascii="Gill Sans MT" w:hAnsi="Gill Sans MT" w:cstheme="minorHAnsi"/>
          <w:b/>
          <w:i/>
          <w:iCs/>
        </w:rPr>
        <w:t>s</w:t>
      </w:r>
      <w:r w:rsidR="00DF357D" w:rsidRPr="00B70122">
        <w:rPr>
          <w:rFonts w:ascii="Gill Sans MT" w:hAnsi="Gill Sans MT" w:cstheme="minorHAnsi"/>
          <w:b/>
          <w:i/>
          <w:iCs/>
        </w:rPr>
        <w:t xml:space="preserve"> (</w:t>
      </w:r>
      <w:r w:rsidR="002E2F9B">
        <w:rPr>
          <w:rFonts w:ascii="Gill Sans MT" w:hAnsi="Gill Sans MT" w:cstheme="minorHAnsi"/>
          <w:b/>
          <w:i/>
          <w:iCs/>
        </w:rPr>
        <w:t>6</w:t>
      </w:r>
      <w:r w:rsidR="00DF357D" w:rsidRPr="00B70122">
        <w:rPr>
          <w:rFonts w:ascii="Gill Sans MT" w:hAnsi="Gill Sans MT" w:cstheme="minorHAnsi"/>
          <w:b/>
          <w:i/>
          <w:iCs/>
        </w:rPr>
        <w:t>0% of the total payment)</w:t>
      </w:r>
    </w:p>
    <w:p w14:paraId="7857B5BD" w14:textId="5ED0318E" w:rsidR="00AD76EC" w:rsidRPr="00B70122" w:rsidRDefault="00DF357D" w:rsidP="00E631A9">
      <w:pPr>
        <w:tabs>
          <w:tab w:val="left" w:pos="2685"/>
        </w:tabs>
        <w:spacing w:after="3" w:line="259" w:lineRule="auto"/>
        <w:rPr>
          <w:rFonts w:ascii="Gill Sans MT" w:hAnsi="Gill Sans MT" w:cstheme="minorHAnsi"/>
          <w:i/>
          <w:iCs/>
        </w:rPr>
      </w:pPr>
      <w:r w:rsidRPr="00B70122">
        <w:rPr>
          <w:rFonts w:ascii="Gill Sans MT" w:hAnsi="Gill Sans MT" w:cstheme="minorHAnsi"/>
          <w:b/>
          <w:i/>
          <w:iCs/>
        </w:rPr>
        <w:t xml:space="preserve"> </w:t>
      </w:r>
      <w:r w:rsidR="00AD76EC" w:rsidRPr="00B70122">
        <w:rPr>
          <w:rFonts w:ascii="Gill Sans MT" w:hAnsi="Gill Sans MT" w:cstheme="minorHAnsi"/>
          <w:i/>
          <w:iCs/>
        </w:rPr>
        <w:t xml:space="preserve"> </w:t>
      </w:r>
      <w:r w:rsidR="00E631A9">
        <w:rPr>
          <w:rFonts w:ascii="Gill Sans MT" w:hAnsi="Gill Sans MT" w:cstheme="minorHAnsi"/>
          <w:i/>
          <w:iCs/>
        </w:rPr>
        <w:tab/>
      </w:r>
    </w:p>
    <w:p w14:paraId="76A84611" w14:textId="45887D8E" w:rsidR="004B03E1" w:rsidRDefault="001E374C" w:rsidP="000D6AA6">
      <w:pPr>
        <w:ind w:right="3"/>
        <w:jc w:val="both"/>
        <w:rPr>
          <w:rFonts w:ascii="Gill Sans MT" w:hAnsi="Gill Sans MT" w:cstheme="minorHAnsi"/>
        </w:rPr>
      </w:pPr>
      <w:r>
        <w:rPr>
          <w:rFonts w:ascii="Gill Sans MT" w:hAnsi="Gill Sans MT" w:cstheme="minorHAnsi"/>
        </w:rPr>
        <w:t>Contingent upon the results</w:t>
      </w:r>
      <w:r w:rsidR="00327EA2">
        <w:rPr>
          <w:rFonts w:ascii="Gill Sans MT" w:hAnsi="Gill Sans MT" w:cstheme="minorHAnsi"/>
        </w:rPr>
        <w:t>/findings</w:t>
      </w:r>
      <w:r>
        <w:rPr>
          <w:rFonts w:ascii="Gill Sans MT" w:hAnsi="Gill Sans MT" w:cstheme="minorHAnsi"/>
        </w:rPr>
        <w:t xml:space="preserve"> on the deliverable 1, t</w:t>
      </w:r>
      <w:r w:rsidR="00AD76EC" w:rsidRPr="000E40E1">
        <w:rPr>
          <w:rFonts w:ascii="Gill Sans MT" w:hAnsi="Gill Sans MT" w:cstheme="minorHAnsi"/>
        </w:rPr>
        <w:t>he consultan</w:t>
      </w:r>
      <w:r w:rsidR="000E2B31">
        <w:rPr>
          <w:rFonts w:ascii="Gill Sans MT" w:hAnsi="Gill Sans MT" w:cstheme="minorHAnsi"/>
        </w:rPr>
        <w:t>cy firm</w:t>
      </w:r>
      <w:r w:rsidR="00AD76EC" w:rsidRPr="000E40E1">
        <w:rPr>
          <w:rFonts w:ascii="Gill Sans MT" w:hAnsi="Gill Sans MT" w:cstheme="minorHAnsi"/>
        </w:rPr>
        <w:t xml:space="preserve"> </w:t>
      </w:r>
      <w:r w:rsidR="002E2F9B">
        <w:rPr>
          <w:rFonts w:ascii="Gill Sans MT" w:hAnsi="Gill Sans MT" w:cstheme="minorHAnsi"/>
        </w:rPr>
        <w:t>and the IRC will agree on the prioritized areas. The consultan</w:t>
      </w:r>
      <w:r w:rsidR="000E2B31">
        <w:rPr>
          <w:rFonts w:ascii="Gill Sans MT" w:hAnsi="Gill Sans MT" w:cstheme="minorHAnsi"/>
        </w:rPr>
        <w:t>cy firm</w:t>
      </w:r>
      <w:r w:rsidR="002E2F9B">
        <w:rPr>
          <w:rFonts w:ascii="Gill Sans MT" w:hAnsi="Gill Sans MT" w:cstheme="minorHAnsi"/>
        </w:rPr>
        <w:t xml:space="preserve"> </w:t>
      </w:r>
      <w:r w:rsidR="00AD76EC" w:rsidRPr="000E40E1">
        <w:rPr>
          <w:rFonts w:ascii="Gill Sans MT" w:hAnsi="Gill Sans MT" w:cstheme="minorHAnsi"/>
        </w:rPr>
        <w:t xml:space="preserve">will </w:t>
      </w:r>
      <w:r w:rsidR="00327EA2">
        <w:rPr>
          <w:rFonts w:ascii="Gill Sans MT" w:hAnsi="Gill Sans MT" w:cstheme="minorHAnsi"/>
        </w:rPr>
        <w:t xml:space="preserve">then need to do a </w:t>
      </w:r>
      <w:proofErr w:type="gramStart"/>
      <w:r w:rsidR="00327EA2">
        <w:rPr>
          <w:rFonts w:ascii="Gill Sans MT" w:hAnsi="Gill Sans MT" w:cstheme="minorHAnsi"/>
        </w:rPr>
        <w:t>deep-dive</w:t>
      </w:r>
      <w:proofErr w:type="gramEnd"/>
      <w:r w:rsidR="00327EA2">
        <w:rPr>
          <w:rFonts w:ascii="Gill Sans MT" w:hAnsi="Gill Sans MT" w:cstheme="minorHAnsi"/>
        </w:rPr>
        <w:t xml:space="preserve"> into the agreed sectors and </w:t>
      </w:r>
      <w:r w:rsidR="00FC5132" w:rsidRPr="000E40E1">
        <w:rPr>
          <w:rFonts w:ascii="Gill Sans MT" w:hAnsi="Gill Sans MT" w:cstheme="minorHAnsi"/>
        </w:rPr>
        <w:t xml:space="preserve">deliver </w:t>
      </w:r>
      <w:r w:rsidR="00AD76EC" w:rsidRPr="000E40E1">
        <w:rPr>
          <w:rFonts w:ascii="Gill Sans MT" w:hAnsi="Gill Sans MT" w:cstheme="minorHAnsi"/>
        </w:rPr>
        <w:t xml:space="preserve">a draft </w:t>
      </w:r>
      <w:r w:rsidR="004B2B14">
        <w:rPr>
          <w:rFonts w:ascii="Gill Sans MT" w:hAnsi="Gill Sans MT" w:cstheme="minorHAnsi"/>
        </w:rPr>
        <w:t>livelihoods landscape</w:t>
      </w:r>
      <w:r w:rsidR="002E2F9B">
        <w:rPr>
          <w:rFonts w:ascii="Gill Sans MT" w:hAnsi="Gill Sans MT" w:cstheme="minorHAnsi"/>
        </w:rPr>
        <w:t xml:space="preserve"> and strategy</w:t>
      </w:r>
      <w:r w:rsidR="004B2B14">
        <w:rPr>
          <w:rFonts w:ascii="Gill Sans MT" w:hAnsi="Gill Sans MT" w:cstheme="minorHAnsi"/>
        </w:rPr>
        <w:t xml:space="preserve"> </w:t>
      </w:r>
      <w:r w:rsidR="00AD76EC" w:rsidRPr="000E40E1">
        <w:rPr>
          <w:rFonts w:ascii="Gill Sans MT" w:hAnsi="Gill Sans MT" w:cstheme="minorHAnsi"/>
        </w:rPr>
        <w:t xml:space="preserve">review to the IRC by </w:t>
      </w:r>
      <w:r w:rsidR="000D6AA6">
        <w:rPr>
          <w:rFonts w:ascii="Gill Sans MT" w:hAnsi="Gill Sans MT" w:cstheme="minorHAnsi"/>
        </w:rPr>
        <w:t>June</w:t>
      </w:r>
      <w:r w:rsidR="00FC5132" w:rsidRPr="000E40E1">
        <w:rPr>
          <w:rFonts w:ascii="Gill Sans MT" w:hAnsi="Gill Sans MT" w:cstheme="minorHAnsi"/>
        </w:rPr>
        <w:t xml:space="preserve"> </w:t>
      </w:r>
      <w:r w:rsidR="000E40E1" w:rsidRPr="000E40E1">
        <w:rPr>
          <w:rFonts w:ascii="Gill Sans MT" w:hAnsi="Gill Sans MT" w:cstheme="minorHAnsi"/>
        </w:rPr>
        <w:t>30</w:t>
      </w:r>
      <w:r w:rsidR="000E40E1" w:rsidRPr="000E40E1">
        <w:rPr>
          <w:rFonts w:ascii="Gill Sans MT" w:hAnsi="Gill Sans MT" w:cstheme="minorHAnsi"/>
          <w:vertAlign w:val="superscript"/>
        </w:rPr>
        <w:t>th</w:t>
      </w:r>
      <w:r w:rsidR="00280471" w:rsidRPr="000E40E1">
        <w:rPr>
          <w:rFonts w:ascii="Gill Sans MT" w:hAnsi="Gill Sans MT" w:cstheme="minorHAnsi"/>
        </w:rPr>
        <w:t>, 2021</w:t>
      </w:r>
      <w:r w:rsidR="004B2B14">
        <w:rPr>
          <w:rFonts w:ascii="Gill Sans MT" w:hAnsi="Gill Sans MT" w:cstheme="minorHAnsi"/>
        </w:rPr>
        <w:t xml:space="preserve">. </w:t>
      </w:r>
    </w:p>
    <w:p w14:paraId="57E40853" w14:textId="20457752" w:rsidR="00AD76EC" w:rsidRPr="00327EA2" w:rsidRDefault="00697A3B" w:rsidP="00327EA2">
      <w:pPr>
        <w:ind w:right="3"/>
        <w:rPr>
          <w:rFonts w:ascii="Gill Sans MT" w:hAnsi="Gill Sans MT" w:cstheme="minorHAnsi"/>
        </w:rPr>
      </w:pPr>
      <w:r>
        <w:rPr>
          <w:rFonts w:ascii="Gill Sans MT" w:hAnsi="Gill Sans MT" w:cstheme="minorHAnsi"/>
        </w:rPr>
        <w:t>T</w:t>
      </w:r>
      <w:r w:rsidR="004B03E1" w:rsidRPr="00327EA2">
        <w:rPr>
          <w:rFonts w:ascii="Gill Sans MT" w:hAnsi="Gill Sans MT" w:cstheme="minorHAnsi"/>
        </w:rPr>
        <w:t>he consultan</w:t>
      </w:r>
      <w:r w:rsidR="000E2B31">
        <w:rPr>
          <w:rFonts w:ascii="Gill Sans MT" w:hAnsi="Gill Sans MT" w:cstheme="minorHAnsi"/>
        </w:rPr>
        <w:t xml:space="preserve">cy firm </w:t>
      </w:r>
      <w:r w:rsidR="004B03E1" w:rsidRPr="00327EA2">
        <w:rPr>
          <w:rFonts w:ascii="Gill Sans MT" w:hAnsi="Gill Sans MT" w:cstheme="minorHAnsi"/>
        </w:rPr>
        <w:t xml:space="preserve">prepare a draft </w:t>
      </w:r>
      <w:r w:rsidR="004B2B14" w:rsidRPr="00327EA2">
        <w:rPr>
          <w:rFonts w:ascii="Gill Sans MT" w:hAnsi="Gill Sans MT" w:cstheme="minorHAnsi"/>
        </w:rPr>
        <w:t>live</w:t>
      </w:r>
      <w:r w:rsidR="00AD58C7" w:rsidRPr="00327EA2">
        <w:rPr>
          <w:rFonts w:ascii="Gill Sans MT" w:hAnsi="Gill Sans MT" w:cstheme="minorHAnsi"/>
        </w:rPr>
        <w:t>lihoods landscape review</w:t>
      </w:r>
      <w:r w:rsidR="00FC5132" w:rsidRPr="00327EA2">
        <w:rPr>
          <w:rFonts w:ascii="Gill Sans MT" w:hAnsi="Gill Sans MT" w:cstheme="minorHAnsi"/>
        </w:rPr>
        <w:t xml:space="preserve"> will include the following sections:</w:t>
      </w:r>
    </w:p>
    <w:p w14:paraId="75E48C8C" w14:textId="6B595688" w:rsidR="003847E4" w:rsidRPr="000E40E1" w:rsidRDefault="003847E4" w:rsidP="003847E4">
      <w:pPr>
        <w:numPr>
          <w:ilvl w:val="0"/>
          <w:numId w:val="15"/>
        </w:numPr>
        <w:shd w:val="clear" w:color="auto" w:fill="FFFFFF"/>
        <w:spacing w:before="100" w:beforeAutospacing="1" w:after="100" w:afterAutospacing="1"/>
        <w:rPr>
          <w:rFonts w:ascii="Gill Sans MT" w:hAnsi="Gill Sans MT" w:cs="Arial"/>
          <w:color w:val="000000" w:themeColor="text1"/>
        </w:rPr>
      </w:pPr>
      <w:r w:rsidRPr="000E40E1">
        <w:rPr>
          <w:rFonts w:ascii="Gill Sans MT" w:hAnsi="Gill Sans MT" w:cs="Arial"/>
          <w:color w:val="000000" w:themeColor="text1"/>
        </w:rPr>
        <w:t>Mapping stakeholders, including donors and other organizations</w:t>
      </w:r>
      <w:r w:rsidR="00815DE8">
        <w:rPr>
          <w:rFonts w:ascii="Gill Sans MT" w:hAnsi="Gill Sans MT" w:cs="Arial"/>
          <w:color w:val="000000" w:themeColor="text1"/>
        </w:rPr>
        <w:t xml:space="preserve"> (including women-led organizations, civil society organizations)</w:t>
      </w:r>
      <w:r w:rsidRPr="000E40E1">
        <w:rPr>
          <w:rFonts w:ascii="Gill Sans MT" w:hAnsi="Gill Sans MT" w:cs="Arial"/>
          <w:color w:val="000000" w:themeColor="text1"/>
        </w:rPr>
        <w:t>, engaged in each sector progra</w:t>
      </w:r>
      <w:r w:rsidR="00137FF2">
        <w:rPr>
          <w:rFonts w:ascii="Gill Sans MT" w:hAnsi="Gill Sans MT" w:cs="Arial"/>
          <w:color w:val="000000" w:themeColor="text1"/>
        </w:rPr>
        <w:t>m</w:t>
      </w:r>
      <w:r w:rsidRPr="000E40E1">
        <w:rPr>
          <w:rFonts w:ascii="Gill Sans MT" w:hAnsi="Gill Sans MT" w:cs="Arial"/>
          <w:color w:val="000000" w:themeColor="text1"/>
        </w:rPr>
        <w:t>ming and on-going, completed</w:t>
      </w:r>
      <w:r w:rsidR="00137FF2">
        <w:rPr>
          <w:rFonts w:ascii="Gill Sans MT" w:hAnsi="Gill Sans MT" w:cs="Arial"/>
          <w:color w:val="000000" w:themeColor="text1"/>
        </w:rPr>
        <w:t>,</w:t>
      </w:r>
      <w:r w:rsidRPr="000E40E1">
        <w:rPr>
          <w:rFonts w:ascii="Gill Sans MT" w:hAnsi="Gill Sans MT" w:cs="Arial"/>
          <w:color w:val="000000" w:themeColor="text1"/>
        </w:rPr>
        <w:t xml:space="preserve"> and planned programs on each sector in the specified regions     </w:t>
      </w:r>
    </w:p>
    <w:p w14:paraId="5BF0D57D" w14:textId="4947861B" w:rsidR="003847E4" w:rsidRDefault="003847E4" w:rsidP="003847E4">
      <w:pPr>
        <w:numPr>
          <w:ilvl w:val="0"/>
          <w:numId w:val="15"/>
        </w:numPr>
        <w:shd w:val="clear" w:color="auto" w:fill="FFFFFF"/>
        <w:spacing w:before="100" w:beforeAutospacing="1" w:after="100" w:afterAutospacing="1"/>
        <w:rPr>
          <w:rFonts w:ascii="Gill Sans MT" w:hAnsi="Gill Sans MT" w:cs="Arial"/>
          <w:color w:val="000000" w:themeColor="text1"/>
        </w:rPr>
      </w:pPr>
      <w:r w:rsidRPr="000E40E1">
        <w:rPr>
          <w:rFonts w:ascii="Gill Sans MT" w:hAnsi="Gill Sans MT" w:cs="Arial"/>
          <w:color w:val="000000" w:themeColor="text1"/>
        </w:rPr>
        <w:t>Review of recommendations on types and quality of interventions, gaps and barriers to successful implementation</w:t>
      </w:r>
      <w:r w:rsidR="00137FF2">
        <w:rPr>
          <w:rFonts w:ascii="Gill Sans MT" w:hAnsi="Gill Sans MT" w:cs="Arial"/>
          <w:color w:val="000000" w:themeColor="text1"/>
        </w:rPr>
        <w:t>,</w:t>
      </w:r>
      <w:r w:rsidRPr="000E40E1">
        <w:rPr>
          <w:rFonts w:ascii="Gill Sans MT" w:hAnsi="Gill Sans MT" w:cs="Arial"/>
          <w:color w:val="000000" w:themeColor="text1"/>
        </w:rPr>
        <w:t xml:space="preserve"> and actors that should be engaged;</w:t>
      </w:r>
    </w:p>
    <w:p w14:paraId="33CD1E46" w14:textId="2E2CCE9B" w:rsidR="00815DE8" w:rsidRPr="000E40E1" w:rsidRDefault="00815DE8" w:rsidP="003847E4">
      <w:pPr>
        <w:numPr>
          <w:ilvl w:val="0"/>
          <w:numId w:val="15"/>
        </w:numPr>
        <w:shd w:val="clear" w:color="auto" w:fill="FFFFFF"/>
        <w:spacing w:before="100" w:beforeAutospacing="1" w:after="100" w:afterAutospacing="1"/>
        <w:rPr>
          <w:rFonts w:ascii="Gill Sans MT" w:hAnsi="Gill Sans MT" w:cs="Arial"/>
          <w:color w:val="000000" w:themeColor="text1"/>
        </w:rPr>
      </w:pPr>
      <w:r>
        <w:rPr>
          <w:rFonts w:ascii="Gill Sans MT" w:hAnsi="Gill Sans MT" w:cs="Arial"/>
          <w:color w:val="000000" w:themeColor="text1"/>
        </w:rPr>
        <w:t xml:space="preserve">Provide reflections on key enabling and impeding factors that affect women’s participation (from the rural and urban areas) in each sector </w:t>
      </w:r>
    </w:p>
    <w:p w14:paraId="413AF55A" w14:textId="62DEF6F0" w:rsidR="003847E4" w:rsidRPr="000E40E1" w:rsidRDefault="003847E4" w:rsidP="00327EA2">
      <w:pPr>
        <w:numPr>
          <w:ilvl w:val="0"/>
          <w:numId w:val="15"/>
        </w:numPr>
        <w:shd w:val="clear" w:color="auto" w:fill="FFFFFF"/>
        <w:spacing w:before="100" w:beforeAutospacing="1" w:after="100" w:afterAutospacing="1"/>
        <w:rPr>
          <w:rFonts w:ascii="Gill Sans MT" w:hAnsi="Gill Sans MT" w:cs="Arial"/>
          <w:color w:val="000000" w:themeColor="text1"/>
        </w:rPr>
      </w:pPr>
      <w:r w:rsidRPr="000E40E1">
        <w:rPr>
          <w:rFonts w:ascii="Gill Sans MT" w:hAnsi="Gill Sans MT" w:cs="Arial"/>
          <w:color w:val="000000" w:themeColor="text1"/>
        </w:rPr>
        <w:t xml:space="preserve">Mapping of key government actors and departments responsible for </w:t>
      </w:r>
      <w:r w:rsidR="00327EA2">
        <w:rPr>
          <w:rFonts w:ascii="Gill Sans MT" w:hAnsi="Gill Sans MT" w:cstheme="minorHAnsi"/>
        </w:rPr>
        <w:t xml:space="preserve">the prioritized sectors </w:t>
      </w:r>
    </w:p>
    <w:p w14:paraId="0DACC428" w14:textId="77777777" w:rsidR="00327EA2" w:rsidRPr="00327EA2" w:rsidRDefault="003847E4" w:rsidP="00327EA2">
      <w:pPr>
        <w:numPr>
          <w:ilvl w:val="0"/>
          <w:numId w:val="15"/>
        </w:numPr>
        <w:shd w:val="clear" w:color="auto" w:fill="FFFFFF"/>
        <w:spacing w:before="100" w:beforeAutospacing="1" w:after="100" w:afterAutospacing="1"/>
        <w:rPr>
          <w:rFonts w:ascii="Gill Sans MT" w:hAnsi="Gill Sans MT" w:cs="Arial"/>
          <w:color w:val="000000" w:themeColor="text1"/>
        </w:rPr>
      </w:pPr>
      <w:r w:rsidRPr="00327EA2">
        <w:rPr>
          <w:rFonts w:ascii="Gill Sans MT" w:hAnsi="Gill Sans MT" w:cs="Arial"/>
          <w:color w:val="000000" w:themeColor="text1"/>
        </w:rPr>
        <w:t xml:space="preserve">Analyze key local/national legislation and policies related to </w:t>
      </w:r>
      <w:r w:rsidR="00327EA2">
        <w:rPr>
          <w:rFonts w:ascii="Gill Sans MT" w:hAnsi="Gill Sans MT" w:cstheme="minorHAnsi"/>
        </w:rPr>
        <w:t xml:space="preserve">the prioritized sectors </w:t>
      </w:r>
    </w:p>
    <w:p w14:paraId="63602E6F" w14:textId="0F61929A" w:rsidR="003847E4" w:rsidRPr="00327EA2" w:rsidRDefault="003847E4" w:rsidP="00327EA2">
      <w:pPr>
        <w:numPr>
          <w:ilvl w:val="0"/>
          <w:numId w:val="15"/>
        </w:numPr>
        <w:shd w:val="clear" w:color="auto" w:fill="FFFFFF"/>
        <w:spacing w:before="100" w:beforeAutospacing="1" w:after="100" w:afterAutospacing="1"/>
        <w:rPr>
          <w:rFonts w:ascii="Gill Sans MT" w:hAnsi="Gill Sans MT" w:cs="Arial"/>
          <w:color w:val="000000" w:themeColor="text1"/>
        </w:rPr>
      </w:pPr>
      <w:r w:rsidRPr="00327EA2">
        <w:rPr>
          <w:rFonts w:ascii="Gill Sans MT" w:hAnsi="Gill Sans MT" w:cs="Arial"/>
          <w:color w:val="000000" w:themeColor="text1"/>
        </w:rPr>
        <w:t xml:space="preserve">Identify opportunities and role of IRC in </w:t>
      </w:r>
      <w:r w:rsidR="00327EA2">
        <w:rPr>
          <w:rFonts w:ascii="Gill Sans MT" w:hAnsi="Gill Sans MT" w:cs="Arial"/>
          <w:color w:val="000000" w:themeColor="text1"/>
        </w:rPr>
        <w:t>each identified sector</w:t>
      </w:r>
      <w:r w:rsidRPr="00327EA2">
        <w:rPr>
          <w:rFonts w:ascii="Gill Sans MT" w:hAnsi="Gill Sans MT" w:cs="Arial"/>
          <w:color w:val="000000" w:themeColor="text1"/>
        </w:rPr>
        <w:t xml:space="preserve"> based on historical experience, technical areas</w:t>
      </w:r>
      <w:r w:rsidR="00137FF2" w:rsidRPr="00327EA2">
        <w:rPr>
          <w:rFonts w:ascii="Gill Sans MT" w:hAnsi="Gill Sans MT" w:cs="Arial"/>
          <w:color w:val="000000" w:themeColor="text1"/>
        </w:rPr>
        <w:t>,</w:t>
      </w:r>
      <w:r w:rsidRPr="00327EA2">
        <w:rPr>
          <w:rFonts w:ascii="Gill Sans MT" w:hAnsi="Gill Sans MT" w:cs="Arial"/>
          <w:color w:val="000000" w:themeColor="text1"/>
        </w:rPr>
        <w:t xml:space="preserve"> and resources available.</w:t>
      </w:r>
    </w:p>
    <w:p w14:paraId="7BE2486A" w14:textId="77777777" w:rsidR="003847E4" w:rsidRPr="000E40E1" w:rsidRDefault="003847E4" w:rsidP="003847E4">
      <w:pPr>
        <w:numPr>
          <w:ilvl w:val="0"/>
          <w:numId w:val="15"/>
        </w:numPr>
        <w:shd w:val="clear" w:color="auto" w:fill="FFFFFF"/>
        <w:spacing w:before="100" w:beforeAutospacing="1" w:after="100" w:afterAutospacing="1"/>
        <w:rPr>
          <w:rFonts w:ascii="Gill Sans MT" w:hAnsi="Gill Sans MT" w:cs="Arial"/>
          <w:color w:val="000000" w:themeColor="text1"/>
        </w:rPr>
      </w:pPr>
      <w:r w:rsidRPr="000E40E1">
        <w:rPr>
          <w:rFonts w:ascii="Gill Sans MT" w:hAnsi="Gill Sans MT" w:cs="Arial"/>
          <w:color w:val="000000" w:themeColor="text1"/>
        </w:rPr>
        <w:t>Interviews with IRC staff, partners, and donors.</w:t>
      </w:r>
    </w:p>
    <w:p w14:paraId="487DCB74" w14:textId="3DCED932" w:rsidR="003847E4" w:rsidRPr="000E40E1" w:rsidRDefault="003847E4" w:rsidP="00327EA2">
      <w:pPr>
        <w:numPr>
          <w:ilvl w:val="0"/>
          <w:numId w:val="15"/>
        </w:numPr>
        <w:shd w:val="clear" w:color="auto" w:fill="FFFFFF"/>
        <w:spacing w:before="100" w:beforeAutospacing="1" w:after="100" w:afterAutospacing="1"/>
        <w:rPr>
          <w:rFonts w:ascii="Gill Sans MT" w:hAnsi="Gill Sans MT" w:cs="Arial"/>
          <w:color w:val="000000" w:themeColor="text1"/>
        </w:rPr>
      </w:pPr>
      <w:r w:rsidRPr="000E40E1">
        <w:rPr>
          <w:rFonts w:ascii="Gill Sans MT" w:hAnsi="Gill Sans MT" w:cs="Arial"/>
          <w:color w:val="000000" w:themeColor="text1"/>
        </w:rPr>
        <w:t xml:space="preserve">Support IRC to identify potential partners (in particular local) and relevant actors that will help expand </w:t>
      </w:r>
      <w:r w:rsidR="00327EA2">
        <w:rPr>
          <w:rFonts w:ascii="Gill Sans MT" w:hAnsi="Gill Sans MT" w:cs="Arial"/>
          <w:color w:val="000000" w:themeColor="text1"/>
        </w:rPr>
        <w:t>the sectors identified by the deliverable 1</w:t>
      </w:r>
      <w:r w:rsidRPr="000E40E1">
        <w:rPr>
          <w:rFonts w:ascii="Gill Sans MT" w:hAnsi="Gill Sans MT" w:cs="Arial"/>
          <w:color w:val="000000" w:themeColor="text1"/>
        </w:rPr>
        <w:t xml:space="preserve"> </w:t>
      </w:r>
      <w:r w:rsidR="00327EA2">
        <w:rPr>
          <w:rFonts w:ascii="Gill Sans MT" w:hAnsi="Gill Sans MT" w:cs="Arial"/>
          <w:color w:val="000000" w:themeColor="text1"/>
        </w:rPr>
        <w:t>through</w:t>
      </w:r>
      <w:r w:rsidRPr="000E40E1">
        <w:rPr>
          <w:rFonts w:ascii="Gill Sans MT" w:hAnsi="Gill Sans MT" w:cs="Arial"/>
          <w:color w:val="000000" w:themeColor="text1"/>
        </w:rPr>
        <w:t xml:space="preserve"> buil</w:t>
      </w:r>
      <w:r w:rsidR="00327EA2">
        <w:rPr>
          <w:rFonts w:ascii="Gill Sans MT" w:hAnsi="Gill Sans MT" w:cs="Arial"/>
          <w:color w:val="000000" w:themeColor="text1"/>
        </w:rPr>
        <w:t xml:space="preserve">ding on the technical expertise. </w:t>
      </w:r>
    </w:p>
    <w:p w14:paraId="6BE49E1D" w14:textId="7D8173CC" w:rsidR="00FC5132" w:rsidRPr="000E40E1" w:rsidRDefault="00FC5132" w:rsidP="000E40E1">
      <w:pPr>
        <w:numPr>
          <w:ilvl w:val="0"/>
          <w:numId w:val="15"/>
        </w:numPr>
        <w:shd w:val="clear" w:color="auto" w:fill="FFFFFF"/>
        <w:spacing w:before="100" w:beforeAutospacing="1" w:after="100" w:afterAutospacing="1"/>
        <w:rPr>
          <w:rFonts w:ascii="Gill Sans MT" w:hAnsi="Gill Sans MT" w:cs="Arial"/>
          <w:color w:val="000000" w:themeColor="text1"/>
        </w:rPr>
      </w:pPr>
      <w:r w:rsidRPr="000E40E1">
        <w:rPr>
          <w:rFonts w:ascii="Gill Sans MT" w:hAnsi="Gill Sans MT" w:cs="Arial"/>
          <w:color w:val="000000" w:themeColor="text1"/>
        </w:rPr>
        <w:t xml:space="preserve">Share a list of recommendations for IRC’s future interventions in each sector. </w:t>
      </w:r>
    </w:p>
    <w:p w14:paraId="00091880" w14:textId="72E82B96" w:rsidR="00FC5132" w:rsidRDefault="00FC5132" w:rsidP="00327EA2">
      <w:pPr>
        <w:numPr>
          <w:ilvl w:val="0"/>
          <w:numId w:val="15"/>
        </w:numPr>
        <w:shd w:val="clear" w:color="auto" w:fill="FFFFFF"/>
        <w:spacing w:before="100" w:beforeAutospacing="1" w:after="100" w:afterAutospacing="1"/>
        <w:rPr>
          <w:rFonts w:ascii="Gill Sans MT" w:hAnsi="Gill Sans MT" w:cs="Arial"/>
          <w:color w:val="000000" w:themeColor="text1"/>
        </w:rPr>
      </w:pPr>
      <w:r w:rsidRPr="000E40E1">
        <w:rPr>
          <w:rFonts w:ascii="Gill Sans MT" w:hAnsi="Gill Sans MT" w:cs="Arial"/>
          <w:color w:val="000000" w:themeColor="text1"/>
        </w:rPr>
        <w:t xml:space="preserve">Co-facilitate </w:t>
      </w:r>
      <w:r w:rsidR="00327EA2">
        <w:rPr>
          <w:rFonts w:ascii="Gill Sans MT" w:hAnsi="Gill Sans MT" w:cstheme="minorHAnsi"/>
        </w:rPr>
        <w:t>each prioritized sectors’</w:t>
      </w:r>
      <w:r w:rsidRPr="000E40E1">
        <w:rPr>
          <w:rFonts w:ascii="Gill Sans MT" w:hAnsi="Gill Sans MT" w:cstheme="minorHAnsi"/>
        </w:rPr>
        <w:t xml:space="preserve"> </w:t>
      </w:r>
      <w:r w:rsidRPr="000E40E1">
        <w:rPr>
          <w:rFonts w:ascii="Gill Sans MT" w:hAnsi="Gill Sans MT" w:cs="Arial"/>
          <w:color w:val="000000" w:themeColor="text1"/>
        </w:rPr>
        <w:t>workshops (could be remote or in</w:t>
      </w:r>
      <w:r w:rsidR="00137FF2">
        <w:rPr>
          <w:rFonts w:ascii="Gill Sans MT" w:hAnsi="Gill Sans MT" w:cs="Arial"/>
          <w:color w:val="000000" w:themeColor="text1"/>
        </w:rPr>
        <w:t>-</w:t>
      </w:r>
      <w:r w:rsidRPr="000E40E1">
        <w:rPr>
          <w:rFonts w:ascii="Gill Sans MT" w:hAnsi="Gill Sans MT" w:cs="Arial"/>
          <w:color w:val="000000" w:themeColor="text1"/>
        </w:rPr>
        <w:t xml:space="preserve">person) to validate findings from landscape and strategy review. </w:t>
      </w:r>
    </w:p>
    <w:p w14:paraId="5D8844BE" w14:textId="23FF4A40" w:rsidR="00D7369C" w:rsidRPr="00697A3B" w:rsidRDefault="004B03E1" w:rsidP="00546925">
      <w:pPr>
        <w:pStyle w:val="ListParagraph"/>
        <w:numPr>
          <w:ilvl w:val="0"/>
          <w:numId w:val="20"/>
        </w:numPr>
        <w:shd w:val="clear" w:color="auto" w:fill="FFFFFF"/>
        <w:spacing w:before="100" w:beforeAutospacing="1" w:after="100" w:afterAutospacing="1"/>
        <w:rPr>
          <w:rFonts w:ascii="Gill Sans MT" w:hAnsi="Gill Sans MT" w:cs="Arial"/>
          <w:i/>
          <w:iCs/>
          <w:color w:val="000000" w:themeColor="text1"/>
        </w:rPr>
      </w:pPr>
      <w:r w:rsidRPr="00697A3B">
        <w:rPr>
          <w:rFonts w:ascii="Gill Sans MT" w:hAnsi="Gill Sans MT" w:cs="Arial"/>
          <w:i/>
          <w:iCs/>
          <w:color w:val="000000" w:themeColor="text1"/>
        </w:rPr>
        <w:t>Based on the findings of the livelihoods landscape review, the consultan</w:t>
      </w:r>
      <w:r w:rsidR="000E2B31">
        <w:rPr>
          <w:rFonts w:ascii="Gill Sans MT" w:hAnsi="Gill Sans MT" w:cs="Arial"/>
          <w:i/>
          <w:iCs/>
          <w:color w:val="000000" w:themeColor="text1"/>
        </w:rPr>
        <w:t>cy firm</w:t>
      </w:r>
      <w:r w:rsidRPr="00697A3B">
        <w:rPr>
          <w:rFonts w:ascii="Gill Sans MT" w:hAnsi="Gill Sans MT" w:cs="Arial"/>
          <w:i/>
          <w:iCs/>
          <w:color w:val="000000" w:themeColor="text1"/>
        </w:rPr>
        <w:t xml:space="preserve"> will organize a design workshop </w:t>
      </w:r>
      <w:r w:rsidR="00546925">
        <w:rPr>
          <w:rFonts w:ascii="Gill Sans MT" w:hAnsi="Gill Sans MT" w:cs="Arial"/>
          <w:i/>
          <w:iCs/>
          <w:color w:val="000000" w:themeColor="text1"/>
        </w:rPr>
        <w:t>where</w:t>
      </w:r>
      <w:r w:rsidRPr="00697A3B">
        <w:rPr>
          <w:rFonts w:ascii="Gill Sans MT" w:hAnsi="Gill Sans MT" w:cs="Arial"/>
          <w:i/>
          <w:iCs/>
          <w:color w:val="000000" w:themeColor="text1"/>
        </w:rPr>
        <w:t xml:space="preserve"> he/she will present the review findings as well as kick</w:t>
      </w:r>
      <w:r w:rsidR="00327EA2" w:rsidRPr="00697A3B">
        <w:rPr>
          <w:rFonts w:ascii="Gill Sans MT" w:hAnsi="Gill Sans MT" w:cs="Arial"/>
          <w:i/>
          <w:iCs/>
          <w:color w:val="000000" w:themeColor="text1"/>
        </w:rPr>
        <w:t xml:space="preserve"> </w:t>
      </w:r>
      <w:r w:rsidRPr="00697A3B">
        <w:rPr>
          <w:rFonts w:ascii="Gill Sans MT" w:hAnsi="Gill Sans MT" w:cs="Arial"/>
          <w:i/>
          <w:iCs/>
          <w:color w:val="000000" w:themeColor="text1"/>
        </w:rPr>
        <w:t>start the design process of t</w:t>
      </w:r>
      <w:r w:rsidR="00033514" w:rsidRPr="00697A3B">
        <w:rPr>
          <w:rFonts w:ascii="Gill Sans MT" w:hAnsi="Gill Sans MT" w:cs="Arial"/>
          <w:i/>
          <w:iCs/>
          <w:color w:val="000000" w:themeColor="text1"/>
        </w:rPr>
        <w:t>he draft strategy.</w:t>
      </w:r>
    </w:p>
    <w:p w14:paraId="6FC96EB7" w14:textId="58E1D870" w:rsidR="00033514" w:rsidRPr="00697A3B" w:rsidRDefault="00546925" w:rsidP="001E374C">
      <w:pPr>
        <w:pStyle w:val="ListParagraph"/>
        <w:numPr>
          <w:ilvl w:val="0"/>
          <w:numId w:val="20"/>
        </w:numPr>
        <w:shd w:val="clear" w:color="auto" w:fill="FFFFFF"/>
        <w:spacing w:before="100" w:beforeAutospacing="1" w:after="100" w:afterAutospacing="1"/>
        <w:rPr>
          <w:rFonts w:ascii="Gill Sans MT" w:hAnsi="Gill Sans MT" w:cs="Arial"/>
          <w:i/>
          <w:iCs/>
          <w:color w:val="000000" w:themeColor="text1"/>
        </w:rPr>
      </w:pPr>
      <w:r>
        <w:rPr>
          <w:rFonts w:ascii="Gill Sans MT" w:hAnsi="Gill Sans MT" w:cs="Arial"/>
          <w:i/>
          <w:iCs/>
          <w:color w:val="000000" w:themeColor="text1"/>
        </w:rPr>
        <w:t>D</w:t>
      </w:r>
      <w:r w:rsidR="00033514" w:rsidRPr="00697A3B">
        <w:rPr>
          <w:rFonts w:ascii="Gill Sans MT" w:hAnsi="Gill Sans MT" w:cs="Arial"/>
          <w:i/>
          <w:iCs/>
          <w:color w:val="000000" w:themeColor="text1"/>
        </w:rPr>
        <w:t>raft livelihoods strategy</w:t>
      </w:r>
    </w:p>
    <w:p w14:paraId="3C0EFAE0" w14:textId="77777777" w:rsidR="00697A3B" w:rsidRPr="00697A3B" w:rsidRDefault="00697A3B" w:rsidP="00697A3B">
      <w:pPr>
        <w:pStyle w:val="CommentText"/>
        <w:numPr>
          <w:ilvl w:val="1"/>
          <w:numId w:val="20"/>
        </w:numPr>
        <w:spacing w:after="0"/>
        <w:rPr>
          <w:rFonts w:ascii="Gill Sans MT" w:hAnsi="Gill Sans MT"/>
          <w:i/>
          <w:iCs/>
          <w:sz w:val="22"/>
          <w:szCs w:val="22"/>
        </w:rPr>
      </w:pPr>
      <w:r w:rsidRPr="00697A3B">
        <w:rPr>
          <w:rFonts w:ascii="Gill Sans MT" w:hAnsi="Gill Sans MT"/>
          <w:i/>
          <w:iCs/>
          <w:sz w:val="22"/>
          <w:szCs w:val="22"/>
        </w:rPr>
        <w:t xml:space="preserve">Summary of key findings on each sector </w:t>
      </w:r>
    </w:p>
    <w:p w14:paraId="25BB34AD" w14:textId="77777777" w:rsidR="00697A3B" w:rsidRPr="00697A3B" w:rsidRDefault="00697A3B" w:rsidP="00697A3B">
      <w:pPr>
        <w:pStyle w:val="CommentText"/>
        <w:numPr>
          <w:ilvl w:val="1"/>
          <w:numId w:val="20"/>
        </w:numPr>
        <w:spacing w:after="0"/>
        <w:rPr>
          <w:rFonts w:ascii="Gill Sans MT" w:hAnsi="Gill Sans MT"/>
          <w:i/>
          <w:iCs/>
          <w:sz w:val="22"/>
          <w:szCs w:val="22"/>
        </w:rPr>
      </w:pPr>
      <w:r w:rsidRPr="00697A3B">
        <w:rPr>
          <w:rFonts w:ascii="Gill Sans MT" w:hAnsi="Gill Sans MT" w:cs="Arial"/>
          <w:i/>
          <w:iCs/>
          <w:color w:val="000000" w:themeColor="text1"/>
          <w:sz w:val="22"/>
          <w:szCs w:val="22"/>
        </w:rPr>
        <w:t xml:space="preserve">Review of </w:t>
      </w:r>
      <w:r w:rsidRPr="00697A3B">
        <w:rPr>
          <w:rFonts w:ascii="Gill Sans MT" w:hAnsi="Gill Sans MT"/>
          <w:i/>
          <w:iCs/>
          <w:sz w:val="22"/>
          <w:szCs w:val="22"/>
        </w:rPr>
        <w:t>current</w:t>
      </w:r>
      <w:r w:rsidRPr="00697A3B">
        <w:rPr>
          <w:rFonts w:ascii="Gill Sans MT" w:hAnsi="Gill Sans MT" w:cs="Arial"/>
          <w:i/>
          <w:iCs/>
          <w:color w:val="000000" w:themeColor="text1"/>
          <w:sz w:val="22"/>
          <w:szCs w:val="22"/>
        </w:rPr>
        <w:t xml:space="preserve"> IRC Afghanistan programming and mapping of IRC’s strengths and weaknesses against government/donor strategies and stakeholder landscape in each sector. </w:t>
      </w:r>
    </w:p>
    <w:p w14:paraId="31A5ADF2" w14:textId="14CE85E1" w:rsidR="00697A3B" w:rsidRPr="00697A3B" w:rsidRDefault="00697A3B" w:rsidP="00697A3B">
      <w:pPr>
        <w:pStyle w:val="CommentText"/>
        <w:numPr>
          <w:ilvl w:val="1"/>
          <w:numId w:val="20"/>
        </w:numPr>
        <w:spacing w:after="0"/>
        <w:rPr>
          <w:rFonts w:ascii="Gill Sans MT" w:hAnsi="Gill Sans MT"/>
          <w:i/>
          <w:iCs/>
          <w:sz w:val="22"/>
          <w:szCs w:val="22"/>
        </w:rPr>
      </w:pPr>
      <w:r w:rsidRPr="00697A3B">
        <w:rPr>
          <w:rFonts w:ascii="Gill Sans MT" w:hAnsi="Gill Sans MT" w:cs="Arial"/>
          <w:i/>
          <w:iCs/>
          <w:color w:val="000000" w:themeColor="text1"/>
          <w:sz w:val="22"/>
          <w:szCs w:val="22"/>
        </w:rPr>
        <w:t xml:space="preserve">Key strategic direction in each sector </w:t>
      </w:r>
    </w:p>
    <w:p w14:paraId="11CFC828" w14:textId="77777777" w:rsidR="00697A3B" w:rsidRPr="00697A3B" w:rsidRDefault="00697A3B" w:rsidP="00697A3B">
      <w:pPr>
        <w:pStyle w:val="CommentText"/>
        <w:spacing w:after="0"/>
        <w:rPr>
          <w:rFonts w:ascii="Gill Sans MT" w:hAnsi="Gill Sans MT"/>
          <w:sz w:val="22"/>
          <w:szCs w:val="22"/>
        </w:rPr>
      </w:pPr>
    </w:p>
    <w:p w14:paraId="19058A59" w14:textId="14CE85E1" w:rsidR="003B58AF" w:rsidRPr="00B70122" w:rsidRDefault="007C4162">
      <w:pPr>
        <w:spacing w:after="0" w:line="259" w:lineRule="auto"/>
        <w:rPr>
          <w:rFonts w:ascii="Gill Sans MT" w:hAnsi="Gill Sans MT" w:cstheme="minorHAnsi"/>
          <w:b/>
          <w:i/>
          <w:iCs/>
        </w:rPr>
      </w:pPr>
      <w:r w:rsidRPr="00B70122">
        <w:rPr>
          <w:rFonts w:ascii="Gill Sans MT" w:hAnsi="Gill Sans MT" w:cstheme="minorHAnsi"/>
          <w:b/>
          <w:bCs/>
          <w:i/>
          <w:iCs/>
        </w:rPr>
        <w:t xml:space="preserve">Deliverable 3: </w:t>
      </w:r>
      <w:r w:rsidR="00AD76EC" w:rsidRPr="00B70122">
        <w:rPr>
          <w:rFonts w:ascii="Gill Sans MT" w:hAnsi="Gill Sans MT" w:cstheme="minorHAnsi"/>
          <w:b/>
          <w:i/>
          <w:iCs/>
        </w:rPr>
        <w:t xml:space="preserve"> Final Report</w:t>
      </w:r>
      <w:r w:rsidR="00971A0F" w:rsidRPr="00B70122">
        <w:rPr>
          <w:rFonts w:ascii="Gill Sans MT" w:hAnsi="Gill Sans MT" w:cstheme="minorHAnsi"/>
          <w:b/>
          <w:i/>
          <w:iCs/>
        </w:rPr>
        <w:t>s</w:t>
      </w:r>
      <w:r w:rsidR="00AD76EC" w:rsidRPr="00B70122">
        <w:rPr>
          <w:rFonts w:ascii="Gill Sans MT" w:hAnsi="Gill Sans MT" w:cstheme="minorHAnsi"/>
          <w:b/>
          <w:i/>
          <w:iCs/>
        </w:rPr>
        <w:t xml:space="preserve"> and presentation</w:t>
      </w:r>
      <w:r w:rsidR="003219D2" w:rsidRPr="00B70122">
        <w:rPr>
          <w:rFonts w:ascii="Gill Sans MT" w:hAnsi="Gill Sans MT" w:cstheme="minorHAnsi"/>
          <w:b/>
          <w:i/>
          <w:iCs/>
        </w:rPr>
        <w:t xml:space="preserve"> (20% of the total </w:t>
      </w:r>
      <w:r w:rsidR="008D565F" w:rsidRPr="00B70122">
        <w:rPr>
          <w:rFonts w:ascii="Gill Sans MT" w:hAnsi="Gill Sans MT" w:cstheme="minorHAnsi"/>
          <w:b/>
          <w:i/>
          <w:iCs/>
        </w:rPr>
        <w:t>payment</w:t>
      </w:r>
      <w:r w:rsidR="003219D2" w:rsidRPr="00B70122">
        <w:rPr>
          <w:rFonts w:ascii="Gill Sans MT" w:hAnsi="Gill Sans MT" w:cstheme="minorHAnsi"/>
          <w:b/>
          <w:i/>
          <w:iCs/>
        </w:rPr>
        <w:t xml:space="preserve">) </w:t>
      </w:r>
    </w:p>
    <w:p w14:paraId="2BA29989" w14:textId="5AE6D352" w:rsidR="00FC5132" w:rsidRPr="00546925" w:rsidRDefault="00FC5132" w:rsidP="00697A3B">
      <w:pPr>
        <w:pStyle w:val="ListParagraph"/>
        <w:numPr>
          <w:ilvl w:val="0"/>
          <w:numId w:val="20"/>
        </w:numPr>
        <w:shd w:val="clear" w:color="auto" w:fill="FFFFFF"/>
        <w:spacing w:before="100" w:beforeAutospacing="1" w:after="100" w:afterAutospacing="1"/>
        <w:rPr>
          <w:rFonts w:ascii="Gill Sans MT" w:hAnsi="Gill Sans MT"/>
          <w:i/>
          <w:iCs/>
        </w:rPr>
      </w:pPr>
      <w:r w:rsidRPr="00546925">
        <w:rPr>
          <w:rFonts w:ascii="Gill Sans MT" w:hAnsi="Gill Sans MT"/>
          <w:i/>
          <w:iCs/>
        </w:rPr>
        <w:t xml:space="preserve">Finalize the landscape </w:t>
      </w:r>
      <w:r w:rsidR="004B2B14" w:rsidRPr="00546925">
        <w:rPr>
          <w:rFonts w:ascii="Gill Sans MT" w:hAnsi="Gill Sans MT"/>
          <w:i/>
          <w:iCs/>
        </w:rPr>
        <w:t xml:space="preserve">review report </w:t>
      </w:r>
      <w:r w:rsidR="008A6D8B" w:rsidRPr="00546925">
        <w:rPr>
          <w:rFonts w:ascii="Gill Sans MT" w:hAnsi="Gill Sans MT"/>
          <w:i/>
          <w:iCs/>
        </w:rPr>
        <w:t xml:space="preserve">and </w:t>
      </w:r>
      <w:r w:rsidR="004B2B14" w:rsidRPr="00546925">
        <w:rPr>
          <w:rFonts w:ascii="Gill Sans MT" w:hAnsi="Gill Sans MT"/>
          <w:i/>
          <w:iCs/>
        </w:rPr>
        <w:t xml:space="preserve">livelihoods </w:t>
      </w:r>
      <w:r w:rsidR="008A6D8B" w:rsidRPr="00546925">
        <w:rPr>
          <w:rFonts w:ascii="Gill Sans MT" w:hAnsi="Gill Sans MT"/>
          <w:i/>
          <w:iCs/>
        </w:rPr>
        <w:t xml:space="preserve">strategy </w:t>
      </w:r>
      <w:r w:rsidRPr="00546925">
        <w:rPr>
          <w:rFonts w:ascii="Gill Sans MT" w:hAnsi="Gill Sans MT"/>
          <w:i/>
          <w:iCs/>
        </w:rPr>
        <w:t xml:space="preserve">following </w:t>
      </w:r>
      <w:r w:rsidR="008A6D8B" w:rsidRPr="00546925">
        <w:rPr>
          <w:rFonts w:ascii="Gill Sans MT" w:hAnsi="Gill Sans MT"/>
          <w:i/>
          <w:iCs/>
        </w:rPr>
        <w:t>feedback</w:t>
      </w:r>
      <w:r w:rsidRPr="00546925">
        <w:rPr>
          <w:rFonts w:ascii="Gill Sans MT" w:hAnsi="Gill Sans MT"/>
          <w:i/>
          <w:iCs/>
        </w:rPr>
        <w:t xml:space="preserve"> from the IRC </w:t>
      </w:r>
      <w:r w:rsidR="00033514" w:rsidRPr="00546925">
        <w:rPr>
          <w:rFonts w:ascii="Gill Sans MT" w:hAnsi="Gill Sans MT"/>
          <w:i/>
          <w:iCs/>
        </w:rPr>
        <w:t>team</w:t>
      </w:r>
    </w:p>
    <w:p w14:paraId="55BC0AF8" w14:textId="5DACF139" w:rsidR="00FC5132" w:rsidRPr="00546925" w:rsidRDefault="00FC5132" w:rsidP="00697A3B">
      <w:pPr>
        <w:pStyle w:val="ListParagraph"/>
        <w:numPr>
          <w:ilvl w:val="0"/>
          <w:numId w:val="20"/>
        </w:numPr>
        <w:shd w:val="clear" w:color="auto" w:fill="FFFFFF"/>
        <w:spacing w:before="100" w:beforeAutospacing="1" w:after="100" w:afterAutospacing="1"/>
        <w:rPr>
          <w:rFonts w:ascii="Gill Sans MT" w:hAnsi="Gill Sans MT"/>
          <w:i/>
          <w:iCs/>
        </w:rPr>
      </w:pPr>
      <w:r w:rsidRPr="00546925">
        <w:rPr>
          <w:rFonts w:ascii="Gill Sans MT" w:hAnsi="Gill Sans MT"/>
          <w:i/>
          <w:iCs/>
        </w:rPr>
        <w:t xml:space="preserve">Present </w:t>
      </w:r>
      <w:r w:rsidR="003B58AF" w:rsidRPr="00546925">
        <w:rPr>
          <w:rFonts w:ascii="Gill Sans MT" w:hAnsi="Gill Sans MT"/>
          <w:i/>
          <w:iCs/>
        </w:rPr>
        <w:t xml:space="preserve">the </w:t>
      </w:r>
      <w:r w:rsidRPr="00546925">
        <w:rPr>
          <w:rFonts w:ascii="Gill Sans MT" w:hAnsi="Gill Sans MT"/>
          <w:i/>
          <w:iCs/>
        </w:rPr>
        <w:t>validated landscape and</w:t>
      </w:r>
      <w:r w:rsidR="003B58AF" w:rsidRPr="00546925">
        <w:rPr>
          <w:rFonts w:ascii="Gill Sans MT" w:hAnsi="Gill Sans MT"/>
          <w:i/>
          <w:iCs/>
        </w:rPr>
        <w:t xml:space="preserve"> strategy </w:t>
      </w:r>
      <w:r w:rsidR="008A6D8B" w:rsidRPr="00546925">
        <w:rPr>
          <w:rFonts w:ascii="Gill Sans MT" w:hAnsi="Gill Sans MT"/>
          <w:i/>
          <w:iCs/>
        </w:rPr>
        <w:t xml:space="preserve">review report </w:t>
      </w:r>
      <w:r w:rsidR="003B58AF" w:rsidRPr="00546925">
        <w:rPr>
          <w:rFonts w:ascii="Gill Sans MT" w:hAnsi="Gill Sans MT"/>
          <w:i/>
          <w:iCs/>
        </w:rPr>
        <w:t xml:space="preserve">to the </w:t>
      </w:r>
      <w:r w:rsidRPr="00546925">
        <w:rPr>
          <w:rFonts w:ascii="Gill Sans MT" w:hAnsi="Gill Sans MT"/>
          <w:i/>
          <w:iCs/>
        </w:rPr>
        <w:t xml:space="preserve">IRC Team in one workshop (consider remote interactive meeting) </w:t>
      </w:r>
    </w:p>
    <w:p w14:paraId="6029E401" w14:textId="2CE5C94D" w:rsidR="00FC5132" w:rsidRPr="00546925" w:rsidRDefault="00FC5132" w:rsidP="00697A3B">
      <w:pPr>
        <w:pStyle w:val="ListParagraph"/>
        <w:numPr>
          <w:ilvl w:val="0"/>
          <w:numId w:val="20"/>
        </w:numPr>
        <w:shd w:val="clear" w:color="auto" w:fill="FFFFFF"/>
        <w:spacing w:before="100" w:beforeAutospacing="1" w:after="100" w:afterAutospacing="1"/>
        <w:rPr>
          <w:rFonts w:ascii="Gill Sans MT" w:hAnsi="Gill Sans MT"/>
          <w:i/>
          <w:iCs/>
        </w:rPr>
      </w:pPr>
      <w:r w:rsidRPr="00546925">
        <w:rPr>
          <w:rFonts w:ascii="Gill Sans MT" w:hAnsi="Gill Sans MT"/>
          <w:i/>
          <w:iCs/>
        </w:rPr>
        <w:t>Share a folder with all research related report, documents</w:t>
      </w:r>
    </w:p>
    <w:p w14:paraId="008C7F5A" w14:textId="011BC2BD" w:rsidR="00326D15" w:rsidRPr="000E40E1" w:rsidRDefault="00326D15" w:rsidP="000E40E1">
      <w:pPr>
        <w:rPr>
          <w:rFonts w:ascii="Gill Sans MT" w:hAnsi="Gill Sans MT"/>
          <w:bCs/>
        </w:rPr>
      </w:pPr>
      <w:r w:rsidRPr="000E40E1">
        <w:rPr>
          <w:rFonts w:ascii="Gill Sans MT" w:hAnsi="Gill Sans MT"/>
          <w:b/>
          <w:bCs/>
        </w:rPr>
        <w:lastRenderedPageBreak/>
        <w:t>REQUIREMENTS</w:t>
      </w:r>
    </w:p>
    <w:p w14:paraId="1EECF091" w14:textId="1E755CE5" w:rsidR="00331716" w:rsidRPr="000E40E1" w:rsidRDefault="00783E8B" w:rsidP="00783E8B">
      <w:pPr>
        <w:pStyle w:val="Default"/>
        <w:jc w:val="both"/>
        <w:rPr>
          <w:rFonts w:ascii="Gill Sans MT" w:hAnsi="Gill Sans MT" w:cstheme="minorHAnsi"/>
          <w:b/>
          <w:bCs/>
          <w:sz w:val="22"/>
          <w:szCs w:val="22"/>
        </w:rPr>
      </w:pPr>
      <w:r w:rsidRPr="00783E8B">
        <w:rPr>
          <w:rFonts w:ascii="Gill Sans MT" w:hAnsi="Gill Sans MT" w:cstheme="minorHAnsi"/>
          <w:b/>
          <w:bCs/>
          <w:sz w:val="22"/>
          <w:szCs w:val="22"/>
        </w:rPr>
        <w:t>2 Different Proposals to be submitted</w:t>
      </w:r>
      <w:r>
        <w:rPr>
          <w:rFonts w:ascii="Gill Sans MT" w:hAnsi="Gill Sans MT" w:cstheme="minorHAnsi"/>
          <w:b/>
          <w:bCs/>
          <w:sz w:val="22"/>
          <w:szCs w:val="22"/>
        </w:rPr>
        <w:t xml:space="preserve"> in one envelope</w:t>
      </w:r>
      <w:r w:rsidRPr="00783E8B">
        <w:rPr>
          <w:rFonts w:ascii="Gill Sans MT" w:hAnsi="Gill Sans MT" w:cstheme="minorHAnsi"/>
          <w:b/>
          <w:bCs/>
          <w:sz w:val="22"/>
          <w:szCs w:val="22"/>
        </w:rPr>
        <w:t xml:space="preserve"> (1 Technical and 1 Financial).</w:t>
      </w:r>
      <w:r>
        <w:rPr>
          <w:rFonts w:ascii="Gill Sans MT" w:hAnsi="Gill Sans MT" w:cstheme="minorHAnsi"/>
          <w:b/>
          <w:bCs/>
          <w:sz w:val="22"/>
          <w:szCs w:val="22"/>
        </w:rPr>
        <w:t xml:space="preserve"> </w:t>
      </w:r>
      <w:r w:rsidR="00411E44" w:rsidRPr="000E40E1">
        <w:rPr>
          <w:rFonts w:ascii="Gill Sans MT" w:hAnsi="Gill Sans MT" w:cstheme="minorHAnsi"/>
          <w:b/>
          <w:bCs/>
          <w:sz w:val="22"/>
          <w:szCs w:val="22"/>
        </w:rPr>
        <w:t xml:space="preserve">The </w:t>
      </w:r>
      <w:r>
        <w:rPr>
          <w:rFonts w:ascii="Gill Sans MT" w:hAnsi="Gill Sans MT" w:cstheme="minorHAnsi"/>
          <w:b/>
          <w:bCs/>
          <w:sz w:val="22"/>
          <w:szCs w:val="22"/>
        </w:rPr>
        <w:t>Technical Proposal to include following information/documentation</w:t>
      </w:r>
      <w:r w:rsidR="00411E44" w:rsidRPr="000E40E1">
        <w:rPr>
          <w:rFonts w:ascii="Gill Sans MT" w:hAnsi="Gill Sans MT" w:cstheme="minorHAnsi"/>
          <w:b/>
          <w:bCs/>
          <w:sz w:val="22"/>
          <w:szCs w:val="22"/>
        </w:rPr>
        <w:t>:</w:t>
      </w:r>
      <w:r w:rsidR="00F33C60" w:rsidRPr="000E40E1">
        <w:rPr>
          <w:rFonts w:ascii="Gill Sans MT" w:hAnsi="Gill Sans MT" w:cstheme="minorHAnsi"/>
          <w:b/>
          <w:bCs/>
          <w:sz w:val="22"/>
          <w:szCs w:val="22"/>
        </w:rPr>
        <w:t xml:space="preserve">    </w:t>
      </w:r>
    </w:p>
    <w:p w14:paraId="4AC6019E" w14:textId="0F669D90" w:rsidR="00AD76EC" w:rsidRPr="000E40E1" w:rsidRDefault="00AD76EC" w:rsidP="00AD76EC">
      <w:pPr>
        <w:numPr>
          <w:ilvl w:val="0"/>
          <w:numId w:val="3"/>
        </w:numPr>
        <w:spacing w:after="40" w:line="259" w:lineRule="auto"/>
        <w:ind w:hanging="360"/>
        <w:jc w:val="both"/>
        <w:rPr>
          <w:rFonts w:ascii="Gill Sans MT" w:hAnsi="Gill Sans MT" w:cstheme="minorHAnsi"/>
        </w:rPr>
      </w:pPr>
      <w:r w:rsidRPr="000E40E1">
        <w:rPr>
          <w:rFonts w:ascii="Gill Sans MT" w:hAnsi="Gill Sans MT" w:cstheme="minorHAnsi"/>
        </w:rPr>
        <w:t xml:space="preserve">Minimum 8 years of experience in leading project/program evaluations, including evaluating food security and livelihoods projects </w:t>
      </w:r>
    </w:p>
    <w:p w14:paraId="2938F04D" w14:textId="51CC02E0" w:rsidR="00AD76EC" w:rsidRPr="000E40E1" w:rsidRDefault="00410373" w:rsidP="00AD76EC">
      <w:pPr>
        <w:numPr>
          <w:ilvl w:val="0"/>
          <w:numId w:val="3"/>
        </w:numPr>
        <w:spacing w:after="3" w:line="259" w:lineRule="auto"/>
        <w:ind w:hanging="360"/>
        <w:jc w:val="both"/>
        <w:rPr>
          <w:rFonts w:ascii="Gill Sans MT" w:hAnsi="Gill Sans MT" w:cstheme="minorHAnsi"/>
        </w:rPr>
      </w:pPr>
      <w:r w:rsidRPr="000E40E1">
        <w:rPr>
          <w:rFonts w:ascii="Gill Sans MT" w:hAnsi="Gill Sans MT" w:cstheme="minorHAnsi"/>
        </w:rPr>
        <w:t>M</w:t>
      </w:r>
      <w:r w:rsidR="00AD76EC" w:rsidRPr="000E40E1">
        <w:rPr>
          <w:rFonts w:ascii="Gill Sans MT" w:hAnsi="Gill Sans MT" w:cstheme="minorHAnsi"/>
        </w:rPr>
        <w:t xml:space="preserve">aster’s degree in rural development, agricultural sciences, </w:t>
      </w:r>
      <w:r w:rsidR="00754D83">
        <w:rPr>
          <w:rFonts w:ascii="Gill Sans MT" w:hAnsi="Gill Sans MT" w:cstheme="minorHAnsi"/>
        </w:rPr>
        <w:t xml:space="preserve">livelihood, </w:t>
      </w:r>
      <w:r w:rsidR="00AD76EC" w:rsidRPr="000E40E1">
        <w:rPr>
          <w:rFonts w:ascii="Gill Sans MT" w:hAnsi="Gill Sans MT" w:cstheme="minorHAnsi"/>
        </w:rPr>
        <w:t>social sciences, or related field</w:t>
      </w:r>
      <w:r w:rsidR="000E40E1" w:rsidRPr="000E40E1">
        <w:rPr>
          <w:rFonts w:ascii="Gill Sans MT" w:hAnsi="Gill Sans MT" w:cstheme="minorHAnsi"/>
        </w:rPr>
        <w:t xml:space="preserve">. </w:t>
      </w:r>
      <w:r w:rsidR="00AD76EC" w:rsidRPr="000E40E1">
        <w:rPr>
          <w:rFonts w:ascii="Gill Sans MT" w:hAnsi="Gill Sans MT" w:cstheme="minorHAnsi"/>
        </w:rPr>
        <w:t xml:space="preserve"> </w:t>
      </w:r>
    </w:p>
    <w:p w14:paraId="08679504" w14:textId="6F96824A" w:rsidR="00AD76EC" w:rsidRPr="000E40E1" w:rsidRDefault="00164E5D" w:rsidP="00AD76EC">
      <w:pPr>
        <w:numPr>
          <w:ilvl w:val="0"/>
          <w:numId w:val="3"/>
        </w:numPr>
        <w:spacing w:after="3" w:line="259" w:lineRule="auto"/>
        <w:ind w:hanging="360"/>
        <w:jc w:val="both"/>
        <w:rPr>
          <w:rFonts w:ascii="Gill Sans MT" w:hAnsi="Gill Sans MT" w:cstheme="minorHAnsi"/>
        </w:rPr>
      </w:pPr>
      <w:r w:rsidRPr="000E40E1">
        <w:rPr>
          <w:rFonts w:ascii="Gill Sans MT" w:hAnsi="Gill Sans MT" w:cstheme="minorHAnsi"/>
        </w:rPr>
        <w:t>E</w:t>
      </w:r>
      <w:r w:rsidR="00AD76EC" w:rsidRPr="000E40E1">
        <w:rPr>
          <w:rFonts w:ascii="Gill Sans MT" w:hAnsi="Gill Sans MT" w:cstheme="minorHAnsi"/>
        </w:rPr>
        <w:t xml:space="preserve">xperience </w:t>
      </w:r>
      <w:r w:rsidRPr="000E40E1">
        <w:rPr>
          <w:rFonts w:ascii="Gill Sans MT" w:hAnsi="Gill Sans MT" w:cstheme="minorHAnsi"/>
        </w:rPr>
        <w:t xml:space="preserve">in </w:t>
      </w:r>
      <w:r w:rsidR="00AD76EC" w:rsidRPr="000E40E1">
        <w:rPr>
          <w:rFonts w:ascii="Gill Sans MT" w:hAnsi="Gill Sans MT" w:cstheme="minorHAnsi"/>
        </w:rPr>
        <w:t xml:space="preserve">both research as well as </w:t>
      </w:r>
      <w:r w:rsidR="00137FF2">
        <w:rPr>
          <w:rFonts w:ascii="Gill Sans MT" w:hAnsi="Gill Sans MT" w:cstheme="minorHAnsi"/>
        </w:rPr>
        <w:t xml:space="preserve">a </w:t>
      </w:r>
      <w:r w:rsidR="00AD76EC" w:rsidRPr="000E40E1">
        <w:rPr>
          <w:rFonts w:ascii="Gill Sans MT" w:hAnsi="Gill Sans MT" w:cstheme="minorHAnsi"/>
        </w:rPr>
        <w:t xml:space="preserve">practitioner/practical development experience. </w:t>
      </w:r>
    </w:p>
    <w:p w14:paraId="08CC622B" w14:textId="4B9383E5" w:rsidR="00AD76EC" w:rsidRPr="000E40E1" w:rsidRDefault="00AD76EC" w:rsidP="00AD76EC">
      <w:pPr>
        <w:numPr>
          <w:ilvl w:val="0"/>
          <w:numId w:val="3"/>
        </w:numPr>
        <w:spacing w:after="3" w:line="259" w:lineRule="auto"/>
        <w:ind w:hanging="360"/>
        <w:jc w:val="both"/>
        <w:rPr>
          <w:rFonts w:ascii="Gill Sans MT" w:hAnsi="Gill Sans MT" w:cstheme="minorHAnsi"/>
        </w:rPr>
      </w:pPr>
      <w:r w:rsidRPr="000E40E1">
        <w:rPr>
          <w:rFonts w:ascii="Gill Sans MT" w:hAnsi="Gill Sans MT" w:cstheme="minorHAnsi"/>
        </w:rPr>
        <w:t>Knowledge and practical experience in working with rural communities in developing countries. Experience in the Afghanistan context is an advantage</w:t>
      </w:r>
      <w:r w:rsidR="00164E5D" w:rsidRPr="000E40E1">
        <w:rPr>
          <w:rFonts w:ascii="Gill Sans MT" w:hAnsi="Gill Sans MT" w:cstheme="minorHAnsi"/>
        </w:rPr>
        <w:t>.</w:t>
      </w:r>
    </w:p>
    <w:p w14:paraId="23DEC970" w14:textId="6641FA5E" w:rsidR="00AD76EC" w:rsidRPr="000E40E1" w:rsidRDefault="00AD76EC" w:rsidP="00137FF2">
      <w:pPr>
        <w:numPr>
          <w:ilvl w:val="0"/>
          <w:numId w:val="3"/>
        </w:numPr>
        <w:spacing w:after="3" w:line="259" w:lineRule="auto"/>
        <w:ind w:hanging="360"/>
        <w:jc w:val="both"/>
        <w:rPr>
          <w:rFonts w:ascii="Gill Sans MT" w:hAnsi="Gill Sans MT" w:cstheme="minorHAnsi"/>
        </w:rPr>
      </w:pPr>
      <w:r w:rsidRPr="000E40E1">
        <w:rPr>
          <w:rFonts w:ascii="Gill Sans MT" w:hAnsi="Gill Sans MT" w:cstheme="minorHAnsi"/>
        </w:rPr>
        <w:t>Expertise related to agronomy, gender, resilience</w:t>
      </w:r>
      <w:r w:rsidR="00137FF2">
        <w:rPr>
          <w:rFonts w:ascii="Gill Sans MT" w:hAnsi="Gill Sans MT" w:cstheme="minorHAnsi"/>
        </w:rPr>
        <w:t>,</w:t>
      </w:r>
      <w:r w:rsidRPr="000E40E1">
        <w:rPr>
          <w:rFonts w:ascii="Gill Sans MT" w:hAnsi="Gill Sans MT" w:cstheme="minorHAnsi"/>
        </w:rPr>
        <w:t xml:space="preserve"> and climate</w:t>
      </w:r>
      <w:r w:rsidR="00137FF2">
        <w:rPr>
          <w:rFonts w:ascii="Gill Sans MT" w:hAnsi="Gill Sans MT" w:cstheme="minorHAnsi"/>
        </w:rPr>
        <w:t>-</w:t>
      </w:r>
      <w:r w:rsidRPr="000E40E1">
        <w:rPr>
          <w:rFonts w:ascii="Gill Sans MT" w:hAnsi="Gill Sans MT" w:cstheme="minorHAnsi"/>
        </w:rPr>
        <w:t xml:space="preserve">smart agriculture is a priority.  Other assets include expertise in markets, nutrition, rural household economics in developing countries, or other relevant topics. </w:t>
      </w:r>
    </w:p>
    <w:p w14:paraId="34E2A1E8" w14:textId="5A0F57D6" w:rsidR="00AD76EC" w:rsidRPr="000E40E1" w:rsidRDefault="00164E5D" w:rsidP="00AD76EC">
      <w:pPr>
        <w:numPr>
          <w:ilvl w:val="0"/>
          <w:numId w:val="3"/>
        </w:numPr>
        <w:spacing w:after="3" w:line="259" w:lineRule="auto"/>
        <w:ind w:hanging="360"/>
        <w:jc w:val="both"/>
        <w:rPr>
          <w:rFonts w:ascii="Gill Sans MT" w:hAnsi="Gill Sans MT" w:cstheme="minorHAnsi"/>
        </w:rPr>
      </w:pPr>
      <w:r w:rsidRPr="000E40E1">
        <w:rPr>
          <w:rFonts w:ascii="Gill Sans MT" w:hAnsi="Gill Sans MT" w:cstheme="minorHAnsi"/>
        </w:rPr>
        <w:t>E</w:t>
      </w:r>
      <w:r w:rsidR="00AD76EC" w:rsidRPr="000E40E1">
        <w:rPr>
          <w:rFonts w:ascii="Gill Sans MT" w:hAnsi="Gill Sans MT" w:cstheme="minorHAnsi"/>
        </w:rPr>
        <w:t>xcellent analytical and report writing skills</w:t>
      </w:r>
      <w:r w:rsidR="000E40E1" w:rsidRPr="000E40E1">
        <w:rPr>
          <w:rFonts w:ascii="Gill Sans MT" w:hAnsi="Gill Sans MT" w:cstheme="minorHAnsi"/>
        </w:rPr>
        <w:t xml:space="preserve"> in English. </w:t>
      </w:r>
    </w:p>
    <w:p w14:paraId="756A2169" w14:textId="19A9962B" w:rsidR="00AD76EC" w:rsidRPr="000E40E1" w:rsidRDefault="00164E5D" w:rsidP="00AD76EC">
      <w:pPr>
        <w:numPr>
          <w:ilvl w:val="0"/>
          <w:numId w:val="3"/>
        </w:numPr>
        <w:spacing w:after="3" w:line="259" w:lineRule="auto"/>
        <w:ind w:hanging="360"/>
        <w:jc w:val="both"/>
        <w:rPr>
          <w:rFonts w:ascii="Gill Sans MT" w:hAnsi="Gill Sans MT" w:cstheme="minorHAnsi"/>
        </w:rPr>
      </w:pPr>
      <w:r w:rsidRPr="000E40E1">
        <w:rPr>
          <w:rFonts w:ascii="Gill Sans MT" w:hAnsi="Gill Sans MT" w:cstheme="minorHAnsi"/>
        </w:rPr>
        <w:t>E</w:t>
      </w:r>
      <w:r w:rsidR="00AD76EC" w:rsidRPr="000E40E1">
        <w:rPr>
          <w:rFonts w:ascii="Gill Sans MT" w:hAnsi="Gill Sans MT" w:cstheme="minorHAnsi"/>
        </w:rPr>
        <w:t>xcellent interpersonal and communication skills</w:t>
      </w:r>
      <w:r w:rsidR="000E40E1" w:rsidRPr="000E40E1">
        <w:rPr>
          <w:rFonts w:ascii="Gill Sans MT" w:hAnsi="Gill Sans MT" w:cstheme="minorHAnsi"/>
        </w:rPr>
        <w:t xml:space="preserve"> in English</w:t>
      </w:r>
      <w:r w:rsidR="00AD76EC" w:rsidRPr="000E40E1">
        <w:rPr>
          <w:rFonts w:ascii="Gill Sans MT" w:hAnsi="Gill Sans MT" w:cstheme="minorHAnsi"/>
        </w:rPr>
        <w:t xml:space="preserve">. </w:t>
      </w:r>
    </w:p>
    <w:p w14:paraId="0390BB13" w14:textId="19F2B8E7" w:rsidR="00AD76EC" w:rsidRPr="000E40E1" w:rsidRDefault="00164E5D" w:rsidP="00AD76EC">
      <w:pPr>
        <w:numPr>
          <w:ilvl w:val="0"/>
          <w:numId w:val="3"/>
        </w:numPr>
        <w:spacing w:after="3" w:line="259" w:lineRule="auto"/>
        <w:ind w:hanging="360"/>
        <w:jc w:val="both"/>
        <w:rPr>
          <w:rFonts w:ascii="Gill Sans MT" w:hAnsi="Gill Sans MT" w:cstheme="minorHAnsi"/>
        </w:rPr>
      </w:pPr>
      <w:r w:rsidRPr="000E40E1">
        <w:rPr>
          <w:rFonts w:ascii="Gill Sans MT" w:hAnsi="Gill Sans MT" w:cstheme="minorHAnsi"/>
        </w:rPr>
        <w:t>E</w:t>
      </w:r>
      <w:r w:rsidR="00AD76EC" w:rsidRPr="000E40E1">
        <w:rPr>
          <w:rFonts w:ascii="Gill Sans MT" w:hAnsi="Gill Sans MT" w:cstheme="minorHAnsi"/>
        </w:rPr>
        <w:t xml:space="preserve">xperience in qualitative and quantitative methods. </w:t>
      </w:r>
    </w:p>
    <w:p w14:paraId="14ACF880" w14:textId="000BB582" w:rsidR="00AD76EC" w:rsidRPr="00783E8B" w:rsidRDefault="00164E5D" w:rsidP="00AD76EC">
      <w:pPr>
        <w:numPr>
          <w:ilvl w:val="0"/>
          <w:numId w:val="3"/>
        </w:numPr>
        <w:spacing w:after="3" w:line="259" w:lineRule="auto"/>
        <w:ind w:hanging="360"/>
        <w:jc w:val="both"/>
        <w:rPr>
          <w:rFonts w:ascii="Gill Sans MT" w:hAnsi="Gill Sans MT" w:cstheme="minorHAnsi"/>
        </w:rPr>
      </w:pPr>
      <w:r w:rsidRPr="000E40E1">
        <w:rPr>
          <w:rFonts w:ascii="Gill Sans MT" w:hAnsi="Gill Sans MT" w:cstheme="minorHAnsi"/>
        </w:rPr>
        <w:t>Proficiency</w:t>
      </w:r>
      <w:r w:rsidR="00AD76EC" w:rsidRPr="000E40E1">
        <w:rPr>
          <w:rFonts w:ascii="Gill Sans MT" w:hAnsi="Gill Sans MT" w:cstheme="minorHAnsi"/>
        </w:rPr>
        <w:t xml:space="preserve"> </w:t>
      </w:r>
      <w:r w:rsidR="00F8023C" w:rsidRPr="000E40E1">
        <w:rPr>
          <w:rFonts w:ascii="Gill Sans MT" w:hAnsi="Gill Sans MT" w:cstheme="minorHAnsi"/>
        </w:rPr>
        <w:t xml:space="preserve">in </w:t>
      </w:r>
      <w:r w:rsidR="00AD76EC" w:rsidRPr="000E40E1">
        <w:rPr>
          <w:rFonts w:ascii="Gill Sans MT" w:hAnsi="Gill Sans MT" w:cstheme="minorHAnsi"/>
        </w:rPr>
        <w:t>spoken and written English.</w:t>
      </w:r>
    </w:p>
    <w:p w14:paraId="1A973E8B" w14:textId="77777777" w:rsidR="00754D83" w:rsidRDefault="00754D83" w:rsidP="000E40E1">
      <w:pPr>
        <w:rPr>
          <w:rFonts w:ascii="Gill Sans MT" w:hAnsi="Gill Sans MT"/>
          <w:b/>
          <w:bCs/>
        </w:rPr>
      </w:pPr>
    </w:p>
    <w:p w14:paraId="210A836F" w14:textId="7226F042" w:rsidR="00326D15" w:rsidRPr="000E40E1" w:rsidRDefault="00326D15" w:rsidP="000E40E1">
      <w:pPr>
        <w:rPr>
          <w:rFonts w:ascii="Gill Sans MT" w:hAnsi="Gill Sans MT"/>
          <w:bCs/>
        </w:rPr>
      </w:pPr>
      <w:r w:rsidRPr="000E40E1">
        <w:rPr>
          <w:rFonts w:ascii="Gill Sans MT" w:hAnsi="Gill Sans MT"/>
          <w:b/>
          <w:bCs/>
        </w:rPr>
        <w:t>TIMELINE</w:t>
      </w:r>
    </w:p>
    <w:p w14:paraId="63A70963" w14:textId="191EC734" w:rsidR="0010339D" w:rsidRPr="00D63E45" w:rsidRDefault="00326D15" w:rsidP="00D63E45">
      <w:pPr>
        <w:spacing w:after="3" w:line="259" w:lineRule="auto"/>
        <w:rPr>
          <w:rFonts w:ascii="Gill Sans MT" w:hAnsi="Gill Sans MT" w:cstheme="minorHAnsi"/>
        </w:rPr>
      </w:pPr>
      <w:r w:rsidRPr="000E40E1">
        <w:rPr>
          <w:rFonts w:ascii="Gill Sans MT" w:hAnsi="Gill Sans MT" w:cstheme="minorHAnsi"/>
        </w:rPr>
        <w:t xml:space="preserve">The review will be carried out </w:t>
      </w:r>
      <w:r w:rsidR="00D63E45">
        <w:rPr>
          <w:rFonts w:ascii="Gill Sans MT" w:hAnsi="Gill Sans MT" w:cstheme="minorHAnsi"/>
        </w:rPr>
        <w:t xml:space="preserve">from </w:t>
      </w:r>
      <w:r w:rsidR="000E2B31">
        <w:rPr>
          <w:rFonts w:ascii="Gill Sans MT" w:hAnsi="Gill Sans MT" w:cstheme="minorHAnsi"/>
        </w:rPr>
        <w:t xml:space="preserve">end </w:t>
      </w:r>
      <w:r w:rsidR="000E40E1" w:rsidRPr="000E40E1">
        <w:rPr>
          <w:rFonts w:ascii="Gill Sans MT" w:hAnsi="Gill Sans MT" w:cstheme="minorHAnsi"/>
        </w:rPr>
        <w:t>April</w:t>
      </w:r>
      <w:r w:rsidR="00D63E45">
        <w:rPr>
          <w:rFonts w:ascii="Gill Sans MT" w:hAnsi="Gill Sans MT" w:cstheme="minorHAnsi"/>
        </w:rPr>
        <w:t xml:space="preserve">- to June </w:t>
      </w:r>
      <w:r w:rsidRPr="000E40E1">
        <w:rPr>
          <w:rFonts w:ascii="Gill Sans MT" w:hAnsi="Gill Sans MT" w:cstheme="minorHAnsi"/>
        </w:rPr>
        <w:t>202</w:t>
      </w:r>
      <w:r w:rsidR="000E40E1" w:rsidRPr="000E40E1">
        <w:rPr>
          <w:rFonts w:ascii="Gill Sans MT" w:hAnsi="Gill Sans MT" w:cstheme="minorHAnsi"/>
        </w:rPr>
        <w:t>1</w:t>
      </w:r>
      <w:r w:rsidRPr="000E40E1">
        <w:rPr>
          <w:rFonts w:ascii="Gill Sans MT" w:hAnsi="Gill Sans MT" w:cstheme="minorHAnsi"/>
        </w:rPr>
        <w:t>, w</w:t>
      </w:r>
      <w:r w:rsidR="00D63E45">
        <w:rPr>
          <w:rFonts w:ascii="Gill Sans MT" w:hAnsi="Gill Sans MT" w:cstheme="minorHAnsi"/>
        </w:rPr>
        <w:t>ith a draft report submitted June 15</w:t>
      </w:r>
      <w:r w:rsidR="00D63E45" w:rsidRPr="00D63E45">
        <w:rPr>
          <w:rFonts w:ascii="Gill Sans MT" w:hAnsi="Gill Sans MT" w:cstheme="minorHAnsi"/>
          <w:vertAlign w:val="superscript"/>
        </w:rPr>
        <w:t>th</w:t>
      </w:r>
      <w:r w:rsidRPr="000E40E1">
        <w:rPr>
          <w:rFonts w:ascii="Gill Sans MT" w:hAnsi="Gill Sans MT" w:cstheme="minorHAnsi"/>
        </w:rPr>
        <w:t>, 202</w:t>
      </w:r>
      <w:r w:rsidR="000E40E1" w:rsidRPr="000E40E1">
        <w:rPr>
          <w:rFonts w:ascii="Gill Sans MT" w:hAnsi="Gill Sans MT" w:cstheme="minorHAnsi"/>
        </w:rPr>
        <w:t>1. The IRC expects the submission and presentation of the</w:t>
      </w:r>
      <w:r w:rsidRPr="000E40E1">
        <w:rPr>
          <w:rFonts w:ascii="Gill Sans MT" w:hAnsi="Gill Sans MT" w:cstheme="minorHAnsi"/>
        </w:rPr>
        <w:t xml:space="preserve"> final report</w:t>
      </w:r>
      <w:r w:rsidR="000E40E1" w:rsidRPr="000E40E1">
        <w:rPr>
          <w:rFonts w:ascii="Gill Sans MT" w:hAnsi="Gill Sans MT" w:cstheme="minorHAnsi"/>
        </w:rPr>
        <w:t xml:space="preserve"> by </w:t>
      </w:r>
      <w:r w:rsidR="00D63E45">
        <w:rPr>
          <w:rFonts w:ascii="Gill Sans MT" w:hAnsi="Gill Sans MT" w:cstheme="minorHAnsi"/>
        </w:rPr>
        <w:t>June</w:t>
      </w:r>
      <w:r w:rsidR="000E40E1" w:rsidRPr="000E40E1">
        <w:rPr>
          <w:rFonts w:ascii="Gill Sans MT" w:hAnsi="Gill Sans MT" w:cstheme="minorHAnsi"/>
        </w:rPr>
        <w:t xml:space="preserve"> 30</w:t>
      </w:r>
      <w:r w:rsidR="000E40E1" w:rsidRPr="000E40E1">
        <w:rPr>
          <w:rFonts w:ascii="Gill Sans MT" w:hAnsi="Gill Sans MT" w:cstheme="minorHAnsi"/>
          <w:vertAlign w:val="superscript"/>
        </w:rPr>
        <w:t>th</w:t>
      </w:r>
      <w:r w:rsidR="000E40E1" w:rsidRPr="000E40E1">
        <w:rPr>
          <w:rFonts w:ascii="Gill Sans MT" w:hAnsi="Gill Sans MT" w:cstheme="minorHAnsi"/>
        </w:rPr>
        <w:t xml:space="preserve">, 2021. </w:t>
      </w:r>
    </w:p>
    <w:sectPr w:rsidR="0010339D" w:rsidRPr="00D63E45" w:rsidSect="00331716">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9B020" w14:textId="77777777" w:rsidR="00944920" w:rsidRDefault="00944920" w:rsidP="00331716">
      <w:pPr>
        <w:spacing w:after="0" w:line="240" w:lineRule="auto"/>
      </w:pPr>
      <w:r>
        <w:separator/>
      </w:r>
    </w:p>
  </w:endnote>
  <w:endnote w:type="continuationSeparator" w:id="0">
    <w:p w14:paraId="01CD2FAB" w14:textId="77777777" w:rsidR="00944920" w:rsidRDefault="00944920" w:rsidP="0033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MT" w:hAnsi="Gill Sans MT"/>
      </w:rPr>
      <w:id w:val="-1430739465"/>
      <w:docPartObj>
        <w:docPartGallery w:val="Page Numbers (Bottom of Page)"/>
        <w:docPartUnique/>
      </w:docPartObj>
    </w:sdtPr>
    <w:sdtEndPr>
      <w:rPr>
        <w:noProof/>
      </w:rPr>
    </w:sdtEndPr>
    <w:sdtContent>
      <w:p w14:paraId="3DC5B1D2" w14:textId="28F9DDE2" w:rsidR="000E40E1" w:rsidRPr="000E40E1" w:rsidRDefault="000E40E1" w:rsidP="000E40E1">
        <w:pPr>
          <w:pStyle w:val="Footer"/>
          <w:tabs>
            <w:tab w:val="left" w:pos="4507"/>
          </w:tabs>
          <w:rPr>
            <w:rFonts w:ascii="Gill Sans MT" w:hAnsi="Gill Sans MT"/>
          </w:rPr>
        </w:pPr>
        <w:r w:rsidRPr="000E40E1">
          <w:rPr>
            <w:rFonts w:ascii="Gill Sans MT" w:hAnsi="Gill Sans MT"/>
          </w:rPr>
          <w:tab/>
        </w:r>
        <w:r w:rsidRPr="000E40E1">
          <w:rPr>
            <w:rFonts w:ascii="Gill Sans MT" w:hAnsi="Gill Sans MT"/>
          </w:rPr>
          <w:tab/>
        </w:r>
        <w:r w:rsidRPr="000E40E1">
          <w:rPr>
            <w:rFonts w:ascii="Gill Sans MT" w:hAnsi="Gill Sans MT"/>
          </w:rPr>
          <w:fldChar w:fldCharType="begin"/>
        </w:r>
        <w:r w:rsidRPr="000E40E1">
          <w:rPr>
            <w:rFonts w:ascii="Gill Sans MT" w:hAnsi="Gill Sans MT"/>
          </w:rPr>
          <w:instrText xml:space="preserve"> PAGE   \* MERGEFORMAT </w:instrText>
        </w:r>
        <w:r w:rsidRPr="000E40E1">
          <w:rPr>
            <w:rFonts w:ascii="Gill Sans MT" w:hAnsi="Gill Sans MT"/>
          </w:rPr>
          <w:fldChar w:fldCharType="separate"/>
        </w:r>
        <w:r w:rsidR="000D6AA6">
          <w:rPr>
            <w:rFonts w:ascii="Gill Sans MT" w:hAnsi="Gill Sans MT"/>
            <w:noProof/>
          </w:rPr>
          <w:t>3</w:t>
        </w:r>
        <w:r w:rsidRPr="000E40E1">
          <w:rPr>
            <w:rFonts w:ascii="Gill Sans MT" w:hAnsi="Gill Sans MT"/>
            <w:noProof/>
          </w:rPr>
          <w:fldChar w:fldCharType="end"/>
        </w:r>
      </w:p>
    </w:sdtContent>
  </w:sdt>
  <w:p w14:paraId="119A7EB4" w14:textId="77777777" w:rsidR="000E40E1" w:rsidRDefault="000E4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B800E" w14:textId="77777777" w:rsidR="00944920" w:rsidRDefault="00944920" w:rsidP="00331716">
      <w:pPr>
        <w:spacing w:after="0" w:line="240" w:lineRule="auto"/>
      </w:pPr>
      <w:r>
        <w:separator/>
      </w:r>
    </w:p>
  </w:footnote>
  <w:footnote w:type="continuationSeparator" w:id="0">
    <w:p w14:paraId="699F32AA" w14:textId="77777777" w:rsidR="00944920" w:rsidRDefault="00944920" w:rsidP="00331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B859" w14:textId="10DED185" w:rsidR="00331716" w:rsidRDefault="00331716">
    <w:pPr>
      <w:pStyle w:val="Header"/>
    </w:pPr>
    <w:r w:rsidRPr="00C54A5F">
      <w:rPr>
        <w:rFonts w:asciiTheme="minorBidi" w:hAnsiTheme="minorBidi" w:cstheme="minorBidi"/>
        <w:b/>
        <w:noProof/>
      </w:rPr>
      <w:drawing>
        <wp:anchor distT="0" distB="0" distL="114300" distR="114300" simplePos="0" relativeHeight="251659264" behindDoc="0" locked="0" layoutInCell="1" allowOverlap="1" wp14:anchorId="4F189144" wp14:editId="1A80EB51">
          <wp:simplePos x="0" y="0"/>
          <wp:positionH relativeFrom="page">
            <wp:posOffset>120650</wp:posOffset>
          </wp:positionH>
          <wp:positionV relativeFrom="margin">
            <wp:posOffset>-660400</wp:posOffset>
          </wp:positionV>
          <wp:extent cx="640715" cy="786130"/>
          <wp:effectExtent l="0" t="0" r="6985" b="0"/>
          <wp:wrapSquare wrapText="bothSides"/>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715" cy="786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987"/>
    <w:multiLevelType w:val="hybridMultilevel"/>
    <w:tmpl w:val="0B923E84"/>
    <w:lvl w:ilvl="0" w:tplc="B940435C">
      <w:start w:val="1"/>
      <w:numFmt w:val="decimal"/>
      <w:lvlText w:val="%1."/>
      <w:lvlJc w:val="left"/>
      <w:pPr>
        <w:ind w:left="705"/>
      </w:pPr>
      <w:rPr>
        <w:rFonts w:ascii="Gill Sans MT" w:eastAsia="Arial" w:hAnsi="Gill Sans MT" w:cs="Arial" w:hint="default"/>
        <w:b w:val="0"/>
        <w:i w:val="0"/>
        <w:strike w:val="0"/>
        <w:dstrike w:val="0"/>
        <w:color w:val="000000"/>
        <w:sz w:val="20"/>
        <w:szCs w:val="20"/>
        <w:u w:val="none" w:color="000000"/>
        <w:bdr w:val="none" w:sz="0" w:space="0" w:color="auto"/>
        <w:shd w:val="clear" w:color="auto" w:fill="auto"/>
        <w:vertAlign w:val="baseline"/>
      </w:rPr>
    </w:lvl>
    <w:lvl w:ilvl="1" w:tplc="38A2EF6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4A950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30D04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B88C6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9474F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78BAD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0032B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B0A16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3C73E5"/>
    <w:multiLevelType w:val="multilevel"/>
    <w:tmpl w:val="CC0A4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44FB2"/>
    <w:multiLevelType w:val="hybridMultilevel"/>
    <w:tmpl w:val="A48E4EFA"/>
    <w:lvl w:ilvl="0" w:tplc="0E0C2A3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41F2084"/>
    <w:multiLevelType w:val="multilevel"/>
    <w:tmpl w:val="5660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56A63"/>
    <w:multiLevelType w:val="hybridMultilevel"/>
    <w:tmpl w:val="3ADED2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55AE0"/>
    <w:multiLevelType w:val="hybridMultilevel"/>
    <w:tmpl w:val="D2BAAB70"/>
    <w:lvl w:ilvl="0" w:tplc="6E682416">
      <w:start w:val="1"/>
      <w:numFmt w:val="decimal"/>
      <w:lvlText w:val="%1."/>
      <w:lvlJc w:val="left"/>
      <w:pPr>
        <w:ind w:left="705"/>
      </w:pPr>
      <w:rPr>
        <w:rFonts w:ascii="Gill Sans MT" w:eastAsia="Arial" w:hAnsi="Gill Sans MT" w:cs="Arial" w:hint="default"/>
        <w:b w:val="0"/>
        <w:i w:val="0"/>
        <w:strike w:val="0"/>
        <w:dstrike w:val="0"/>
        <w:color w:val="000000"/>
        <w:sz w:val="20"/>
        <w:szCs w:val="20"/>
        <w:u w:val="none" w:color="000000"/>
        <w:bdr w:val="none" w:sz="0" w:space="0" w:color="auto"/>
        <w:shd w:val="clear" w:color="auto" w:fill="auto"/>
        <w:vertAlign w:val="baseline"/>
      </w:rPr>
    </w:lvl>
    <w:lvl w:ilvl="1" w:tplc="974848BE">
      <w:start w:val="1"/>
      <w:numFmt w:val="lowerLetter"/>
      <w:lvlText w:val="%2."/>
      <w:lvlJc w:val="left"/>
      <w:pPr>
        <w:ind w:left="1440"/>
      </w:pPr>
      <w:rPr>
        <w:rFonts w:ascii="Gill Sans MT" w:eastAsia="Arial" w:hAnsi="Gill Sans MT" w:cs="Arial" w:hint="default"/>
        <w:b w:val="0"/>
        <w:i w:val="0"/>
        <w:strike w:val="0"/>
        <w:dstrike w:val="0"/>
        <w:color w:val="000000"/>
        <w:sz w:val="20"/>
        <w:szCs w:val="20"/>
        <w:u w:val="none" w:color="000000"/>
        <w:bdr w:val="none" w:sz="0" w:space="0" w:color="auto"/>
        <w:shd w:val="clear" w:color="auto" w:fill="auto"/>
        <w:vertAlign w:val="baseline"/>
      </w:rPr>
    </w:lvl>
    <w:lvl w:ilvl="2" w:tplc="6ACEC1B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6EAC9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68AC6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4A187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20482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6E422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B22A2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7287371"/>
    <w:multiLevelType w:val="hybridMultilevel"/>
    <w:tmpl w:val="332EC350"/>
    <w:lvl w:ilvl="0" w:tplc="48A435EA">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B60DD9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E2535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109D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FA04A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BA72D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8C49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5C792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0A62D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FCD02E4"/>
    <w:multiLevelType w:val="hybridMultilevel"/>
    <w:tmpl w:val="883CF1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961B14"/>
    <w:multiLevelType w:val="hybridMultilevel"/>
    <w:tmpl w:val="2736A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71975"/>
    <w:multiLevelType w:val="hybridMultilevel"/>
    <w:tmpl w:val="A094C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42001"/>
    <w:multiLevelType w:val="hybridMultilevel"/>
    <w:tmpl w:val="D87A78EA"/>
    <w:lvl w:ilvl="0" w:tplc="278EC06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0AB6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B4AE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E401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BE3C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A024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88BA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825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0A91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E74287"/>
    <w:multiLevelType w:val="hybridMultilevel"/>
    <w:tmpl w:val="B7B2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52842"/>
    <w:multiLevelType w:val="hybridMultilevel"/>
    <w:tmpl w:val="FC32A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8E49EF"/>
    <w:multiLevelType w:val="hybridMultilevel"/>
    <w:tmpl w:val="943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72988"/>
    <w:multiLevelType w:val="multilevel"/>
    <w:tmpl w:val="0E30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A54408"/>
    <w:multiLevelType w:val="hybridMultilevel"/>
    <w:tmpl w:val="7E6218D2"/>
    <w:lvl w:ilvl="0" w:tplc="C018CAA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E04246"/>
    <w:multiLevelType w:val="hybridMultilevel"/>
    <w:tmpl w:val="837A82AE"/>
    <w:lvl w:ilvl="0" w:tplc="04090019">
      <w:start w:val="1"/>
      <w:numFmt w:val="lowerLetter"/>
      <w:lvlText w:val="%1."/>
      <w:lvlJc w:val="left"/>
      <w:pPr>
        <w:ind w:left="1440"/>
      </w:pPr>
      <w:rPr>
        <w:b w:val="0"/>
        <w:i w:val="0"/>
        <w:strike w:val="0"/>
        <w:dstrike w:val="0"/>
        <w:color w:val="000000"/>
        <w:sz w:val="20"/>
        <w:szCs w:val="20"/>
        <w:u w:val="none" w:color="000000"/>
        <w:bdr w:val="none" w:sz="0" w:space="0" w:color="auto"/>
        <w:shd w:val="clear" w:color="auto" w:fill="auto"/>
        <w:vertAlign w:val="baseline"/>
      </w:rPr>
    </w:lvl>
    <w:lvl w:ilvl="1" w:tplc="FB80F108">
      <w:start w:val="1"/>
      <w:numFmt w:val="lowerLetter"/>
      <w:lvlText w:val="%2."/>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CEC1B8">
      <w:start w:val="1"/>
      <w:numFmt w:val="lowerRoman"/>
      <w:lvlText w:val="%3"/>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6EAC96">
      <w:start w:val="1"/>
      <w:numFmt w:val="decimal"/>
      <w:lvlText w:val="%4"/>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68AC6A">
      <w:start w:val="1"/>
      <w:numFmt w:val="lowerLetter"/>
      <w:lvlText w:val="%5"/>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4A1876">
      <w:start w:val="1"/>
      <w:numFmt w:val="lowerRoman"/>
      <w:lvlText w:val="%6"/>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204820">
      <w:start w:val="1"/>
      <w:numFmt w:val="decimal"/>
      <w:lvlText w:val="%7"/>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6E4224">
      <w:start w:val="1"/>
      <w:numFmt w:val="lowerLetter"/>
      <w:lvlText w:val="%8"/>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B22A24">
      <w:start w:val="1"/>
      <w:numFmt w:val="lowerRoman"/>
      <w:lvlText w:val="%9"/>
      <w:lvlJc w:val="left"/>
      <w:pPr>
        <w:ind w:left="7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C9E0790"/>
    <w:multiLevelType w:val="hybridMultilevel"/>
    <w:tmpl w:val="B830B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514CC"/>
    <w:multiLevelType w:val="hybridMultilevel"/>
    <w:tmpl w:val="B830B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0"/>
  </w:num>
  <w:num w:numId="4">
    <w:abstractNumId w:val="18"/>
  </w:num>
  <w:num w:numId="5">
    <w:abstractNumId w:val="5"/>
  </w:num>
  <w:num w:numId="6">
    <w:abstractNumId w:val="0"/>
  </w:num>
  <w:num w:numId="7">
    <w:abstractNumId w:val="6"/>
  </w:num>
  <w:num w:numId="8">
    <w:abstractNumId w:val="13"/>
  </w:num>
  <w:num w:numId="9">
    <w:abstractNumId w:val="8"/>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4"/>
  </w:num>
  <w:num w:numId="15">
    <w:abstractNumId w:val="1"/>
  </w:num>
  <w:num w:numId="16">
    <w:abstractNumId w:val="14"/>
  </w:num>
  <w:num w:numId="17">
    <w:abstractNumId w:val="3"/>
  </w:num>
  <w:num w:numId="18">
    <w:abstractNumId w:val="11"/>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sDQ2MzMyMjA0MbZQ0lEKTi0uzszPAykwNK0FAGuvr3YtAAAA"/>
  </w:docVars>
  <w:rsids>
    <w:rsidRoot w:val="00331716"/>
    <w:rsid w:val="00003A08"/>
    <w:rsid w:val="00023FF9"/>
    <w:rsid w:val="0002760C"/>
    <w:rsid w:val="00033514"/>
    <w:rsid w:val="00033DCA"/>
    <w:rsid w:val="000525A7"/>
    <w:rsid w:val="000579EA"/>
    <w:rsid w:val="0007587A"/>
    <w:rsid w:val="0008498C"/>
    <w:rsid w:val="000854B1"/>
    <w:rsid w:val="000916C5"/>
    <w:rsid w:val="000963A5"/>
    <w:rsid w:val="000A56DD"/>
    <w:rsid w:val="000C5CE7"/>
    <w:rsid w:val="000D0E47"/>
    <w:rsid w:val="000D5BC6"/>
    <w:rsid w:val="000D6AA6"/>
    <w:rsid w:val="000E2B31"/>
    <w:rsid w:val="000E40E1"/>
    <w:rsid w:val="000E48A8"/>
    <w:rsid w:val="00100E64"/>
    <w:rsid w:val="00102181"/>
    <w:rsid w:val="0010339D"/>
    <w:rsid w:val="001038D9"/>
    <w:rsid w:val="001076B6"/>
    <w:rsid w:val="00136378"/>
    <w:rsid w:val="00137FF2"/>
    <w:rsid w:val="00164E5D"/>
    <w:rsid w:val="001827E6"/>
    <w:rsid w:val="00184C7B"/>
    <w:rsid w:val="001A49F7"/>
    <w:rsid w:val="001E374C"/>
    <w:rsid w:val="001F456C"/>
    <w:rsid w:val="00207258"/>
    <w:rsid w:val="00241EDA"/>
    <w:rsid w:val="002610DF"/>
    <w:rsid w:val="00280471"/>
    <w:rsid w:val="00291F09"/>
    <w:rsid w:val="002975D6"/>
    <w:rsid w:val="002A7EEF"/>
    <w:rsid w:val="002B26FF"/>
    <w:rsid w:val="002D411E"/>
    <w:rsid w:val="002E2F9B"/>
    <w:rsid w:val="00301691"/>
    <w:rsid w:val="003112E5"/>
    <w:rsid w:val="00321110"/>
    <w:rsid w:val="003219D2"/>
    <w:rsid w:val="00326D15"/>
    <w:rsid w:val="00327EA2"/>
    <w:rsid w:val="00331716"/>
    <w:rsid w:val="00333D7B"/>
    <w:rsid w:val="00353106"/>
    <w:rsid w:val="003847E4"/>
    <w:rsid w:val="003B2EEE"/>
    <w:rsid w:val="003B4104"/>
    <w:rsid w:val="003B58AF"/>
    <w:rsid w:val="003C737A"/>
    <w:rsid w:val="003F3919"/>
    <w:rsid w:val="00410373"/>
    <w:rsid w:val="00411E44"/>
    <w:rsid w:val="0043324A"/>
    <w:rsid w:val="00464D5F"/>
    <w:rsid w:val="0047250D"/>
    <w:rsid w:val="004A77D1"/>
    <w:rsid w:val="004A7D75"/>
    <w:rsid w:val="004B03E1"/>
    <w:rsid w:val="004B2B14"/>
    <w:rsid w:val="004E3134"/>
    <w:rsid w:val="004F4CBA"/>
    <w:rsid w:val="005139CD"/>
    <w:rsid w:val="00546925"/>
    <w:rsid w:val="0059195D"/>
    <w:rsid w:val="005A13A2"/>
    <w:rsid w:val="005B1915"/>
    <w:rsid w:val="005D1B1F"/>
    <w:rsid w:val="005F327E"/>
    <w:rsid w:val="005F5582"/>
    <w:rsid w:val="006054C6"/>
    <w:rsid w:val="006139ED"/>
    <w:rsid w:val="00624B84"/>
    <w:rsid w:val="0063096C"/>
    <w:rsid w:val="00632EBF"/>
    <w:rsid w:val="00695C6C"/>
    <w:rsid w:val="00697A3B"/>
    <w:rsid w:val="006A5550"/>
    <w:rsid w:val="006B5353"/>
    <w:rsid w:val="006C4287"/>
    <w:rsid w:val="006D6A3D"/>
    <w:rsid w:val="006F28F1"/>
    <w:rsid w:val="00736E1E"/>
    <w:rsid w:val="00754D83"/>
    <w:rsid w:val="00764EFD"/>
    <w:rsid w:val="00782AAC"/>
    <w:rsid w:val="00783E8B"/>
    <w:rsid w:val="007949EC"/>
    <w:rsid w:val="00796410"/>
    <w:rsid w:val="007C265E"/>
    <w:rsid w:val="007C4162"/>
    <w:rsid w:val="007D2763"/>
    <w:rsid w:val="007E5F45"/>
    <w:rsid w:val="007E6912"/>
    <w:rsid w:val="007F63B8"/>
    <w:rsid w:val="007F7F71"/>
    <w:rsid w:val="00815DE8"/>
    <w:rsid w:val="008540C8"/>
    <w:rsid w:val="0087791D"/>
    <w:rsid w:val="0088185B"/>
    <w:rsid w:val="008A6D8B"/>
    <w:rsid w:val="008B2F1A"/>
    <w:rsid w:val="008C11A8"/>
    <w:rsid w:val="008D31A6"/>
    <w:rsid w:val="008D565F"/>
    <w:rsid w:val="00900F34"/>
    <w:rsid w:val="00931E4A"/>
    <w:rsid w:val="00932CC4"/>
    <w:rsid w:val="00943C83"/>
    <w:rsid w:val="00944920"/>
    <w:rsid w:val="0095662A"/>
    <w:rsid w:val="0095733B"/>
    <w:rsid w:val="00960FA8"/>
    <w:rsid w:val="00971A0F"/>
    <w:rsid w:val="00973364"/>
    <w:rsid w:val="009B114E"/>
    <w:rsid w:val="009C4328"/>
    <w:rsid w:val="009D440C"/>
    <w:rsid w:val="00A3500C"/>
    <w:rsid w:val="00A718EB"/>
    <w:rsid w:val="00AA4622"/>
    <w:rsid w:val="00AD58C7"/>
    <w:rsid w:val="00AD595D"/>
    <w:rsid w:val="00AD76EC"/>
    <w:rsid w:val="00B246F3"/>
    <w:rsid w:val="00B416D2"/>
    <w:rsid w:val="00B47336"/>
    <w:rsid w:val="00B70122"/>
    <w:rsid w:val="00B70CD2"/>
    <w:rsid w:val="00B95621"/>
    <w:rsid w:val="00B96D21"/>
    <w:rsid w:val="00BA77D8"/>
    <w:rsid w:val="00BF2624"/>
    <w:rsid w:val="00C160CB"/>
    <w:rsid w:val="00C577C8"/>
    <w:rsid w:val="00C74B5E"/>
    <w:rsid w:val="00C75955"/>
    <w:rsid w:val="00C75D33"/>
    <w:rsid w:val="00CA23C6"/>
    <w:rsid w:val="00CB5E0D"/>
    <w:rsid w:val="00CE232F"/>
    <w:rsid w:val="00D10ADB"/>
    <w:rsid w:val="00D221B2"/>
    <w:rsid w:val="00D278C9"/>
    <w:rsid w:val="00D327E1"/>
    <w:rsid w:val="00D35F04"/>
    <w:rsid w:val="00D56716"/>
    <w:rsid w:val="00D62EDA"/>
    <w:rsid w:val="00D63E45"/>
    <w:rsid w:val="00D7369C"/>
    <w:rsid w:val="00D94B7A"/>
    <w:rsid w:val="00DA08C6"/>
    <w:rsid w:val="00DF091C"/>
    <w:rsid w:val="00DF357D"/>
    <w:rsid w:val="00DF4862"/>
    <w:rsid w:val="00E04914"/>
    <w:rsid w:val="00E3719B"/>
    <w:rsid w:val="00E631A9"/>
    <w:rsid w:val="00E9243B"/>
    <w:rsid w:val="00EC33EE"/>
    <w:rsid w:val="00EF5C08"/>
    <w:rsid w:val="00F020B1"/>
    <w:rsid w:val="00F33C60"/>
    <w:rsid w:val="00F420A2"/>
    <w:rsid w:val="00F45109"/>
    <w:rsid w:val="00F62905"/>
    <w:rsid w:val="00F669A1"/>
    <w:rsid w:val="00F72B68"/>
    <w:rsid w:val="00F8023C"/>
    <w:rsid w:val="00FC5132"/>
    <w:rsid w:val="00FD2947"/>
    <w:rsid w:val="00FD4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270F"/>
  <w15:chartTrackingRefBased/>
  <w15:docId w15:val="{9430EC4D-3EBE-411D-8457-3ABC6D10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716"/>
    <w:pPr>
      <w:spacing w:after="200" w:line="276" w:lineRule="auto"/>
    </w:pPr>
    <w:rPr>
      <w:rFonts w:ascii="Calibri" w:eastAsia="Times New Roman" w:hAnsi="Calibri" w:cs="Times New Roman"/>
    </w:rPr>
  </w:style>
  <w:style w:type="paragraph" w:styleId="Heading1">
    <w:name w:val="heading 1"/>
    <w:next w:val="Normal"/>
    <w:link w:val="Heading1Char"/>
    <w:uiPriority w:val="9"/>
    <w:unhideWhenUsed/>
    <w:qFormat/>
    <w:rsid w:val="00AD76EC"/>
    <w:pPr>
      <w:keepNext/>
      <w:keepLines/>
      <w:shd w:val="clear" w:color="auto" w:fill="4472C4"/>
      <w:spacing w:after="5"/>
      <w:ind w:left="118" w:hanging="10"/>
      <w:outlineLvl w:val="0"/>
    </w:pPr>
    <w:rPr>
      <w:rFonts w:ascii="Arial" w:eastAsia="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716"/>
    <w:rPr>
      <w:rFonts w:ascii="Calibri" w:eastAsia="Times New Roman" w:hAnsi="Calibri" w:cs="Times New Roman"/>
    </w:rPr>
  </w:style>
  <w:style w:type="paragraph" w:styleId="Footer">
    <w:name w:val="footer"/>
    <w:basedOn w:val="Normal"/>
    <w:link w:val="FooterChar"/>
    <w:uiPriority w:val="99"/>
    <w:unhideWhenUsed/>
    <w:rsid w:val="00331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716"/>
    <w:rPr>
      <w:rFonts w:ascii="Calibri" w:eastAsia="Times New Roman" w:hAnsi="Calibri" w:cs="Times New Roman"/>
    </w:rPr>
  </w:style>
  <w:style w:type="paragraph" w:customStyle="1" w:styleId="Default">
    <w:name w:val="Default"/>
    <w:rsid w:val="0033171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16"/>
    <w:rPr>
      <w:rFonts w:ascii="Segoe UI" w:eastAsia="Times New Roman" w:hAnsi="Segoe UI" w:cs="Segoe UI"/>
      <w:sz w:val="18"/>
      <w:szCs w:val="18"/>
    </w:rPr>
  </w:style>
  <w:style w:type="paragraph" w:styleId="ListParagraph">
    <w:name w:val="List Paragraph"/>
    <w:basedOn w:val="Normal"/>
    <w:uiPriority w:val="34"/>
    <w:qFormat/>
    <w:rsid w:val="00F33C60"/>
    <w:pPr>
      <w:ind w:left="720"/>
      <w:contextualSpacing/>
    </w:pPr>
  </w:style>
  <w:style w:type="table" w:styleId="TableGrid">
    <w:name w:val="Table Grid"/>
    <w:basedOn w:val="TableNormal"/>
    <w:uiPriority w:val="39"/>
    <w:rsid w:val="00F7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9F7"/>
    <w:rPr>
      <w:color w:val="0563C1" w:themeColor="hyperlink"/>
      <w:u w:val="single"/>
    </w:rPr>
  </w:style>
  <w:style w:type="character" w:customStyle="1" w:styleId="UnresolvedMention1">
    <w:name w:val="Unresolved Mention1"/>
    <w:basedOn w:val="DefaultParagraphFont"/>
    <w:uiPriority w:val="99"/>
    <w:semiHidden/>
    <w:unhideWhenUsed/>
    <w:rsid w:val="001A49F7"/>
    <w:rPr>
      <w:color w:val="605E5C"/>
      <w:shd w:val="clear" w:color="auto" w:fill="E1DFDD"/>
    </w:rPr>
  </w:style>
  <w:style w:type="character" w:styleId="CommentReference">
    <w:name w:val="annotation reference"/>
    <w:basedOn w:val="DefaultParagraphFont"/>
    <w:uiPriority w:val="99"/>
    <w:semiHidden/>
    <w:unhideWhenUsed/>
    <w:rsid w:val="00321110"/>
    <w:rPr>
      <w:sz w:val="16"/>
      <w:szCs w:val="16"/>
    </w:rPr>
  </w:style>
  <w:style w:type="paragraph" w:styleId="CommentText">
    <w:name w:val="annotation text"/>
    <w:basedOn w:val="Normal"/>
    <w:link w:val="CommentTextChar"/>
    <w:uiPriority w:val="99"/>
    <w:unhideWhenUsed/>
    <w:rsid w:val="00321110"/>
    <w:pPr>
      <w:spacing w:line="240" w:lineRule="auto"/>
    </w:pPr>
    <w:rPr>
      <w:sz w:val="20"/>
      <w:szCs w:val="20"/>
    </w:rPr>
  </w:style>
  <w:style w:type="character" w:customStyle="1" w:styleId="CommentTextChar">
    <w:name w:val="Comment Text Char"/>
    <w:basedOn w:val="DefaultParagraphFont"/>
    <w:link w:val="CommentText"/>
    <w:uiPriority w:val="99"/>
    <w:rsid w:val="003211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1110"/>
    <w:rPr>
      <w:b/>
      <w:bCs/>
    </w:rPr>
  </w:style>
  <w:style w:type="character" w:customStyle="1" w:styleId="CommentSubjectChar">
    <w:name w:val="Comment Subject Char"/>
    <w:basedOn w:val="CommentTextChar"/>
    <w:link w:val="CommentSubject"/>
    <w:uiPriority w:val="99"/>
    <w:semiHidden/>
    <w:rsid w:val="00321110"/>
    <w:rPr>
      <w:rFonts w:ascii="Calibri" w:eastAsia="Times New Roman" w:hAnsi="Calibri" w:cs="Times New Roman"/>
      <w:b/>
      <w:bCs/>
      <w:sz w:val="20"/>
      <w:szCs w:val="20"/>
    </w:rPr>
  </w:style>
  <w:style w:type="character" w:customStyle="1" w:styleId="footnotemark">
    <w:name w:val="footnote mark"/>
    <w:hidden/>
    <w:rsid w:val="00AD76EC"/>
    <w:rPr>
      <w:rFonts w:ascii="Arial" w:eastAsia="Arial" w:hAnsi="Arial" w:cs="Arial"/>
      <w:color w:val="000000"/>
      <w:sz w:val="20"/>
      <w:vertAlign w:val="superscript"/>
    </w:rPr>
  </w:style>
  <w:style w:type="character" w:customStyle="1" w:styleId="Heading1Char">
    <w:name w:val="Heading 1 Char"/>
    <w:basedOn w:val="DefaultParagraphFont"/>
    <w:link w:val="Heading1"/>
    <w:uiPriority w:val="9"/>
    <w:rsid w:val="00AD76EC"/>
    <w:rPr>
      <w:rFonts w:ascii="Arial" w:eastAsia="Arial" w:hAnsi="Arial" w:cs="Arial"/>
      <w:b/>
      <w:color w:val="FFFFFF"/>
      <w:shd w:val="clear" w:color="auto" w:fil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51080">
      <w:bodyDiv w:val="1"/>
      <w:marLeft w:val="0"/>
      <w:marRight w:val="0"/>
      <w:marTop w:val="0"/>
      <w:marBottom w:val="0"/>
      <w:divBdr>
        <w:top w:val="none" w:sz="0" w:space="0" w:color="auto"/>
        <w:left w:val="none" w:sz="0" w:space="0" w:color="auto"/>
        <w:bottom w:val="none" w:sz="0" w:space="0" w:color="auto"/>
        <w:right w:val="none" w:sz="0" w:space="0" w:color="auto"/>
      </w:divBdr>
    </w:div>
    <w:div w:id="1890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Hamayoon Qudosi</dc:creator>
  <cp:keywords/>
  <dc:description/>
  <cp:lastModifiedBy>Hamayoon Qudosi</cp:lastModifiedBy>
  <cp:revision>2</cp:revision>
  <cp:lastPrinted>2020-08-25T10:48:00Z</cp:lastPrinted>
  <dcterms:created xsi:type="dcterms:W3CDTF">2021-04-05T13:15:00Z</dcterms:created>
  <dcterms:modified xsi:type="dcterms:W3CDTF">2021-04-05T13:15:00Z</dcterms:modified>
</cp:coreProperties>
</file>