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73" w:type="dxa"/>
        <w:tblInd w:w="103" w:type="dxa"/>
        <w:tblLook w:val="04A0" w:firstRow="1" w:lastRow="0" w:firstColumn="1" w:lastColumn="0" w:noHBand="0" w:noVBand="1"/>
      </w:tblPr>
      <w:tblGrid>
        <w:gridCol w:w="928"/>
        <w:gridCol w:w="6757"/>
        <w:gridCol w:w="6388"/>
      </w:tblGrid>
      <w:tr w:rsidR="009712E9" w:rsidRPr="00897DDD" w14:paraId="28434411" w14:textId="77777777" w:rsidTr="00F52171">
        <w:trPr>
          <w:trHeight w:val="561"/>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7768550C" w14:textId="77777777" w:rsidR="009712E9" w:rsidRPr="00F52171" w:rsidRDefault="009712E9" w:rsidP="00897DDD">
            <w:pPr>
              <w:rPr>
                <w:rFonts w:ascii="Times New Roman" w:eastAsia="Times New Roman" w:hAnsi="Times New Roman" w:cs="Times New Roman"/>
                <w:b/>
                <w:color w:val="000000"/>
                <w:sz w:val="20"/>
                <w:szCs w:val="20"/>
              </w:rPr>
            </w:pPr>
            <w:r w:rsidRPr="00F52171">
              <w:rPr>
                <w:rFonts w:ascii="Times New Roman" w:eastAsia="Times New Roman" w:hAnsi="Times New Roman" w:cs="Times New Roman"/>
                <w:b/>
                <w:color w:val="000000"/>
                <w:sz w:val="20"/>
                <w:szCs w:val="20"/>
              </w:rPr>
              <w:t>N</w:t>
            </w:r>
            <w:r w:rsidR="00561E35" w:rsidRPr="00F52171">
              <w:rPr>
                <w:rFonts w:ascii="Times New Roman" w:eastAsia="Times New Roman" w:hAnsi="Times New Roman" w:cs="Times New Roman"/>
                <w:b/>
                <w:color w:val="000000"/>
                <w:sz w:val="20"/>
                <w:szCs w:val="20"/>
              </w:rPr>
              <w:t>umber</w:t>
            </w:r>
          </w:p>
        </w:tc>
        <w:tc>
          <w:tcPr>
            <w:tcW w:w="6757" w:type="dxa"/>
            <w:tcBorders>
              <w:top w:val="single" w:sz="4" w:space="0" w:color="auto"/>
              <w:left w:val="nil"/>
              <w:bottom w:val="single" w:sz="4" w:space="0" w:color="auto"/>
              <w:right w:val="single" w:sz="4" w:space="0" w:color="auto"/>
            </w:tcBorders>
            <w:shd w:val="clear" w:color="auto" w:fill="auto"/>
            <w:vAlign w:val="center"/>
          </w:tcPr>
          <w:p w14:paraId="7893A744" w14:textId="77777777" w:rsidR="009712E9" w:rsidRPr="00F52171" w:rsidRDefault="009712E9" w:rsidP="00897DDD">
            <w:pPr>
              <w:rPr>
                <w:rFonts w:ascii="Times New Roman" w:eastAsia="Times New Roman" w:hAnsi="Times New Roman" w:cs="Times New Roman"/>
                <w:b/>
                <w:iCs/>
                <w:color w:val="000000"/>
                <w:sz w:val="20"/>
                <w:szCs w:val="20"/>
              </w:rPr>
            </w:pPr>
            <w:r w:rsidRPr="00F52171">
              <w:rPr>
                <w:rFonts w:ascii="Times New Roman" w:eastAsia="Times New Roman" w:hAnsi="Times New Roman" w:cs="Times New Roman"/>
                <w:b/>
                <w:iCs/>
                <w:color w:val="000000"/>
                <w:sz w:val="20"/>
                <w:szCs w:val="20"/>
              </w:rPr>
              <w:t>Recommendation</w:t>
            </w:r>
          </w:p>
        </w:tc>
        <w:tc>
          <w:tcPr>
            <w:tcW w:w="6388" w:type="dxa"/>
            <w:tcBorders>
              <w:top w:val="single" w:sz="4" w:space="0" w:color="auto"/>
              <w:left w:val="nil"/>
              <w:bottom w:val="single" w:sz="4" w:space="0" w:color="auto"/>
              <w:right w:val="single" w:sz="4" w:space="0" w:color="auto"/>
            </w:tcBorders>
            <w:vAlign w:val="center"/>
          </w:tcPr>
          <w:p w14:paraId="5384C9EC" w14:textId="77777777" w:rsidR="009712E9" w:rsidRPr="00F52171" w:rsidRDefault="009712E9" w:rsidP="00897DDD">
            <w:pPr>
              <w:rPr>
                <w:rFonts w:ascii="Times New Roman" w:eastAsia="Times New Roman" w:hAnsi="Times New Roman" w:cs="Times New Roman"/>
                <w:b/>
                <w:iCs/>
                <w:color w:val="000000"/>
                <w:sz w:val="20"/>
                <w:szCs w:val="20"/>
              </w:rPr>
            </w:pPr>
            <w:r w:rsidRPr="00F52171">
              <w:rPr>
                <w:rFonts w:ascii="Times New Roman" w:eastAsia="Times New Roman" w:hAnsi="Times New Roman" w:cs="Times New Roman"/>
                <w:b/>
                <w:iCs/>
                <w:color w:val="000000"/>
                <w:sz w:val="20"/>
                <w:szCs w:val="20"/>
              </w:rPr>
              <w:t>Anticipated Outcome(s)</w:t>
            </w:r>
          </w:p>
        </w:tc>
      </w:tr>
      <w:tr w:rsidR="009712E9" w:rsidRPr="00897DDD" w14:paraId="4AF31FBD" w14:textId="77777777" w:rsidTr="00F52171">
        <w:trPr>
          <w:trHeight w:val="1691"/>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71824" w14:textId="77777777" w:rsidR="009712E9" w:rsidRPr="00897DDD" w:rsidRDefault="009712E9" w:rsidP="00897DDD">
            <w:pPr>
              <w:rPr>
                <w:rFonts w:ascii="Times New Roman" w:eastAsia="Times New Roman" w:hAnsi="Times New Roman" w:cs="Times New Roman"/>
                <w:color w:val="000000"/>
                <w:sz w:val="20"/>
                <w:szCs w:val="20"/>
              </w:rPr>
            </w:pPr>
            <w:r w:rsidRPr="00897DDD">
              <w:rPr>
                <w:rFonts w:ascii="Times New Roman" w:eastAsia="Times New Roman" w:hAnsi="Times New Roman" w:cs="Times New Roman"/>
                <w:color w:val="000000"/>
                <w:sz w:val="20"/>
                <w:szCs w:val="20"/>
              </w:rPr>
              <w:t>1.1.1</w:t>
            </w:r>
          </w:p>
        </w:tc>
        <w:tc>
          <w:tcPr>
            <w:tcW w:w="6757" w:type="dxa"/>
            <w:tcBorders>
              <w:top w:val="single" w:sz="4" w:space="0" w:color="auto"/>
              <w:left w:val="nil"/>
              <w:bottom w:val="single" w:sz="4" w:space="0" w:color="auto"/>
              <w:right w:val="single" w:sz="4" w:space="0" w:color="auto"/>
            </w:tcBorders>
            <w:shd w:val="clear" w:color="auto" w:fill="auto"/>
            <w:vAlign w:val="center"/>
            <w:hideMark/>
          </w:tcPr>
          <w:p w14:paraId="3A86005C" w14:textId="77777777" w:rsidR="009712E9" w:rsidRPr="00897DDD" w:rsidRDefault="009712E9" w:rsidP="00897DDD">
            <w:pPr>
              <w:rPr>
                <w:rFonts w:ascii="Times New Roman" w:eastAsia="Times New Roman" w:hAnsi="Times New Roman" w:cs="Times New Roman"/>
                <w:color w:val="000000"/>
                <w:sz w:val="20"/>
                <w:szCs w:val="20"/>
              </w:rPr>
            </w:pPr>
            <w:r w:rsidRPr="00897DDD">
              <w:rPr>
                <w:rFonts w:ascii="Times New Roman" w:eastAsia="Times New Roman" w:hAnsi="Times New Roman" w:cs="Times New Roman"/>
                <w:color w:val="000000"/>
                <w:sz w:val="20"/>
                <w:szCs w:val="20"/>
              </w:rPr>
              <w:t xml:space="preserve">Establish an </w:t>
            </w:r>
            <w:r w:rsidRPr="00FF169F">
              <w:rPr>
                <w:rFonts w:ascii="Times New Roman" w:eastAsia="Times New Roman" w:hAnsi="Times New Roman" w:cs="Times New Roman"/>
                <w:b/>
                <w:color w:val="000000"/>
                <w:sz w:val="20"/>
                <w:szCs w:val="20"/>
              </w:rPr>
              <w:t>Independent Council on Health Sector Auditing and Reporting (ICHSAR)</w:t>
            </w:r>
            <w:r w:rsidRPr="00897DDD">
              <w:rPr>
                <w:rFonts w:ascii="Times New Roman" w:eastAsia="Times New Roman" w:hAnsi="Times New Roman" w:cs="Times New Roman"/>
                <w:color w:val="000000"/>
                <w:sz w:val="20"/>
                <w:szCs w:val="20"/>
              </w:rPr>
              <w:t xml:space="preserve"> in Kabul. Councilors should include the Minister of Public Health, international technical consultants with expertise in health system auditing and reporting, representatives from Afghan civil society organizations from outside the health sector, and representatives of international donors funding the Afghan health sector.</w:t>
            </w:r>
          </w:p>
        </w:tc>
        <w:tc>
          <w:tcPr>
            <w:tcW w:w="6388" w:type="dxa"/>
            <w:tcBorders>
              <w:top w:val="single" w:sz="4" w:space="0" w:color="auto"/>
              <w:left w:val="nil"/>
              <w:bottom w:val="single" w:sz="4" w:space="0" w:color="auto"/>
              <w:right w:val="single" w:sz="4" w:space="0" w:color="auto"/>
            </w:tcBorders>
            <w:vAlign w:val="center"/>
          </w:tcPr>
          <w:p w14:paraId="41C896C0" w14:textId="77777777" w:rsidR="00561E35" w:rsidRPr="00897DDD" w:rsidRDefault="00561E35" w:rsidP="00897DDD">
            <w:pPr>
              <w:widowControl w:val="0"/>
              <w:tabs>
                <w:tab w:val="left" w:pos="220"/>
                <w:tab w:val="left" w:pos="720"/>
              </w:tabs>
              <w:autoSpaceDE w:val="0"/>
              <w:autoSpaceDN w:val="0"/>
              <w:adjustRightInd w:val="0"/>
              <w:spacing w:after="240"/>
              <w:rPr>
                <w:rFonts w:ascii="Times New Roman" w:hAnsi="Times New Roman" w:cs="Times New Roman"/>
                <w:sz w:val="20"/>
                <w:szCs w:val="20"/>
              </w:rPr>
            </w:pPr>
            <w:r w:rsidRPr="00897DDD">
              <w:rPr>
                <w:rFonts w:ascii="Times New Roman" w:hAnsi="Times New Roman" w:cs="Times New Roman"/>
                <w:sz w:val="20"/>
                <w:szCs w:val="20"/>
              </w:rPr>
              <w:t>Rebuild public and donor trust in the MOPH.  </w:t>
            </w:r>
          </w:p>
          <w:p w14:paraId="474C089C" w14:textId="77777777" w:rsidR="009712E9" w:rsidRPr="00897DDD" w:rsidRDefault="009712E9" w:rsidP="00897DDD">
            <w:pPr>
              <w:rPr>
                <w:rFonts w:ascii="Times New Roman" w:eastAsia="Times New Roman" w:hAnsi="Times New Roman" w:cs="Times New Roman"/>
                <w:i/>
                <w:iCs/>
                <w:color w:val="000000"/>
                <w:sz w:val="20"/>
                <w:szCs w:val="20"/>
              </w:rPr>
            </w:pPr>
          </w:p>
        </w:tc>
      </w:tr>
      <w:tr w:rsidR="009712E9" w:rsidRPr="00897DDD" w14:paraId="08570FFF" w14:textId="77777777" w:rsidTr="00F52171">
        <w:trPr>
          <w:trHeight w:val="1972"/>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6C15720B" w14:textId="77777777" w:rsidR="009712E9" w:rsidRPr="00897DDD" w:rsidRDefault="009712E9" w:rsidP="00897DDD">
            <w:pPr>
              <w:rPr>
                <w:rFonts w:ascii="Times New Roman" w:eastAsia="Times New Roman" w:hAnsi="Times New Roman" w:cs="Times New Roman"/>
                <w:color w:val="000000"/>
                <w:sz w:val="20"/>
                <w:szCs w:val="20"/>
              </w:rPr>
            </w:pPr>
            <w:r w:rsidRPr="00897DDD">
              <w:rPr>
                <w:rFonts w:ascii="Times New Roman" w:eastAsia="Times New Roman" w:hAnsi="Times New Roman" w:cs="Times New Roman"/>
                <w:color w:val="000000"/>
                <w:sz w:val="20"/>
                <w:szCs w:val="20"/>
              </w:rPr>
              <w:t>3.1</w:t>
            </w:r>
          </w:p>
        </w:tc>
        <w:tc>
          <w:tcPr>
            <w:tcW w:w="6757" w:type="dxa"/>
            <w:tcBorders>
              <w:top w:val="single" w:sz="4" w:space="0" w:color="auto"/>
              <w:left w:val="nil"/>
              <w:bottom w:val="single" w:sz="4" w:space="0" w:color="auto"/>
              <w:right w:val="single" w:sz="4" w:space="0" w:color="auto"/>
            </w:tcBorders>
            <w:shd w:val="clear" w:color="auto" w:fill="auto"/>
            <w:vAlign w:val="center"/>
          </w:tcPr>
          <w:p w14:paraId="0DC50EC7" w14:textId="77777777" w:rsidR="009712E9" w:rsidRPr="00897DDD" w:rsidRDefault="009712E9" w:rsidP="00897DDD">
            <w:pPr>
              <w:rPr>
                <w:rFonts w:ascii="Times New Roman" w:eastAsia="Times New Roman" w:hAnsi="Times New Roman" w:cs="Times New Roman"/>
                <w:color w:val="000000"/>
                <w:sz w:val="20"/>
                <w:szCs w:val="20"/>
              </w:rPr>
            </w:pPr>
            <w:r w:rsidRPr="00897DDD">
              <w:rPr>
                <w:rFonts w:ascii="Times New Roman" w:eastAsia="Times New Roman" w:hAnsi="Times New Roman" w:cs="Times New Roman"/>
                <w:color w:val="000000"/>
                <w:sz w:val="20"/>
                <w:szCs w:val="20"/>
              </w:rPr>
              <w:t xml:space="preserve">Establish an </w:t>
            </w:r>
            <w:r w:rsidRPr="00FF169F">
              <w:rPr>
                <w:rFonts w:ascii="Times New Roman" w:eastAsia="Times New Roman" w:hAnsi="Times New Roman" w:cs="Times New Roman"/>
                <w:b/>
                <w:color w:val="000000"/>
                <w:sz w:val="20"/>
                <w:szCs w:val="20"/>
              </w:rPr>
              <w:t>Independent Commission on Accrediting Healthcare Organizations (ICAHO)</w:t>
            </w:r>
            <w:r w:rsidRPr="00897DDD">
              <w:rPr>
                <w:rFonts w:ascii="Times New Roman" w:eastAsia="Times New Roman" w:hAnsi="Times New Roman" w:cs="Times New Roman"/>
                <w:color w:val="000000"/>
                <w:sz w:val="20"/>
                <w:szCs w:val="20"/>
              </w:rPr>
              <w:t>. Commissioners should be composed of the Minister of Public Health, international technical consultants with expertise in accrediting healthcare organizations, representatives from Afghan civil society organizations from outside the health sector, and representatives of international donors funding the Afghan health sector. ICAHO meetings must be held on a Quarterly basis for review of achievements against Action Plans.</w:t>
            </w:r>
          </w:p>
        </w:tc>
        <w:tc>
          <w:tcPr>
            <w:tcW w:w="6388" w:type="dxa"/>
            <w:tcBorders>
              <w:top w:val="single" w:sz="4" w:space="0" w:color="auto"/>
              <w:left w:val="nil"/>
              <w:bottom w:val="single" w:sz="4" w:space="0" w:color="auto"/>
              <w:right w:val="single" w:sz="4" w:space="0" w:color="auto"/>
            </w:tcBorders>
            <w:vAlign w:val="center"/>
          </w:tcPr>
          <w:p w14:paraId="5BD4A8A8" w14:textId="77777777" w:rsidR="009712E9" w:rsidRPr="00897DDD" w:rsidRDefault="00561E35" w:rsidP="00897DDD">
            <w:pPr>
              <w:widowControl w:val="0"/>
              <w:tabs>
                <w:tab w:val="left" w:pos="220"/>
                <w:tab w:val="left" w:pos="720"/>
              </w:tabs>
              <w:autoSpaceDE w:val="0"/>
              <w:autoSpaceDN w:val="0"/>
              <w:adjustRightInd w:val="0"/>
              <w:spacing w:after="240"/>
              <w:rPr>
                <w:rFonts w:ascii="Times New Roman" w:hAnsi="Times New Roman" w:cs="Times New Roman"/>
                <w:sz w:val="20"/>
                <w:szCs w:val="20"/>
              </w:rPr>
            </w:pPr>
            <w:r w:rsidRPr="00897DDD">
              <w:rPr>
                <w:rFonts w:ascii="Times New Roman" w:hAnsi="Times New Roman" w:cs="Times New Roman"/>
                <w:sz w:val="20"/>
                <w:szCs w:val="20"/>
              </w:rPr>
              <w:t>Rebuild health sector reliability, thoroughness, and integrity; assures MOPH is fit for purpose; lowers risk of weak NGOs and INGOs obtaining contracts.  </w:t>
            </w:r>
            <w:bookmarkStart w:id="0" w:name="_GoBack"/>
            <w:bookmarkEnd w:id="0"/>
          </w:p>
        </w:tc>
      </w:tr>
      <w:tr w:rsidR="00326DA5" w:rsidRPr="00897DDD" w14:paraId="0D2FCA4B" w14:textId="77777777" w:rsidTr="00F52171">
        <w:trPr>
          <w:trHeight w:val="1137"/>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0F0D70BF" w14:textId="77777777" w:rsidR="00326DA5" w:rsidRPr="00897DDD" w:rsidRDefault="00326DA5" w:rsidP="00897DDD">
            <w:pPr>
              <w:rPr>
                <w:rFonts w:ascii="Times New Roman" w:eastAsia="Times New Roman" w:hAnsi="Times New Roman" w:cs="Times New Roman"/>
                <w:color w:val="000000"/>
                <w:sz w:val="20"/>
                <w:szCs w:val="20"/>
              </w:rPr>
            </w:pPr>
            <w:r w:rsidRPr="00897DDD">
              <w:rPr>
                <w:rFonts w:ascii="Times New Roman" w:eastAsia="Times New Roman" w:hAnsi="Times New Roman" w:cs="Times New Roman"/>
                <w:color w:val="000000"/>
                <w:sz w:val="20"/>
                <w:szCs w:val="20"/>
              </w:rPr>
              <w:t>6.2.1, 6.2.2</w:t>
            </w:r>
          </w:p>
        </w:tc>
        <w:tc>
          <w:tcPr>
            <w:tcW w:w="6757" w:type="dxa"/>
            <w:tcBorders>
              <w:top w:val="single" w:sz="4" w:space="0" w:color="auto"/>
              <w:left w:val="nil"/>
              <w:bottom w:val="single" w:sz="4" w:space="0" w:color="auto"/>
              <w:right w:val="single" w:sz="4" w:space="0" w:color="auto"/>
            </w:tcBorders>
            <w:shd w:val="clear" w:color="auto" w:fill="auto"/>
            <w:vAlign w:val="center"/>
          </w:tcPr>
          <w:p w14:paraId="11AB1154" w14:textId="77777777" w:rsidR="00326DA5" w:rsidRPr="00897DDD" w:rsidRDefault="00897DDD" w:rsidP="00897DDD">
            <w:pPr>
              <w:widowControl w:val="0"/>
              <w:autoSpaceDE w:val="0"/>
              <w:autoSpaceDN w:val="0"/>
              <w:adjustRightInd w:val="0"/>
              <w:spacing w:after="240"/>
              <w:rPr>
                <w:rFonts w:ascii="Times New Roman" w:hAnsi="Times New Roman" w:cs="Times New Roman"/>
                <w:sz w:val="20"/>
                <w:szCs w:val="20"/>
              </w:rPr>
            </w:pPr>
            <w:r w:rsidRPr="00897DDD">
              <w:rPr>
                <w:rFonts w:ascii="Times New Roman" w:hAnsi="Times New Roman" w:cs="Times New Roman"/>
                <w:sz w:val="20"/>
                <w:szCs w:val="20"/>
              </w:rPr>
              <w:t>Internally and publicly clarify the referrals policy and expected practices; address conflicts of interest that arise when public patients are inappropriately referred to private healthcare.</w:t>
            </w:r>
          </w:p>
        </w:tc>
        <w:tc>
          <w:tcPr>
            <w:tcW w:w="6388" w:type="dxa"/>
            <w:tcBorders>
              <w:top w:val="single" w:sz="4" w:space="0" w:color="auto"/>
              <w:left w:val="nil"/>
              <w:bottom w:val="single" w:sz="4" w:space="0" w:color="auto"/>
              <w:right w:val="single" w:sz="4" w:space="0" w:color="auto"/>
            </w:tcBorders>
            <w:vAlign w:val="center"/>
          </w:tcPr>
          <w:p w14:paraId="6AC470FF" w14:textId="77777777" w:rsidR="00326DA5" w:rsidRPr="00897DDD" w:rsidRDefault="00897DDD" w:rsidP="00897DDD">
            <w:pPr>
              <w:widowControl w:val="0"/>
              <w:autoSpaceDE w:val="0"/>
              <w:autoSpaceDN w:val="0"/>
              <w:adjustRightInd w:val="0"/>
              <w:spacing w:after="240"/>
              <w:rPr>
                <w:rFonts w:ascii="Times New Roman" w:hAnsi="Times New Roman" w:cs="Times New Roman"/>
                <w:sz w:val="20"/>
                <w:szCs w:val="20"/>
              </w:rPr>
            </w:pPr>
            <w:r w:rsidRPr="00897DDD">
              <w:rPr>
                <w:rFonts w:ascii="Times New Roman" w:hAnsi="Times New Roman" w:cs="Times New Roman"/>
                <w:sz w:val="20"/>
                <w:szCs w:val="20"/>
              </w:rPr>
              <w:t>Improve public confidence in the health sector, reduce exploitation.</w:t>
            </w:r>
          </w:p>
        </w:tc>
      </w:tr>
      <w:tr w:rsidR="00561E35" w:rsidRPr="00897DDD" w14:paraId="3B4FBDA3" w14:textId="77777777" w:rsidTr="00F52171">
        <w:trPr>
          <w:trHeight w:val="969"/>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7D70690C" w14:textId="77777777" w:rsidR="00561E35" w:rsidRPr="00897DDD" w:rsidRDefault="00561E35" w:rsidP="00897DDD">
            <w:pPr>
              <w:rPr>
                <w:rFonts w:ascii="Times New Roman" w:eastAsia="Times New Roman" w:hAnsi="Times New Roman" w:cs="Times New Roman"/>
                <w:color w:val="000000"/>
                <w:sz w:val="20"/>
                <w:szCs w:val="20"/>
              </w:rPr>
            </w:pPr>
            <w:r w:rsidRPr="00897DDD">
              <w:rPr>
                <w:rFonts w:ascii="Times New Roman" w:eastAsia="Times New Roman" w:hAnsi="Times New Roman" w:cs="Times New Roman"/>
                <w:color w:val="000000"/>
                <w:sz w:val="20"/>
                <w:szCs w:val="20"/>
              </w:rPr>
              <w:t>8.1, 8.2</w:t>
            </w:r>
          </w:p>
        </w:tc>
        <w:tc>
          <w:tcPr>
            <w:tcW w:w="6757" w:type="dxa"/>
            <w:tcBorders>
              <w:top w:val="single" w:sz="4" w:space="0" w:color="auto"/>
              <w:left w:val="nil"/>
              <w:bottom w:val="single" w:sz="4" w:space="0" w:color="auto"/>
              <w:right w:val="single" w:sz="4" w:space="0" w:color="auto"/>
            </w:tcBorders>
            <w:shd w:val="clear" w:color="auto" w:fill="auto"/>
            <w:vAlign w:val="center"/>
          </w:tcPr>
          <w:p w14:paraId="5C7AEE57" w14:textId="77777777" w:rsidR="00561E35" w:rsidRPr="00897DDD" w:rsidRDefault="00561E35" w:rsidP="00897DDD">
            <w:pPr>
              <w:widowControl w:val="0"/>
              <w:autoSpaceDE w:val="0"/>
              <w:autoSpaceDN w:val="0"/>
              <w:adjustRightInd w:val="0"/>
              <w:spacing w:after="240"/>
              <w:rPr>
                <w:rFonts w:ascii="Times New Roman" w:hAnsi="Times New Roman" w:cs="Times New Roman"/>
                <w:sz w:val="20"/>
                <w:szCs w:val="20"/>
              </w:rPr>
            </w:pPr>
            <w:r w:rsidRPr="00897DDD">
              <w:rPr>
                <w:rFonts w:ascii="Times New Roman" w:hAnsi="Times New Roman" w:cs="Times New Roman"/>
                <w:sz w:val="20"/>
                <w:szCs w:val="20"/>
              </w:rPr>
              <w:t>Internally and publicly clarify the rules on private use of public assets; strictly enforce rules against use of public as</w:t>
            </w:r>
            <w:r w:rsidR="00897DDD">
              <w:rPr>
                <w:rFonts w:ascii="Times New Roman" w:hAnsi="Times New Roman" w:cs="Times New Roman"/>
                <w:sz w:val="20"/>
                <w:szCs w:val="20"/>
              </w:rPr>
              <w:t>sets for meeting private needs.</w:t>
            </w:r>
          </w:p>
        </w:tc>
        <w:tc>
          <w:tcPr>
            <w:tcW w:w="6388" w:type="dxa"/>
            <w:tcBorders>
              <w:top w:val="single" w:sz="4" w:space="0" w:color="auto"/>
              <w:left w:val="nil"/>
              <w:bottom w:val="single" w:sz="4" w:space="0" w:color="auto"/>
              <w:right w:val="single" w:sz="4" w:space="0" w:color="auto"/>
            </w:tcBorders>
            <w:vAlign w:val="center"/>
          </w:tcPr>
          <w:p w14:paraId="7316588B" w14:textId="77777777" w:rsidR="00561E35" w:rsidRPr="00897DDD" w:rsidRDefault="00561E35" w:rsidP="00897DDD">
            <w:pPr>
              <w:widowControl w:val="0"/>
              <w:autoSpaceDE w:val="0"/>
              <w:autoSpaceDN w:val="0"/>
              <w:adjustRightInd w:val="0"/>
              <w:spacing w:after="240"/>
              <w:rPr>
                <w:rFonts w:ascii="Times New Roman" w:hAnsi="Times New Roman" w:cs="Times New Roman"/>
                <w:sz w:val="20"/>
                <w:szCs w:val="20"/>
              </w:rPr>
            </w:pPr>
            <w:r w:rsidRPr="00897DDD">
              <w:rPr>
                <w:rFonts w:ascii="Times New Roman" w:hAnsi="Times New Roman" w:cs="Times New Roman"/>
                <w:sz w:val="20"/>
                <w:szCs w:val="20"/>
              </w:rPr>
              <w:t>Improve public access to ambulance services, increase public and donor confiden</w:t>
            </w:r>
            <w:r w:rsidR="00897DDD">
              <w:rPr>
                <w:rFonts w:ascii="Times New Roman" w:hAnsi="Times New Roman" w:cs="Times New Roman"/>
                <w:sz w:val="20"/>
                <w:szCs w:val="20"/>
              </w:rPr>
              <w:t>ce in the public health system.</w:t>
            </w:r>
          </w:p>
        </w:tc>
      </w:tr>
      <w:tr w:rsidR="009712E9" w:rsidRPr="00897DDD" w14:paraId="320BB8E4" w14:textId="77777777" w:rsidTr="00F52171">
        <w:trPr>
          <w:trHeight w:val="1695"/>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7D2AFAD7" w14:textId="77777777" w:rsidR="009712E9" w:rsidRPr="00897DDD" w:rsidRDefault="009712E9" w:rsidP="00897DDD">
            <w:pPr>
              <w:rPr>
                <w:rFonts w:ascii="Times New Roman" w:eastAsia="Times New Roman" w:hAnsi="Times New Roman" w:cs="Times New Roman"/>
                <w:color w:val="000000"/>
                <w:sz w:val="20"/>
                <w:szCs w:val="20"/>
              </w:rPr>
            </w:pPr>
            <w:r w:rsidRPr="00897DDD">
              <w:rPr>
                <w:rFonts w:ascii="Times New Roman" w:eastAsia="Times New Roman" w:hAnsi="Times New Roman" w:cs="Times New Roman"/>
                <w:color w:val="000000"/>
                <w:sz w:val="20"/>
                <w:szCs w:val="20"/>
              </w:rPr>
              <w:t>12.1, 12.2</w:t>
            </w:r>
          </w:p>
        </w:tc>
        <w:tc>
          <w:tcPr>
            <w:tcW w:w="6757" w:type="dxa"/>
            <w:tcBorders>
              <w:top w:val="single" w:sz="4" w:space="0" w:color="auto"/>
              <w:left w:val="nil"/>
              <w:bottom w:val="single" w:sz="4" w:space="0" w:color="auto"/>
              <w:right w:val="single" w:sz="4" w:space="0" w:color="auto"/>
            </w:tcBorders>
            <w:shd w:val="clear" w:color="auto" w:fill="auto"/>
            <w:vAlign w:val="center"/>
          </w:tcPr>
          <w:p w14:paraId="74E60822" w14:textId="77777777" w:rsidR="009712E9" w:rsidRPr="00897DDD" w:rsidRDefault="009712E9" w:rsidP="00897DDD">
            <w:pPr>
              <w:widowControl w:val="0"/>
              <w:autoSpaceDE w:val="0"/>
              <w:autoSpaceDN w:val="0"/>
              <w:adjustRightInd w:val="0"/>
              <w:spacing w:after="240"/>
              <w:rPr>
                <w:rFonts w:ascii="Times New Roman" w:hAnsi="Times New Roman" w:cs="Times New Roman"/>
                <w:sz w:val="20"/>
                <w:szCs w:val="20"/>
              </w:rPr>
            </w:pPr>
            <w:r w:rsidRPr="00897DDD">
              <w:rPr>
                <w:rFonts w:ascii="Times New Roman" w:hAnsi="Times New Roman" w:cs="Times New Roman"/>
                <w:sz w:val="20"/>
                <w:szCs w:val="20"/>
              </w:rPr>
              <w:t>Engage ICAHO to undertake an analysis to support development of authentic and realistic Key Performance Indicators for the MOPH.</w:t>
            </w:r>
          </w:p>
        </w:tc>
        <w:tc>
          <w:tcPr>
            <w:tcW w:w="6388" w:type="dxa"/>
            <w:tcBorders>
              <w:top w:val="single" w:sz="4" w:space="0" w:color="auto"/>
              <w:left w:val="nil"/>
              <w:bottom w:val="single" w:sz="4" w:space="0" w:color="auto"/>
              <w:right w:val="single" w:sz="4" w:space="0" w:color="auto"/>
            </w:tcBorders>
            <w:vAlign w:val="center"/>
          </w:tcPr>
          <w:p w14:paraId="37D2EE46" w14:textId="77777777" w:rsidR="009712E9" w:rsidRPr="00897DDD" w:rsidRDefault="009712E9" w:rsidP="00897DDD">
            <w:pPr>
              <w:widowControl w:val="0"/>
              <w:autoSpaceDE w:val="0"/>
              <w:autoSpaceDN w:val="0"/>
              <w:adjustRightInd w:val="0"/>
              <w:spacing w:after="240"/>
              <w:rPr>
                <w:rFonts w:ascii="Times New Roman" w:hAnsi="Times New Roman" w:cs="Times New Roman"/>
                <w:sz w:val="20"/>
                <w:szCs w:val="20"/>
              </w:rPr>
            </w:pPr>
            <w:r w:rsidRPr="00897DDD">
              <w:rPr>
                <w:rFonts w:ascii="Times New Roman" w:hAnsi="Times New Roman" w:cs="Times New Roman"/>
                <w:sz w:val="20"/>
                <w:szCs w:val="20"/>
              </w:rPr>
              <w:t>Health sector managers in MOPH and NGOs and INGOs can pinpoint and address gaps in performance, demonstrate results when justifying budget requests including requests for increased health sector allocations; realistic KPIs will help MOPH to communicate to the Ministry of Finance, key political decision makers, and the public how resources are being used for the social good; confidence in the health sector will be increased.</w:t>
            </w:r>
          </w:p>
        </w:tc>
      </w:tr>
      <w:tr w:rsidR="00F52171" w:rsidRPr="00897DDD" w14:paraId="73C8D2A9" w14:textId="77777777" w:rsidTr="00F52171">
        <w:trPr>
          <w:trHeight w:val="702"/>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06C0C4EB" w14:textId="77777777" w:rsidR="00F52171" w:rsidRPr="00F52171" w:rsidRDefault="00F52171" w:rsidP="00FF169F">
            <w:pPr>
              <w:rPr>
                <w:rFonts w:ascii="Times New Roman" w:eastAsia="Times New Roman" w:hAnsi="Times New Roman" w:cs="Times New Roman"/>
                <w:b/>
                <w:color w:val="000000"/>
                <w:sz w:val="20"/>
                <w:szCs w:val="20"/>
              </w:rPr>
            </w:pPr>
            <w:r w:rsidRPr="00F52171">
              <w:rPr>
                <w:rFonts w:ascii="Times New Roman" w:eastAsia="Times New Roman" w:hAnsi="Times New Roman" w:cs="Times New Roman"/>
                <w:b/>
                <w:color w:val="000000"/>
                <w:sz w:val="20"/>
                <w:szCs w:val="20"/>
              </w:rPr>
              <w:lastRenderedPageBreak/>
              <w:t>Number</w:t>
            </w:r>
          </w:p>
        </w:tc>
        <w:tc>
          <w:tcPr>
            <w:tcW w:w="6757" w:type="dxa"/>
            <w:tcBorders>
              <w:top w:val="single" w:sz="4" w:space="0" w:color="auto"/>
              <w:left w:val="nil"/>
              <w:bottom w:val="single" w:sz="4" w:space="0" w:color="auto"/>
              <w:right w:val="single" w:sz="4" w:space="0" w:color="auto"/>
            </w:tcBorders>
            <w:shd w:val="clear" w:color="auto" w:fill="auto"/>
            <w:vAlign w:val="center"/>
          </w:tcPr>
          <w:p w14:paraId="2C4F26CA" w14:textId="77777777" w:rsidR="00F52171" w:rsidRPr="00F52171" w:rsidRDefault="00F52171" w:rsidP="00FF169F">
            <w:pPr>
              <w:rPr>
                <w:rFonts w:ascii="Times New Roman" w:eastAsia="Times New Roman" w:hAnsi="Times New Roman" w:cs="Times New Roman"/>
                <w:b/>
                <w:iCs/>
                <w:color w:val="000000"/>
                <w:sz w:val="20"/>
                <w:szCs w:val="20"/>
              </w:rPr>
            </w:pPr>
            <w:r w:rsidRPr="00F52171">
              <w:rPr>
                <w:rFonts w:ascii="Times New Roman" w:eastAsia="Times New Roman" w:hAnsi="Times New Roman" w:cs="Times New Roman"/>
                <w:b/>
                <w:iCs/>
                <w:color w:val="000000"/>
                <w:sz w:val="20"/>
                <w:szCs w:val="20"/>
              </w:rPr>
              <w:t>Recommendation</w:t>
            </w:r>
          </w:p>
        </w:tc>
        <w:tc>
          <w:tcPr>
            <w:tcW w:w="6388" w:type="dxa"/>
            <w:tcBorders>
              <w:top w:val="single" w:sz="4" w:space="0" w:color="auto"/>
              <w:left w:val="nil"/>
              <w:bottom w:val="single" w:sz="4" w:space="0" w:color="auto"/>
              <w:right w:val="single" w:sz="4" w:space="0" w:color="auto"/>
            </w:tcBorders>
            <w:vAlign w:val="center"/>
          </w:tcPr>
          <w:p w14:paraId="738FEECB" w14:textId="77777777" w:rsidR="00F52171" w:rsidRPr="00F52171" w:rsidRDefault="00F52171" w:rsidP="00FF169F">
            <w:pPr>
              <w:rPr>
                <w:rFonts w:ascii="Times New Roman" w:eastAsia="Times New Roman" w:hAnsi="Times New Roman" w:cs="Times New Roman"/>
                <w:b/>
                <w:iCs/>
                <w:color w:val="000000"/>
                <w:sz w:val="20"/>
                <w:szCs w:val="20"/>
              </w:rPr>
            </w:pPr>
            <w:r w:rsidRPr="00F52171">
              <w:rPr>
                <w:rFonts w:ascii="Times New Roman" w:eastAsia="Times New Roman" w:hAnsi="Times New Roman" w:cs="Times New Roman"/>
                <w:b/>
                <w:iCs/>
                <w:color w:val="000000"/>
                <w:sz w:val="20"/>
                <w:szCs w:val="20"/>
              </w:rPr>
              <w:t>Anticipated Outcome(s)</w:t>
            </w:r>
          </w:p>
        </w:tc>
      </w:tr>
      <w:tr w:rsidR="009712E9" w:rsidRPr="00897DDD" w14:paraId="238785C7" w14:textId="77777777" w:rsidTr="00F52171">
        <w:trPr>
          <w:trHeight w:val="1269"/>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7A469367" w14:textId="77777777" w:rsidR="009712E9" w:rsidRPr="00897DDD" w:rsidRDefault="009712E9" w:rsidP="00897DDD">
            <w:pPr>
              <w:rPr>
                <w:rFonts w:ascii="Times New Roman" w:eastAsia="Times New Roman" w:hAnsi="Times New Roman" w:cs="Times New Roman"/>
                <w:color w:val="000000"/>
                <w:sz w:val="20"/>
                <w:szCs w:val="20"/>
              </w:rPr>
            </w:pPr>
            <w:r w:rsidRPr="00897DDD">
              <w:rPr>
                <w:rFonts w:ascii="Times New Roman" w:eastAsia="Times New Roman" w:hAnsi="Times New Roman" w:cs="Times New Roman"/>
                <w:color w:val="000000"/>
                <w:sz w:val="20"/>
                <w:szCs w:val="20"/>
              </w:rPr>
              <w:t>12.</w:t>
            </w:r>
            <w:r w:rsidR="00561E35" w:rsidRPr="00897DDD">
              <w:rPr>
                <w:rFonts w:ascii="Times New Roman" w:eastAsia="Times New Roman" w:hAnsi="Times New Roman" w:cs="Times New Roman"/>
                <w:color w:val="000000"/>
                <w:sz w:val="20"/>
                <w:szCs w:val="20"/>
              </w:rPr>
              <w:t>3, 12.4, 12.</w:t>
            </w:r>
            <w:r w:rsidRPr="00897DDD">
              <w:rPr>
                <w:rFonts w:ascii="Times New Roman" w:eastAsia="Times New Roman" w:hAnsi="Times New Roman" w:cs="Times New Roman"/>
                <w:color w:val="000000"/>
                <w:sz w:val="20"/>
                <w:szCs w:val="20"/>
              </w:rPr>
              <w:t>5</w:t>
            </w:r>
            <w:r w:rsidR="00561E35" w:rsidRPr="00897DDD">
              <w:rPr>
                <w:rFonts w:ascii="Times New Roman" w:eastAsia="Times New Roman" w:hAnsi="Times New Roman" w:cs="Times New Roman"/>
                <w:color w:val="000000"/>
                <w:sz w:val="20"/>
                <w:szCs w:val="20"/>
              </w:rPr>
              <w:t>, 12.6</w:t>
            </w:r>
          </w:p>
        </w:tc>
        <w:tc>
          <w:tcPr>
            <w:tcW w:w="6757" w:type="dxa"/>
            <w:tcBorders>
              <w:top w:val="single" w:sz="4" w:space="0" w:color="auto"/>
              <w:left w:val="nil"/>
              <w:bottom w:val="single" w:sz="4" w:space="0" w:color="auto"/>
              <w:right w:val="single" w:sz="4" w:space="0" w:color="auto"/>
            </w:tcBorders>
            <w:shd w:val="clear" w:color="auto" w:fill="auto"/>
            <w:vAlign w:val="center"/>
          </w:tcPr>
          <w:p w14:paraId="0091D9EC" w14:textId="77777777" w:rsidR="009712E9" w:rsidRPr="00897DDD" w:rsidRDefault="009712E9" w:rsidP="00897DDD">
            <w:pPr>
              <w:rPr>
                <w:rFonts w:ascii="Times New Roman" w:eastAsia="Times New Roman" w:hAnsi="Times New Roman" w:cs="Times New Roman"/>
                <w:color w:val="000000"/>
                <w:sz w:val="20"/>
                <w:szCs w:val="20"/>
              </w:rPr>
            </w:pPr>
            <w:r w:rsidRPr="00897DDD">
              <w:rPr>
                <w:rFonts w:ascii="Times New Roman" w:eastAsia="Times New Roman" w:hAnsi="Times New Roman" w:cs="Times New Roman"/>
                <w:color w:val="000000"/>
                <w:sz w:val="20"/>
                <w:szCs w:val="20"/>
              </w:rPr>
              <w:t xml:space="preserve">Engage representatives from civil society organizations and Health </w:t>
            </w:r>
            <w:r w:rsidRPr="00F52171">
              <w:rPr>
                <w:rFonts w:ascii="Times New Roman" w:eastAsia="Times New Roman" w:hAnsi="Times New Roman" w:cs="Times New Roman"/>
                <w:i/>
                <w:color w:val="000000"/>
                <w:sz w:val="20"/>
                <w:szCs w:val="20"/>
              </w:rPr>
              <w:t>Shuras</w:t>
            </w:r>
            <w:r w:rsidRPr="00897DDD">
              <w:rPr>
                <w:rFonts w:ascii="Times New Roman" w:eastAsia="Times New Roman" w:hAnsi="Times New Roman" w:cs="Times New Roman"/>
                <w:color w:val="000000"/>
                <w:sz w:val="20"/>
                <w:szCs w:val="20"/>
              </w:rPr>
              <w:t xml:space="preserve"> in monitoring and reporting on Key Performance Indicators.</w:t>
            </w:r>
          </w:p>
        </w:tc>
        <w:tc>
          <w:tcPr>
            <w:tcW w:w="6388" w:type="dxa"/>
            <w:tcBorders>
              <w:top w:val="single" w:sz="4" w:space="0" w:color="auto"/>
              <w:left w:val="nil"/>
              <w:bottom w:val="single" w:sz="4" w:space="0" w:color="auto"/>
              <w:right w:val="single" w:sz="4" w:space="0" w:color="auto"/>
            </w:tcBorders>
            <w:vAlign w:val="center"/>
          </w:tcPr>
          <w:p w14:paraId="7661DDD1" w14:textId="77777777" w:rsidR="009712E9" w:rsidRPr="00897DDD" w:rsidRDefault="009712E9" w:rsidP="00897DDD">
            <w:pPr>
              <w:widowControl w:val="0"/>
              <w:autoSpaceDE w:val="0"/>
              <w:autoSpaceDN w:val="0"/>
              <w:adjustRightInd w:val="0"/>
              <w:spacing w:after="240"/>
              <w:rPr>
                <w:rFonts w:ascii="Times New Roman" w:hAnsi="Times New Roman" w:cs="Times New Roman"/>
                <w:sz w:val="20"/>
                <w:szCs w:val="20"/>
              </w:rPr>
            </w:pPr>
            <w:r w:rsidRPr="00897DDD">
              <w:rPr>
                <w:rFonts w:ascii="Times New Roman" w:hAnsi="Times New Roman" w:cs="Times New Roman"/>
                <w:sz w:val="20"/>
                <w:szCs w:val="20"/>
              </w:rPr>
              <w:t xml:space="preserve">Quality of care improves; confidence in the health sector will be increased. </w:t>
            </w:r>
          </w:p>
        </w:tc>
      </w:tr>
      <w:tr w:rsidR="009712E9" w:rsidRPr="00897DDD" w14:paraId="58ECB6C6" w14:textId="77777777" w:rsidTr="00F52171">
        <w:trPr>
          <w:trHeight w:val="1410"/>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14:paraId="2123E30F" w14:textId="77777777" w:rsidR="009712E9" w:rsidRPr="00897DDD" w:rsidRDefault="009712E9" w:rsidP="00897DDD">
            <w:pPr>
              <w:rPr>
                <w:rFonts w:ascii="Times New Roman" w:eastAsia="Times New Roman" w:hAnsi="Times New Roman" w:cs="Times New Roman"/>
                <w:color w:val="000000"/>
                <w:sz w:val="20"/>
                <w:szCs w:val="20"/>
              </w:rPr>
            </w:pPr>
            <w:r w:rsidRPr="00897DDD">
              <w:rPr>
                <w:rFonts w:ascii="Times New Roman" w:eastAsia="Times New Roman" w:hAnsi="Times New Roman" w:cs="Times New Roman"/>
                <w:color w:val="000000"/>
                <w:sz w:val="20"/>
                <w:szCs w:val="20"/>
              </w:rPr>
              <w:t>15.1</w:t>
            </w:r>
          </w:p>
        </w:tc>
        <w:tc>
          <w:tcPr>
            <w:tcW w:w="6757" w:type="dxa"/>
            <w:tcBorders>
              <w:top w:val="single" w:sz="4" w:space="0" w:color="auto"/>
              <w:left w:val="nil"/>
              <w:bottom w:val="single" w:sz="4" w:space="0" w:color="auto"/>
              <w:right w:val="single" w:sz="4" w:space="0" w:color="auto"/>
            </w:tcBorders>
            <w:shd w:val="clear" w:color="auto" w:fill="auto"/>
            <w:vAlign w:val="center"/>
          </w:tcPr>
          <w:p w14:paraId="78CA8007" w14:textId="77777777" w:rsidR="009712E9" w:rsidRPr="00897DDD" w:rsidRDefault="009712E9" w:rsidP="00897DDD">
            <w:pPr>
              <w:rPr>
                <w:rFonts w:ascii="Times New Roman" w:eastAsia="Times New Roman" w:hAnsi="Times New Roman" w:cs="Times New Roman"/>
                <w:color w:val="000000"/>
                <w:sz w:val="20"/>
                <w:szCs w:val="20"/>
              </w:rPr>
            </w:pPr>
            <w:r w:rsidRPr="00897DDD">
              <w:rPr>
                <w:rFonts w:ascii="Times New Roman" w:eastAsia="Times New Roman" w:hAnsi="Times New Roman" w:cs="Times New Roman"/>
                <w:color w:val="000000"/>
                <w:sz w:val="20"/>
                <w:szCs w:val="20"/>
              </w:rPr>
              <w:t xml:space="preserve">Convene a </w:t>
            </w:r>
            <w:r w:rsidRPr="00FF169F">
              <w:rPr>
                <w:rFonts w:ascii="Times New Roman" w:eastAsia="Times New Roman" w:hAnsi="Times New Roman" w:cs="Times New Roman"/>
                <w:b/>
                <w:color w:val="000000"/>
                <w:sz w:val="20"/>
                <w:szCs w:val="20"/>
              </w:rPr>
              <w:t>High Council on Oversight of Health Sector Integrity (HCOHSI)</w:t>
            </w:r>
            <w:r w:rsidRPr="00897DDD">
              <w:rPr>
                <w:rFonts w:ascii="Times New Roman" w:eastAsia="Times New Roman" w:hAnsi="Times New Roman" w:cs="Times New Roman"/>
                <w:color w:val="000000"/>
                <w:sz w:val="20"/>
                <w:szCs w:val="20"/>
              </w:rPr>
              <w:t xml:space="preserve"> composed of the Minister of Public Health, the highest levels of MOPH Senior Leadership, the Attorney General, health sector donors, civil society, Health </w:t>
            </w:r>
            <w:r w:rsidRPr="00F52171">
              <w:rPr>
                <w:rFonts w:ascii="Times New Roman" w:eastAsia="Times New Roman" w:hAnsi="Times New Roman" w:cs="Times New Roman"/>
                <w:i/>
                <w:color w:val="000000"/>
                <w:sz w:val="20"/>
                <w:szCs w:val="20"/>
              </w:rPr>
              <w:t>Shura</w:t>
            </w:r>
            <w:r w:rsidRPr="00897DDD">
              <w:rPr>
                <w:rFonts w:ascii="Times New Roman" w:eastAsia="Times New Roman" w:hAnsi="Times New Roman" w:cs="Times New Roman"/>
                <w:color w:val="000000"/>
                <w:sz w:val="20"/>
                <w:szCs w:val="20"/>
              </w:rPr>
              <w:t xml:space="preserve"> representatives, and BPHS and EPHS contract implementers. The HCOHSI should meet Quarterly, at a minimum.</w:t>
            </w:r>
          </w:p>
        </w:tc>
        <w:tc>
          <w:tcPr>
            <w:tcW w:w="6388" w:type="dxa"/>
            <w:tcBorders>
              <w:top w:val="single" w:sz="4" w:space="0" w:color="auto"/>
              <w:left w:val="nil"/>
              <w:bottom w:val="single" w:sz="4" w:space="0" w:color="auto"/>
              <w:right w:val="single" w:sz="4" w:space="0" w:color="auto"/>
            </w:tcBorders>
            <w:vAlign w:val="center"/>
          </w:tcPr>
          <w:p w14:paraId="0B9E749F" w14:textId="77777777" w:rsidR="009712E9" w:rsidRPr="00897DDD" w:rsidRDefault="00561E35" w:rsidP="00897DDD">
            <w:pPr>
              <w:widowControl w:val="0"/>
              <w:autoSpaceDE w:val="0"/>
              <w:autoSpaceDN w:val="0"/>
              <w:adjustRightInd w:val="0"/>
              <w:spacing w:after="240"/>
              <w:rPr>
                <w:rFonts w:ascii="Times New Roman" w:hAnsi="Times New Roman" w:cs="Times New Roman"/>
                <w:sz w:val="20"/>
                <w:szCs w:val="20"/>
              </w:rPr>
            </w:pPr>
            <w:r w:rsidRPr="00897DDD">
              <w:rPr>
                <w:rFonts w:ascii="Times New Roman" w:hAnsi="Times New Roman" w:cs="Times New Roman"/>
                <w:sz w:val="20"/>
                <w:szCs w:val="20"/>
              </w:rPr>
              <w:t>Rebuild public and donor trust in the MOPH; improve health sector effectiveness, quality of care, transparency, and good governance.</w:t>
            </w:r>
          </w:p>
        </w:tc>
      </w:tr>
    </w:tbl>
    <w:p w14:paraId="0C2CC0EB" w14:textId="77777777" w:rsidR="00073B4A" w:rsidRDefault="00073B4A"/>
    <w:p w14:paraId="2BF1BBEF" w14:textId="77777777" w:rsidR="00073B4A" w:rsidRDefault="00073B4A">
      <w:pPr>
        <w:rPr>
          <w:rFonts w:ascii="Times New Roman" w:eastAsia="Times New Roman" w:hAnsi="Times New Roman" w:cs="Times New Roman"/>
          <w:b/>
          <w:color w:val="000000"/>
          <w:sz w:val="20"/>
          <w:szCs w:val="20"/>
        </w:rPr>
      </w:pPr>
      <w:r w:rsidRPr="00FF169F">
        <w:rPr>
          <w:rFonts w:ascii="Times New Roman" w:eastAsia="Times New Roman" w:hAnsi="Times New Roman" w:cs="Times New Roman"/>
          <w:b/>
          <w:color w:val="000000"/>
          <w:sz w:val="20"/>
          <w:szCs w:val="20"/>
        </w:rPr>
        <w:t>Independent Council on Health Sector Auditing and Reporting (ICHSAR)</w:t>
      </w:r>
    </w:p>
    <w:p w14:paraId="73C37B04" w14:textId="77777777" w:rsidR="00073B4A" w:rsidRDefault="00073B4A">
      <w:pPr>
        <w:rPr>
          <w:rFonts w:ascii="Times New Roman" w:eastAsia="Times New Roman" w:hAnsi="Times New Roman" w:cs="Times New Roman"/>
          <w:b/>
          <w:color w:val="000000"/>
          <w:sz w:val="20"/>
          <w:szCs w:val="20"/>
        </w:rPr>
      </w:pPr>
      <w:r w:rsidRPr="00073B4A">
        <w:rPr>
          <w:rFonts w:ascii="Times New Roman" w:eastAsia="Times New Roman" w:hAnsi="Times New Roman" w:cs="Times New Roman"/>
          <w:b/>
          <w:color w:val="000000"/>
          <w:sz w:val="20"/>
          <w:szCs w:val="20"/>
        </w:rPr>
        <w:sym w:font="Wingdings" w:char="F0E0"/>
      </w:r>
      <w:r w:rsidRPr="00073B4A">
        <w:rPr>
          <w:rFonts w:ascii="Times New Roman" w:hAnsi="Times New Roman" w:cs="Times New Roman"/>
          <w:b/>
          <w:sz w:val="20"/>
          <w:szCs w:val="20"/>
        </w:rPr>
        <w:t xml:space="preserve"> </w:t>
      </w:r>
      <w:r w:rsidRPr="00FF169F">
        <w:rPr>
          <w:rFonts w:ascii="Times New Roman" w:hAnsi="Times New Roman" w:cs="Times New Roman"/>
          <w:b/>
          <w:sz w:val="20"/>
          <w:szCs w:val="20"/>
        </w:rPr>
        <w:t xml:space="preserve">Health Sector Ombudsman Office </w:t>
      </w:r>
      <w:r>
        <w:rPr>
          <w:rFonts w:ascii="Times New Roman" w:hAnsi="Times New Roman" w:cs="Times New Roman"/>
          <w:b/>
          <w:sz w:val="20"/>
          <w:szCs w:val="20"/>
        </w:rPr>
        <w:t>&lt;</w:t>
      </w:r>
      <w:r w:rsidRPr="00FF169F">
        <w:rPr>
          <w:rFonts w:ascii="Times New Roman" w:hAnsi="Times New Roman" w:cs="Times New Roman"/>
          <w:b/>
          <w:sz w:val="20"/>
          <w:szCs w:val="20"/>
        </w:rPr>
        <w:t>inside ICHSAR</w:t>
      </w:r>
      <w:r>
        <w:rPr>
          <w:rFonts w:ascii="Times New Roman" w:hAnsi="Times New Roman" w:cs="Times New Roman"/>
          <w:b/>
          <w:sz w:val="20"/>
          <w:szCs w:val="20"/>
        </w:rPr>
        <w:t>&gt;</w:t>
      </w:r>
      <w:r>
        <w:rPr>
          <w:rFonts w:ascii="Times New Roman" w:eastAsia="Times New Roman" w:hAnsi="Times New Roman" w:cs="Times New Roman"/>
          <w:b/>
          <w:color w:val="000000"/>
          <w:sz w:val="20"/>
          <w:szCs w:val="20"/>
        </w:rPr>
        <w:t xml:space="preserve"> </w:t>
      </w:r>
    </w:p>
    <w:p w14:paraId="2D533553" w14:textId="77777777" w:rsidR="00073B4A" w:rsidRDefault="00073B4A">
      <w:pPr>
        <w:rPr>
          <w:rFonts w:ascii="Times New Roman" w:eastAsia="Times New Roman" w:hAnsi="Times New Roman" w:cs="Times New Roman"/>
          <w:b/>
          <w:color w:val="000000"/>
          <w:sz w:val="20"/>
          <w:szCs w:val="20"/>
        </w:rPr>
      </w:pPr>
    </w:p>
    <w:p w14:paraId="6C318824" w14:textId="77777777" w:rsidR="00073B4A" w:rsidRDefault="00073B4A">
      <w:pPr>
        <w:rPr>
          <w:rFonts w:ascii="Times New Roman" w:eastAsia="Times New Roman" w:hAnsi="Times New Roman" w:cs="Times New Roman"/>
          <w:b/>
          <w:color w:val="000000"/>
          <w:sz w:val="20"/>
          <w:szCs w:val="20"/>
        </w:rPr>
      </w:pPr>
      <w:r w:rsidRPr="00FF169F">
        <w:rPr>
          <w:rFonts w:ascii="Times New Roman" w:eastAsia="Times New Roman" w:hAnsi="Times New Roman" w:cs="Times New Roman"/>
          <w:b/>
          <w:color w:val="000000"/>
          <w:sz w:val="20"/>
          <w:szCs w:val="20"/>
        </w:rPr>
        <w:t>Independent Commission on Accrediting Healthcare Organizations (ICAHO)</w:t>
      </w:r>
    </w:p>
    <w:p w14:paraId="4340C8DC" w14:textId="77777777" w:rsidR="00073B4A" w:rsidRDefault="00073B4A">
      <w:pPr>
        <w:rPr>
          <w:rFonts w:ascii="Times New Roman" w:eastAsia="Times New Roman" w:hAnsi="Times New Roman" w:cs="Times New Roman"/>
          <w:b/>
          <w:color w:val="000000"/>
          <w:sz w:val="20"/>
          <w:szCs w:val="20"/>
        </w:rPr>
      </w:pPr>
    </w:p>
    <w:p w14:paraId="27667C76" w14:textId="77777777" w:rsidR="00073B4A" w:rsidRDefault="00073B4A">
      <w:pPr>
        <w:rPr>
          <w:rFonts w:ascii="Times New Roman" w:eastAsia="Times New Roman" w:hAnsi="Times New Roman" w:cs="Times New Roman"/>
          <w:b/>
          <w:color w:val="000000"/>
          <w:sz w:val="20"/>
          <w:szCs w:val="20"/>
        </w:rPr>
      </w:pPr>
      <w:r w:rsidRPr="00FF169F">
        <w:rPr>
          <w:rFonts w:ascii="Times New Roman" w:eastAsia="Times New Roman" w:hAnsi="Times New Roman" w:cs="Times New Roman"/>
          <w:b/>
          <w:color w:val="000000"/>
          <w:sz w:val="20"/>
          <w:szCs w:val="20"/>
        </w:rPr>
        <w:t>High Council on Oversight of Health Sector Integrity (HCOHSI)</w:t>
      </w:r>
    </w:p>
    <w:p w14:paraId="21C17ADC" w14:textId="77777777" w:rsidR="00897DDD" w:rsidRDefault="00897DDD">
      <w:r>
        <w:br w:type="page"/>
      </w:r>
    </w:p>
    <w:p w14:paraId="1693020C" w14:textId="77777777" w:rsidR="00073B4A" w:rsidRDefault="00073B4A"/>
    <w:p w14:paraId="20C23BB6" w14:textId="77777777" w:rsidR="00073B4A" w:rsidRDefault="00073B4A"/>
    <w:tbl>
      <w:tblPr>
        <w:tblW w:w="14073" w:type="dxa"/>
        <w:tblInd w:w="103" w:type="dxa"/>
        <w:tblLook w:val="04A0" w:firstRow="1" w:lastRow="0" w:firstColumn="1" w:lastColumn="0" w:noHBand="0" w:noVBand="1"/>
      </w:tblPr>
      <w:tblGrid>
        <w:gridCol w:w="928"/>
        <w:gridCol w:w="6765"/>
        <w:gridCol w:w="6380"/>
      </w:tblGrid>
      <w:tr w:rsidR="00326DA5" w:rsidRPr="00897DDD" w14:paraId="0C914B2B" w14:textId="77777777" w:rsidTr="00897DDD">
        <w:trPr>
          <w:trHeight w:val="702"/>
        </w:trPr>
        <w:tc>
          <w:tcPr>
            <w:tcW w:w="140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79752E" w14:textId="77777777" w:rsidR="00326DA5" w:rsidRPr="00897DDD" w:rsidRDefault="00326DA5" w:rsidP="00897DDD">
            <w:pPr>
              <w:widowControl w:val="0"/>
              <w:autoSpaceDE w:val="0"/>
              <w:autoSpaceDN w:val="0"/>
              <w:adjustRightInd w:val="0"/>
              <w:spacing w:after="240"/>
              <w:rPr>
                <w:rFonts w:ascii="Times New Roman" w:hAnsi="Times New Roman" w:cs="Times New Roman"/>
                <w:b/>
                <w:sz w:val="20"/>
                <w:szCs w:val="20"/>
              </w:rPr>
            </w:pPr>
            <w:r w:rsidRPr="00897DDD">
              <w:rPr>
                <w:rFonts w:ascii="Times New Roman" w:hAnsi="Times New Roman" w:cs="Times New Roman"/>
                <w:b/>
                <w:sz w:val="20"/>
                <w:szCs w:val="20"/>
              </w:rPr>
              <w:t xml:space="preserve">Health Shura engagement opportunities… </w:t>
            </w:r>
            <w:r w:rsidRPr="00897DDD">
              <w:rPr>
                <w:rFonts w:ascii="Times New Roman" w:hAnsi="Times New Roman" w:cs="Times New Roman"/>
                <w:b/>
                <w:i/>
                <w:sz w:val="20"/>
                <w:szCs w:val="20"/>
              </w:rPr>
              <w:t>Could these also be opportunities for NGOs and Civil Society Organizations</w:t>
            </w:r>
            <w:r w:rsidR="00897DDD">
              <w:rPr>
                <w:rFonts w:ascii="Times New Roman" w:hAnsi="Times New Roman" w:cs="Times New Roman"/>
                <w:b/>
                <w:i/>
                <w:sz w:val="20"/>
                <w:szCs w:val="20"/>
              </w:rPr>
              <w:t xml:space="preserve"> to engage</w:t>
            </w:r>
            <w:r w:rsidRPr="00897DDD">
              <w:rPr>
                <w:rFonts w:ascii="Times New Roman" w:hAnsi="Times New Roman" w:cs="Times New Roman"/>
                <w:b/>
                <w:i/>
                <w:sz w:val="20"/>
                <w:szCs w:val="20"/>
              </w:rPr>
              <w:t>?</w:t>
            </w:r>
          </w:p>
        </w:tc>
      </w:tr>
      <w:tr w:rsidR="00F52171" w:rsidRPr="00897DDD" w14:paraId="46FD5201" w14:textId="77777777" w:rsidTr="00F52171">
        <w:trPr>
          <w:trHeight w:val="557"/>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3CFD61D9" w14:textId="77777777" w:rsidR="00F52171" w:rsidRPr="00F52171" w:rsidRDefault="00F52171" w:rsidP="00FF169F">
            <w:pPr>
              <w:rPr>
                <w:rFonts w:ascii="Times New Roman" w:eastAsia="Times New Roman" w:hAnsi="Times New Roman" w:cs="Times New Roman"/>
                <w:b/>
                <w:color w:val="000000"/>
                <w:sz w:val="20"/>
                <w:szCs w:val="20"/>
              </w:rPr>
            </w:pPr>
            <w:r w:rsidRPr="00F52171">
              <w:rPr>
                <w:rFonts w:ascii="Times New Roman" w:eastAsia="Times New Roman" w:hAnsi="Times New Roman" w:cs="Times New Roman"/>
                <w:b/>
                <w:color w:val="000000"/>
                <w:sz w:val="20"/>
                <w:szCs w:val="20"/>
              </w:rPr>
              <w:t>Number</w:t>
            </w:r>
          </w:p>
        </w:tc>
        <w:tc>
          <w:tcPr>
            <w:tcW w:w="6801" w:type="dxa"/>
            <w:tcBorders>
              <w:top w:val="single" w:sz="4" w:space="0" w:color="auto"/>
              <w:left w:val="nil"/>
              <w:bottom w:val="single" w:sz="4" w:space="0" w:color="auto"/>
              <w:right w:val="single" w:sz="4" w:space="0" w:color="auto"/>
            </w:tcBorders>
            <w:shd w:val="clear" w:color="auto" w:fill="auto"/>
            <w:vAlign w:val="center"/>
          </w:tcPr>
          <w:p w14:paraId="5F9FA8A2" w14:textId="77777777" w:rsidR="00F52171" w:rsidRPr="00F52171" w:rsidRDefault="00F52171" w:rsidP="00FF169F">
            <w:pPr>
              <w:rPr>
                <w:rFonts w:ascii="Times New Roman" w:eastAsia="Times New Roman" w:hAnsi="Times New Roman" w:cs="Times New Roman"/>
                <w:b/>
                <w:iCs/>
                <w:color w:val="000000"/>
                <w:sz w:val="20"/>
                <w:szCs w:val="20"/>
              </w:rPr>
            </w:pPr>
            <w:r w:rsidRPr="00F52171">
              <w:rPr>
                <w:rFonts w:ascii="Times New Roman" w:eastAsia="Times New Roman" w:hAnsi="Times New Roman" w:cs="Times New Roman"/>
                <w:b/>
                <w:iCs/>
                <w:color w:val="000000"/>
                <w:sz w:val="20"/>
                <w:szCs w:val="20"/>
              </w:rPr>
              <w:t>Recommendation</w:t>
            </w:r>
          </w:p>
        </w:tc>
        <w:tc>
          <w:tcPr>
            <w:tcW w:w="6416" w:type="dxa"/>
            <w:tcBorders>
              <w:top w:val="single" w:sz="4" w:space="0" w:color="auto"/>
              <w:left w:val="nil"/>
              <w:bottom w:val="single" w:sz="4" w:space="0" w:color="auto"/>
              <w:right w:val="single" w:sz="4" w:space="0" w:color="auto"/>
            </w:tcBorders>
            <w:vAlign w:val="center"/>
          </w:tcPr>
          <w:p w14:paraId="0B1530C9" w14:textId="77777777" w:rsidR="00F52171" w:rsidRPr="00F52171" w:rsidRDefault="00F52171" w:rsidP="00FF169F">
            <w:pPr>
              <w:rPr>
                <w:rFonts w:ascii="Times New Roman" w:eastAsia="Times New Roman" w:hAnsi="Times New Roman" w:cs="Times New Roman"/>
                <w:b/>
                <w:iCs/>
                <w:color w:val="000000"/>
                <w:sz w:val="20"/>
                <w:szCs w:val="20"/>
              </w:rPr>
            </w:pPr>
            <w:r w:rsidRPr="00F52171">
              <w:rPr>
                <w:rFonts w:ascii="Times New Roman" w:eastAsia="Times New Roman" w:hAnsi="Times New Roman" w:cs="Times New Roman"/>
                <w:b/>
                <w:iCs/>
                <w:color w:val="000000"/>
                <w:sz w:val="20"/>
                <w:szCs w:val="20"/>
              </w:rPr>
              <w:t>Anticipated Outcome(s)</w:t>
            </w:r>
          </w:p>
        </w:tc>
      </w:tr>
      <w:tr w:rsidR="00326DA5" w:rsidRPr="00897DDD" w14:paraId="4E46D6C3" w14:textId="77777777" w:rsidTr="00897DDD">
        <w:trPr>
          <w:trHeight w:val="1124"/>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F3FD909" w14:textId="77777777" w:rsidR="00326DA5" w:rsidRPr="00897DDD" w:rsidRDefault="00326DA5" w:rsidP="00897DDD">
            <w:pPr>
              <w:rPr>
                <w:rFonts w:ascii="Times New Roman" w:eastAsia="Times New Roman" w:hAnsi="Times New Roman" w:cs="Times New Roman"/>
                <w:color w:val="000000"/>
                <w:sz w:val="20"/>
                <w:szCs w:val="20"/>
              </w:rPr>
            </w:pPr>
            <w:r w:rsidRPr="00897DDD">
              <w:rPr>
                <w:rFonts w:ascii="Times New Roman" w:eastAsia="Times New Roman" w:hAnsi="Times New Roman" w:cs="Times New Roman"/>
                <w:color w:val="000000"/>
                <w:sz w:val="20"/>
                <w:szCs w:val="20"/>
              </w:rPr>
              <w:t>13.1</w:t>
            </w:r>
          </w:p>
        </w:tc>
        <w:tc>
          <w:tcPr>
            <w:tcW w:w="6801" w:type="dxa"/>
            <w:tcBorders>
              <w:top w:val="single" w:sz="4" w:space="0" w:color="auto"/>
              <w:left w:val="nil"/>
              <w:bottom w:val="single" w:sz="4" w:space="0" w:color="auto"/>
              <w:right w:val="single" w:sz="4" w:space="0" w:color="auto"/>
            </w:tcBorders>
            <w:shd w:val="clear" w:color="auto" w:fill="auto"/>
            <w:vAlign w:val="center"/>
          </w:tcPr>
          <w:p w14:paraId="4F7624F5" w14:textId="77777777" w:rsidR="00326DA5" w:rsidRPr="00897DDD" w:rsidRDefault="00326DA5" w:rsidP="00897DDD">
            <w:pPr>
              <w:widowControl w:val="0"/>
              <w:autoSpaceDE w:val="0"/>
              <w:autoSpaceDN w:val="0"/>
              <w:adjustRightInd w:val="0"/>
              <w:spacing w:after="240"/>
              <w:rPr>
                <w:rFonts w:ascii="Times New Roman" w:hAnsi="Times New Roman" w:cs="Times New Roman"/>
                <w:sz w:val="20"/>
                <w:szCs w:val="20"/>
              </w:rPr>
            </w:pPr>
            <w:r w:rsidRPr="00897DDD">
              <w:rPr>
                <w:rFonts w:ascii="Times New Roman" w:hAnsi="Times New Roman" w:cs="Times New Roman"/>
                <w:sz w:val="20"/>
                <w:szCs w:val="20"/>
              </w:rPr>
              <w:t xml:space="preserve">Establish a unified and independent reporting system for complaints through development of a </w:t>
            </w:r>
            <w:r w:rsidRPr="00FF169F">
              <w:rPr>
                <w:rFonts w:ascii="Times New Roman" w:hAnsi="Times New Roman" w:cs="Times New Roman"/>
                <w:b/>
                <w:sz w:val="20"/>
                <w:szCs w:val="20"/>
              </w:rPr>
              <w:t>Health Sector Ombudsman Office inside ICHSAR</w:t>
            </w:r>
            <w:r w:rsidRPr="00897DDD">
              <w:rPr>
                <w:rFonts w:ascii="Times New Roman" w:hAnsi="Times New Roman" w:cs="Times New Roman"/>
                <w:sz w:val="20"/>
                <w:szCs w:val="20"/>
              </w:rPr>
              <w:t xml:space="preserve">, and through affiliation with expanded and empowered Health </w:t>
            </w:r>
            <w:r w:rsidRPr="00897DDD">
              <w:rPr>
                <w:rFonts w:ascii="Times New Roman" w:hAnsi="Times New Roman" w:cs="Times New Roman"/>
                <w:i/>
                <w:iCs/>
                <w:sz w:val="20"/>
                <w:szCs w:val="20"/>
              </w:rPr>
              <w:t>Shuras</w:t>
            </w:r>
            <w:r w:rsidRPr="00897DDD">
              <w:rPr>
                <w:rFonts w:ascii="Times New Roman" w:hAnsi="Times New Roman" w:cs="Times New Roman"/>
                <w:sz w:val="20"/>
                <w:szCs w:val="20"/>
              </w:rPr>
              <w:t>.</w:t>
            </w:r>
          </w:p>
        </w:tc>
        <w:tc>
          <w:tcPr>
            <w:tcW w:w="6416" w:type="dxa"/>
            <w:tcBorders>
              <w:top w:val="single" w:sz="4" w:space="0" w:color="auto"/>
              <w:left w:val="nil"/>
              <w:bottom w:val="single" w:sz="4" w:space="0" w:color="auto"/>
              <w:right w:val="single" w:sz="4" w:space="0" w:color="auto"/>
            </w:tcBorders>
            <w:vAlign w:val="center"/>
          </w:tcPr>
          <w:p w14:paraId="02749A0F" w14:textId="77777777" w:rsidR="00326DA5" w:rsidRPr="00897DDD" w:rsidRDefault="00326DA5" w:rsidP="00897DDD">
            <w:pPr>
              <w:widowControl w:val="0"/>
              <w:autoSpaceDE w:val="0"/>
              <w:autoSpaceDN w:val="0"/>
              <w:adjustRightInd w:val="0"/>
              <w:spacing w:after="240"/>
              <w:rPr>
                <w:rFonts w:ascii="Times New Roman" w:hAnsi="Times New Roman" w:cs="Times New Roman"/>
                <w:sz w:val="20"/>
                <w:szCs w:val="20"/>
              </w:rPr>
            </w:pPr>
            <w:r w:rsidRPr="00897DDD">
              <w:rPr>
                <w:rFonts w:ascii="Times New Roman" w:hAnsi="Times New Roman" w:cs="Times New Roman"/>
                <w:sz w:val="20"/>
                <w:szCs w:val="20"/>
              </w:rPr>
              <w:t>Rebuild health sector accountability, transparency, and good governance; increase opportunity for patients and their families to be treated with dignity; reduce risks of being exploited, abused, or treated with indifference.</w:t>
            </w:r>
          </w:p>
        </w:tc>
      </w:tr>
      <w:tr w:rsidR="009712E9" w:rsidRPr="00897DDD" w14:paraId="34228AE1" w14:textId="77777777" w:rsidTr="00897DDD">
        <w:trPr>
          <w:trHeight w:val="1125"/>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0EA9E238" w14:textId="77777777" w:rsidR="009712E9" w:rsidRPr="00897DDD" w:rsidRDefault="00326DA5" w:rsidP="00897DDD">
            <w:pPr>
              <w:rPr>
                <w:rFonts w:ascii="Times New Roman" w:eastAsia="Times New Roman" w:hAnsi="Times New Roman" w:cs="Times New Roman"/>
                <w:color w:val="000000"/>
                <w:sz w:val="20"/>
                <w:szCs w:val="20"/>
              </w:rPr>
            </w:pPr>
            <w:r w:rsidRPr="00897DDD">
              <w:rPr>
                <w:rFonts w:ascii="Times New Roman" w:eastAsia="Times New Roman" w:hAnsi="Times New Roman" w:cs="Times New Roman"/>
                <w:color w:val="000000"/>
                <w:sz w:val="20"/>
                <w:szCs w:val="20"/>
              </w:rPr>
              <w:t>6.1.3, 6.1.4, 6.1.5</w:t>
            </w:r>
          </w:p>
        </w:tc>
        <w:tc>
          <w:tcPr>
            <w:tcW w:w="6801" w:type="dxa"/>
            <w:tcBorders>
              <w:top w:val="single" w:sz="4" w:space="0" w:color="auto"/>
              <w:left w:val="nil"/>
              <w:bottom w:val="single" w:sz="4" w:space="0" w:color="auto"/>
              <w:right w:val="single" w:sz="4" w:space="0" w:color="auto"/>
            </w:tcBorders>
            <w:shd w:val="clear" w:color="auto" w:fill="auto"/>
            <w:vAlign w:val="center"/>
          </w:tcPr>
          <w:p w14:paraId="26582DA0" w14:textId="77777777" w:rsidR="009712E9" w:rsidRPr="00897DDD" w:rsidRDefault="00326DA5" w:rsidP="00897DDD">
            <w:pPr>
              <w:widowControl w:val="0"/>
              <w:autoSpaceDE w:val="0"/>
              <w:autoSpaceDN w:val="0"/>
              <w:adjustRightInd w:val="0"/>
              <w:spacing w:after="240"/>
              <w:rPr>
                <w:rFonts w:ascii="Times New Roman" w:hAnsi="Times New Roman" w:cs="Times New Roman"/>
                <w:sz w:val="20"/>
                <w:szCs w:val="20"/>
              </w:rPr>
            </w:pPr>
            <w:r w:rsidRPr="00897DDD">
              <w:rPr>
                <w:rFonts w:ascii="Times New Roman" w:hAnsi="Times New Roman" w:cs="Times New Roman"/>
                <w:sz w:val="20"/>
                <w:szCs w:val="20"/>
              </w:rPr>
              <w:t xml:space="preserve">Confront absenteeism in BPHS and EPHS sites during contracted official working times; engage ICHSAR and empower Health </w:t>
            </w:r>
            <w:r w:rsidRPr="00897DDD">
              <w:rPr>
                <w:rFonts w:ascii="Times New Roman" w:hAnsi="Times New Roman" w:cs="Times New Roman"/>
                <w:i/>
                <w:iCs/>
                <w:sz w:val="20"/>
                <w:szCs w:val="20"/>
              </w:rPr>
              <w:t xml:space="preserve">Shuras </w:t>
            </w:r>
            <w:r w:rsidRPr="00897DDD">
              <w:rPr>
                <w:rFonts w:ascii="Times New Roman" w:hAnsi="Times New Roman" w:cs="Times New Roman"/>
                <w:sz w:val="20"/>
                <w:szCs w:val="20"/>
              </w:rPr>
              <w:t>to participate in monitoring of health sector absenteeism.</w:t>
            </w:r>
          </w:p>
        </w:tc>
        <w:tc>
          <w:tcPr>
            <w:tcW w:w="6416" w:type="dxa"/>
            <w:tcBorders>
              <w:top w:val="single" w:sz="4" w:space="0" w:color="auto"/>
              <w:left w:val="nil"/>
              <w:bottom w:val="single" w:sz="4" w:space="0" w:color="auto"/>
              <w:right w:val="single" w:sz="4" w:space="0" w:color="auto"/>
            </w:tcBorders>
            <w:vAlign w:val="center"/>
          </w:tcPr>
          <w:p w14:paraId="1FDB1E35" w14:textId="77777777" w:rsidR="009712E9" w:rsidRPr="00897DDD" w:rsidRDefault="00326DA5" w:rsidP="00897DDD">
            <w:pPr>
              <w:widowControl w:val="0"/>
              <w:autoSpaceDE w:val="0"/>
              <w:autoSpaceDN w:val="0"/>
              <w:adjustRightInd w:val="0"/>
              <w:spacing w:after="240"/>
              <w:rPr>
                <w:rFonts w:ascii="Times New Roman" w:hAnsi="Times New Roman" w:cs="Times New Roman"/>
                <w:sz w:val="20"/>
                <w:szCs w:val="20"/>
              </w:rPr>
            </w:pPr>
            <w:r w:rsidRPr="00897DDD">
              <w:rPr>
                <w:rFonts w:ascii="Times New Roman" w:hAnsi="Times New Roman" w:cs="Times New Roman"/>
                <w:sz w:val="20"/>
                <w:szCs w:val="20"/>
              </w:rPr>
              <w:t xml:space="preserve">Improve public confidence in the health sector. </w:t>
            </w:r>
          </w:p>
        </w:tc>
      </w:tr>
      <w:tr w:rsidR="00326DA5" w:rsidRPr="00897DDD" w14:paraId="607A7D1A" w14:textId="77777777" w:rsidTr="00897DDD">
        <w:trPr>
          <w:trHeight w:val="1255"/>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C36B959" w14:textId="77777777" w:rsidR="00326DA5" w:rsidRPr="00897DDD" w:rsidRDefault="00326DA5" w:rsidP="00897DDD">
            <w:pPr>
              <w:rPr>
                <w:rFonts w:ascii="Times New Roman" w:eastAsia="Times New Roman" w:hAnsi="Times New Roman" w:cs="Times New Roman"/>
                <w:color w:val="000000"/>
                <w:sz w:val="20"/>
                <w:szCs w:val="20"/>
              </w:rPr>
            </w:pPr>
            <w:r w:rsidRPr="00897DDD">
              <w:rPr>
                <w:rFonts w:ascii="Times New Roman" w:eastAsia="Times New Roman" w:hAnsi="Times New Roman" w:cs="Times New Roman"/>
                <w:color w:val="000000"/>
                <w:sz w:val="20"/>
                <w:szCs w:val="20"/>
              </w:rPr>
              <w:t>6.2.4, 6.2.5, 6.2.6</w:t>
            </w:r>
          </w:p>
        </w:tc>
        <w:tc>
          <w:tcPr>
            <w:tcW w:w="6801" w:type="dxa"/>
            <w:tcBorders>
              <w:top w:val="single" w:sz="4" w:space="0" w:color="auto"/>
              <w:left w:val="nil"/>
              <w:bottom w:val="single" w:sz="4" w:space="0" w:color="auto"/>
              <w:right w:val="single" w:sz="4" w:space="0" w:color="auto"/>
            </w:tcBorders>
            <w:shd w:val="clear" w:color="auto" w:fill="auto"/>
            <w:vAlign w:val="center"/>
          </w:tcPr>
          <w:p w14:paraId="4A715C7B" w14:textId="77777777" w:rsidR="00326DA5" w:rsidRPr="00897DDD" w:rsidRDefault="00326DA5" w:rsidP="00897DDD">
            <w:pPr>
              <w:widowControl w:val="0"/>
              <w:autoSpaceDE w:val="0"/>
              <w:autoSpaceDN w:val="0"/>
              <w:adjustRightInd w:val="0"/>
              <w:spacing w:after="240"/>
              <w:rPr>
                <w:rFonts w:ascii="Times New Roman" w:hAnsi="Times New Roman" w:cs="Times New Roman"/>
                <w:sz w:val="20"/>
                <w:szCs w:val="20"/>
              </w:rPr>
            </w:pPr>
            <w:r w:rsidRPr="00897DDD">
              <w:rPr>
                <w:rFonts w:ascii="Times New Roman" w:hAnsi="Times New Roman" w:cs="Times New Roman"/>
                <w:sz w:val="20"/>
                <w:szCs w:val="20"/>
              </w:rPr>
              <w:t xml:space="preserve">Enforce policies on conflicts of interest to prevent public patients being referred inappropriately to private care; engage ICHSAR and empower Health </w:t>
            </w:r>
            <w:r w:rsidRPr="00897DDD">
              <w:rPr>
                <w:rFonts w:ascii="Times New Roman" w:hAnsi="Times New Roman" w:cs="Times New Roman"/>
                <w:i/>
                <w:iCs/>
                <w:sz w:val="20"/>
                <w:szCs w:val="20"/>
              </w:rPr>
              <w:t xml:space="preserve">Shuras </w:t>
            </w:r>
            <w:r w:rsidRPr="00897DDD">
              <w:rPr>
                <w:rFonts w:ascii="Times New Roman" w:hAnsi="Times New Roman" w:cs="Times New Roman"/>
                <w:sz w:val="20"/>
                <w:szCs w:val="20"/>
              </w:rPr>
              <w:t>to participate in monitoring of conflicts of interest.</w:t>
            </w:r>
          </w:p>
        </w:tc>
        <w:tc>
          <w:tcPr>
            <w:tcW w:w="6416" w:type="dxa"/>
            <w:tcBorders>
              <w:top w:val="single" w:sz="4" w:space="0" w:color="auto"/>
              <w:left w:val="nil"/>
              <w:bottom w:val="single" w:sz="4" w:space="0" w:color="auto"/>
              <w:right w:val="single" w:sz="4" w:space="0" w:color="auto"/>
            </w:tcBorders>
            <w:vAlign w:val="center"/>
          </w:tcPr>
          <w:p w14:paraId="79F5A9A8" w14:textId="77777777" w:rsidR="00326DA5" w:rsidRPr="00897DDD" w:rsidRDefault="00326DA5" w:rsidP="00897DDD">
            <w:pPr>
              <w:widowControl w:val="0"/>
              <w:autoSpaceDE w:val="0"/>
              <w:autoSpaceDN w:val="0"/>
              <w:adjustRightInd w:val="0"/>
              <w:spacing w:after="240"/>
              <w:rPr>
                <w:rFonts w:ascii="Times New Roman" w:hAnsi="Times New Roman" w:cs="Times New Roman"/>
                <w:sz w:val="20"/>
                <w:szCs w:val="20"/>
              </w:rPr>
            </w:pPr>
            <w:r w:rsidRPr="00897DDD">
              <w:rPr>
                <w:rFonts w:ascii="Times New Roman" w:hAnsi="Times New Roman" w:cs="Times New Roman"/>
                <w:sz w:val="20"/>
                <w:szCs w:val="20"/>
              </w:rPr>
              <w:t>Improve public confidence in the health sector, reduce exploitation.</w:t>
            </w:r>
          </w:p>
        </w:tc>
      </w:tr>
      <w:tr w:rsidR="00326DA5" w:rsidRPr="00897DDD" w14:paraId="18FC8A4F" w14:textId="77777777" w:rsidTr="00897DDD">
        <w:trPr>
          <w:trHeight w:val="1273"/>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61E3E03" w14:textId="77777777" w:rsidR="00897DDD" w:rsidRDefault="00326DA5" w:rsidP="00897DDD">
            <w:pPr>
              <w:rPr>
                <w:rFonts w:ascii="Times New Roman" w:eastAsia="Times New Roman" w:hAnsi="Times New Roman" w:cs="Times New Roman"/>
                <w:color w:val="000000"/>
                <w:sz w:val="20"/>
                <w:szCs w:val="20"/>
              </w:rPr>
            </w:pPr>
            <w:r w:rsidRPr="00897DDD">
              <w:rPr>
                <w:rFonts w:ascii="Times New Roman" w:eastAsia="Times New Roman" w:hAnsi="Times New Roman" w:cs="Times New Roman"/>
                <w:color w:val="000000"/>
                <w:sz w:val="20"/>
                <w:szCs w:val="20"/>
              </w:rPr>
              <w:t xml:space="preserve">8.2, 8.3, 8.4, </w:t>
            </w:r>
          </w:p>
          <w:p w14:paraId="613DE4AF" w14:textId="77777777" w:rsidR="00326DA5" w:rsidRPr="00897DDD" w:rsidRDefault="00326DA5" w:rsidP="00897DDD">
            <w:pPr>
              <w:rPr>
                <w:rFonts w:ascii="Times New Roman" w:eastAsia="Times New Roman" w:hAnsi="Times New Roman" w:cs="Times New Roman"/>
                <w:color w:val="000000"/>
                <w:sz w:val="20"/>
                <w:szCs w:val="20"/>
              </w:rPr>
            </w:pPr>
            <w:r w:rsidRPr="00897DDD">
              <w:rPr>
                <w:rFonts w:ascii="Times New Roman" w:eastAsia="Times New Roman" w:hAnsi="Times New Roman" w:cs="Times New Roman"/>
                <w:color w:val="000000"/>
                <w:sz w:val="20"/>
                <w:szCs w:val="20"/>
              </w:rPr>
              <w:t>8.5</w:t>
            </w:r>
          </w:p>
        </w:tc>
        <w:tc>
          <w:tcPr>
            <w:tcW w:w="6801" w:type="dxa"/>
            <w:tcBorders>
              <w:top w:val="single" w:sz="4" w:space="0" w:color="auto"/>
              <w:left w:val="nil"/>
              <w:bottom w:val="single" w:sz="4" w:space="0" w:color="auto"/>
              <w:right w:val="single" w:sz="4" w:space="0" w:color="auto"/>
            </w:tcBorders>
            <w:shd w:val="clear" w:color="auto" w:fill="auto"/>
            <w:vAlign w:val="center"/>
          </w:tcPr>
          <w:p w14:paraId="1E7B077C" w14:textId="77777777" w:rsidR="00326DA5" w:rsidRPr="00897DDD" w:rsidRDefault="00326DA5" w:rsidP="00897DDD">
            <w:pPr>
              <w:widowControl w:val="0"/>
              <w:autoSpaceDE w:val="0"/>
              <w:autoSpaceDN w:val="0"/>
              <w:adjustRightInd w:val="0"/>
              <w:spacing w:after="240"/>
              <w:rPr>
                <w:rFonts w:ascii="Times New Roman" w:hAnsi="Times New Roman" w:cs="Times New Roman"/>
                <w:sz w:val="20"/>
                <w:szCs w:val="20"/>
              </w:rPr>
            </w:pPr>
            <w:r w:rsidRPr="00897DDD">
              <w:rPr>
                <w:rFonts w:ascii="Times New Roman" w:hAnsi="Times New Roman" w:cs="Times New Roman"/>
                <w:sz w:val="20"/>
                <w:szCs w:val="20"/>
              </w:rPr>
              <w:t xml:space="preserve">Enforce rules against use of public assets for meeting private needs; engage ICHSAR and empower Health </w:t>
            </w:r>
            <w:r w:rsidRPr="00897DDD">
              <w:rPr>
                <w:rFonts w:ascii="Times New Roman" w:hAnsi="Times New Roman" w:cs="Times New Roman"/>
                <w:i/>
                <w:iCs/>
                <w:sz w:val="20"/>
                <w:szCs w:val="20"/>
              </w:rPr>
              <w:t xml:space="preserve">Shuras </w:t>
            </w:r>
            <w:r w:rsidRPr="00897DDD">
              <w:rPr>
                <w:rFonts w:ascii="Times New Roman" w:hAnsi="Times New Roman" w:cs="Times New Roman"/>
                <w:sz w:val="20"/>
                <w:szCs w:val="20"/>
              </w:rPr>
              <w:t>to participate in monitoring of ambulance usage.</w:t>
            </w:r>
          </w:p>
        </w:tc>
        <w:tc>
          <w:tcPr>
            <w:tcW w:w="6416" w:type="dxa"/>
            <w:tcBorders>
              <w:top w:val="single" w:sz="4" w:space="0" w:color="auto"/>
              <w:left w:val="nil"/>
              <w:bottom w:val="single" w:sz="4" w:space="0" w:color="auto"/>
              <w:right w:val="single" w:sz="4" w:space="0" w:color="auto"/>
            </w:tcBorders>
            <w:vAlign w:val="center"/>
          </w:tcPr>
          <w:p w14:paraId="70DAE7D3" w14:textId="77777777" w:rsidR="00326DA5" w:rsidRPr="00897DDD" w:rsidRDefault="00326DA5" w:rsidP="00897DDD">
            <w:pPr>
              <w:widowControl w:val="0"/>
              <w:autoSpaceDE w:val="0"/>
              <w:autoSpaceDN w:val="0"/>
              <w:adjustRightInd w:val="0"/>
              <w:spacing w:after="240"/>
              <w:rPr>
                <w:rFonts w:ascii="Times New Roman" w:hAnsi="Times New Roman" w:cs="Times New Roman"/>
                <w:sz w:val="20"/>
                <w:szCs w:val="20"/>
              </w:rPr>
            </w:pPr>
            <w:r w:rsidRPr="00897DDD">
              <w:rPr>
                <w:rFonts w:ascii="Times New Roman" w:hAnsi="Times New Roman" w:cs="Times New Roman"/>
                <w:sz w:val="20"/>
                <w:szCs w:val="20"/>
              </w:rPr>
              <w:t>Improve public access to ambulance services, increase public confidence in the public health system; improved donor confidence in auditing and reporting in the health sector.</w:t>
            </w:r>
          </w:p>
        </w:tc>
      </w:tr>
      <w:tr w:rsidR="00326DA5" w:rsidRPr="00897DDD" w14:paraId="7DE953E7" w14:textId="77777777" w:rsidTr="00897DDD">
        <w:trPr>
          <w:trHeight w:val="1263"/>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B52A788" w14:textId="77777777" w:rsidR="00326DA5" w:rsidRPr="00897DDD" w:rsidRDefault="00326DA5" w:rsidP="00897DDD">
            <w:pPr>
              <w:rPr>
                <w:rFonts w:ascii="Times New Roman" w:eastAsia="Times New Roman" w:hAnsi="Times New Roman" w:cs="Times New Roman"/>
                <w:color w:val="000000"/>
                <w:sz w:val="20"/>
                <w:szCs w:val="20"/>
              </w:rPr>
            </w:pPr>
            <w:r w:rsidRPr="00897DDD">
              <w:rPr>
                <w:rFonts w:ascii="Times New Roman" w:eastAsia="Times New Roman" w:hAnsi="Times New Roman" w:cs="Times New Roman"/>
                <w:color w:val="000000"/>
                <w:sz w:val="20"/>
                <w:szCs w:val="20"/>
              </w:rPr>
              <w:t>17</w:t>
            </w:r>
          </w:p>
        </w:tc>
        <w:tc>
          <w:tcPr>
            <w:tcW w:w="6801" w:type="dxa"/>
            <w:tcBorders>
              <w:top w:val="single" w:sz="4" w:space="0" w:color="auto"/>
              <w:left w:val="nil"/>
              <w:bottom w:val="single" w:sz="4" w:space="0" w:color="auto"/>
              <w:right w:val="single" w:sz="4" w:space="0" w:color="auto"/>
            </w:tcBorders>
            <w:shd w:val="clear" w:color="auto" w:fill="auto"/>
            <w:vAlign w:val="center"/>
          </w:tcPr>
          <w:p w14:paraId="1CF1D40A" w14:textId="77777777" w:rsidR="00326DA5" w:rsidRPr="00897DDD" w:rsidRDefault="00326DA5" w:rsidP="00897DDD">
            <w:pPr>
              <w:widowControl w:val="0"/>
              <w:autoSpaceDE w:val="0"/>
              <w:autoSpaceDN w:val="0"/>
              <w:adjustRightInd w:val="0"/>
              <w:spacing w:after="240"/>
              <w:rPr>
                <w:rFonts w:ascii="Times New Roman" w:hAnsi="Times New Roman" w:cs="Times New Roman"/>
                <w:sz w:val="20"/>
                <w:szCs w:val="20"/>
              </w:rPr>
            </w:pPr>
            <w:r w:rsidRPr="00897DDD">
              <w:rPr>
                <w:rFonts w:ascii="Times New Roman" w:hAnsi="Times New Roman" w:cs="Times New Roman"/>
                <w:sz w:val="20"/>
                <w:szCs w:val="20"/>
              </w:rPr>
              <w:t xml:space="preserve">Engage ICAHO to establish and implement policies on Conflicts of Interest in the management of patient referrals to private sector health services; engage ICHSAR and Health </w:t>
            </w:r>
            <w:r w:rsidRPr="00897DDD">
              <w:rPr>
                <w:rFonts w:ascii="Times New Roman" w:hAnsi="Times New Roman" w:cs="Times New Roman"/>
                <w:i/>
                <w:iCs/>
                <w:sz w:val="20"/>
                <w:szCs w:val="20"/>
              </w:rPr>
              <w:t xml:space="preserve">Shuras </w:t>
            </w:r>
            <w:r w:rsidRPr="00897DDD">
              <w:rPr>
                <w:rFonts w:ascii="Times New Roman" w:hAnsi="Times New Roman" w:cs="Times New Roman"/>
                <w:sz w:val="20"/>
                <w:szCs w:val="20"/>
              </w:rPr>
              <w:t>in monitoring conflicts of interest.</w:t>
            </w:r>
          </w:p>
        </w:tc>
        <w:tc>
          <w:tcPr>
            <w:tcW w:w="6416" w:type="dxa"/>
            <w:tcBorders>
              <w:top w:val="single" w:sz="4" w:space="0" w:color="auto"/>
              <w:left w:val="nil"/>
              <w:bottom w:val="single" w:sz="4" w:space="0" w:color="auto"/>
              <w:right w:val="single" w:sz="4" w:space="0" w:color="auto"/>
            </w:tcBorders>
            <w:vAlign w:val="center"/>
          </w:tcPr>
          <w:p w14:paraId="04604FFD" w14:textId="77777777" w:rsidR="00326DA5" w:rsidRPr="00897DDD" w:rsidRDefault="00326DA5" w:rsidP="00897DDD">
            <w:pPr>
              <w:widowControl w:val="0"/>
              <w:autoSpaceDE w:val="0"/>
              <w:autoSpaceDN w:val="0"/>
              <w:adjustRightInd w:val="0"/>
              <w:spacing w:after="240"/>
              <w:rPr>
                <w:rFonts w:ascii="Times New Roman" w:hAnsi="Times New Roman" w:cs="Times New Roman"/>
                <w:sz w:val="20"/>
                <w:szCs w:val="20"/>
              </w:rPr>
            </w:pPr>
            <w:r w:rsidRPr="00897DDD">
              <w:rPr>
                <w:rFonts w:ascii="Times New Roman" w:hAnsi="Times New Roman" w:cs="Times New Roman"/>
                <w:sz w:val="20"/>
                <w:szCs w:val="20"/>
              </w:rPr>
              <w:t>Public confidence in the health sector will be increased.</w:t>
            </w:r>
          </w:p>
        </w:tc>
      </w:tr>
      <w:tr w:rsidR="00326DA5" w:rsidRPr="00897DDD" w14:paraId="76D798A0" w14:textId="77777777" w:rsidTr="00897DDD">
        <w:trPr>
          <w:trHeight w:val="1266"/>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B44D18E" w14:textId="77777777" w:rsidR="00326DA5" w:rsidRPr="00897DDD" w:rsidRDefault="00326DA5" w:rsidP="00897DDD">
            <w:pPr>
              <w:rPr>
                <w:rFonts w:ascii="Times New Roman" w:eastAsia="Times New Roman" w:hAnsi="Times New Roman" w:cs="Times New Roman"/>
                <w:color w:val="000000"/>
                <w:sz w:val="20"/>
                <w:szCs w:val="20"/>
              </w:rPr>
            </w:pPr>
            <w:r w:rsidRPr="00897DDD">
              <w:rPr>
                <w:rFonts w:ascii="Times New Roman" w:eastAsia="Times New Roman" w:hAnsi="Times New Roman" w:cs="Times New Roman"/>
                <w:color w:val="000000"/>
                <w:sz w:val="20"/>
                <w:szCs w:val="20"/>
              </w:rPr>
              <w:lastRenderedPageBreak/>
              <w:t>19.2.1, 19.2.2, 19.2.3</w:t>
            </w:r>
          </w:p>
        </w:tc>
        <w:tc>
          <w:tcPr>
            <w:tcW w:w="6801" w:type="dxa"/>
            <w:tcBorders>
              <w:top w:val="single" w:sz="4" w:space="0" w:color="auto"/>
              <w:left w:val="nil"/>
              <w:bottom w:val="single" w:sz="4" w:space="0" w:color="auto"/>
              <w:right w:val="single" w:sz="4" w:space="0" w:color="auto"/>
            </w:tcBorders>
            <w:shd w:val="clear" w:color="auto" w:fill="auto"/>
            <w:vAlign w:val="center"/>
          </w:tcPr>
          <w:p w14:paraId="1A28328B" w14:textId="77777777" w:rsidR="00326DA5" w:rsidRPr="00897DDD" w:rsidRDefault="00326DA5" w:rsidP="00897DDD">
            <w:pPr>
              <w:widowControl w:val="0"/>
              <w:autoSpaceDE w:val="0"/>
              <w:autoSpaceDN w:val="0"/>
              <w:adjustRightInd w:val="0"/>
              <w:spacing w:after="240"/>
              <w:rPr>
                <w:rFonts w:ascii="Times New Roman" w:hAnsi="Times New Roman" w:cs="Times New Roman"/>
                <w:sz w:val="20"/>
                <w:szCs w:val="20"/>
              </w:rPr>
            </w:pPr>
            <w:r w:rsidRPr="00897DDD">
              <w:rPr>
                <w:rFonts w:ascii="Times New Roman" w:hAnsi="Times New Roman" w:cs="Times New Roman"/>
                <w:sz w:val="20"/>
                <w:szCs w:val="20"/>
              </w:rPr>
              <w:t xml:space="preserve">Engage Health </w:t>
            </w:r>
            <w:r w:rsidRPr="00897DDD">
              <w:rPr>
                <w:rFonts w:ascii="Times New Roman" w:hAnsi="Times New Roman" w:cs="Times New Roman"/>
                <w:i/>
                <w:iCs/>
                <w:sz w:val="20"/>
                <w:szCs w:val="20"/>
              </w:rPr>
              <w:t xml:space="preserve">Shuras </w:t>
            </w:r>
            <w:r w:rsidRPr="00897DDD">
              <w:rPr>
                <w:rFonts w:ascii="Times New Roman" w:hAnsi="Times New Roman" w:cs="Times New Roman"/>
                <w:sz w:val="20"/>
                <w:szCs w:val="20"/>
              </w:rPr>
              <w:t>to participate in monitoring of requests or demands for bribes; engage HSOO to investigate, prosecute, and publicize high profile cases of punishment for bribery among all levels of staff and management in MOPH and BPHS and EPHS contract holders on Provincial and national level.</w:t>
            </w:r>
          </w:p>
        </w:tc>
        <w:tc>
          <w:tcPr>
            <w:tcW w:w="6416" w:type="dxa"/>
            <w:tcBorders>
              <w:top w:val="single" w:sz="4" w:space="0" w:color="auto"/>
              <w:left w:val="nil"/>
              <w:bottom w:val="single" w:sz="4" w:space="0" w:color="auto"/>
              <w:right w:val="single" w:sz="4" w:space="0" w:color="auto"/>
            </w:tcBorders>
            <w:vAlign w:val="center"/>
          </w:tcPr>
          <w:p w14:paraId="1327BF03" w14:textId="77777777" w:rsidR="00326DA5" w:rsidRPr="00897DDD" w:rsidRDefault="00326DA5" w:rsidP="00897DDD">
            <w:pPr>
              <w:widowControl w:val="0"/>
              <w:autoSpaceDE w:val="0"/>
              <w:autoSpaceDN w:val="0"/>
              <w:adjustRightInd w:val="0"/>
              <w:spacing w:after="240"/>
              <w:rPr>
                <w:rFonts w:ascii="Times New Roman" w:hAnsi="Times New Roman" w:cs="Times New Roman"/>
                <w:sz w:val="20"/>
                <w:szCs w:val="20"/>
              </w:rPr>
            </w:pPr>
            <w:r w:rsidRPr="00897DDD">
              <w:rPr>
                <w:rFonts w:ascii="Times New Roman" w:hAnsi="Times New Roman" w:cs="Times New Roman"/>
                <w:sz w:val="20"/>
                <w:szCs w:val="20"/>
              </w:rPr>
              <w:t>Increase public and donor confidence in the public health system.</w:t>
            </w:r>
          </w:p>
        </w:tc>
      </w:tr>
    </w:tbl>
    <w:p w14:paraId="4807175A" w14:textId="77777777" w:rsidR="000A75B2" w:rsidRPr="00897DDD" w:rsidRDefault="000A75B2" w:rsidP="00897DDD">
      <w:pPr>
        <w:rPr>
          <w:rFonts w:ascii="Times New Roman" w:hAnsi="Times New Roman" w:cs="Times New Roman"/>
          <w:sz w:val="20"/>
          <w:szCs w:val="20"/>
        </w:rPr>
      </w:pPr>
    </w:p>
    <w:sectPr w:rsidR="000A75B2" w:rsidRPr="00897DDD" w:rsidSect="009712E9">
      <w:pgSz w:w="1684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E9"/>
    <w:rsid w:val="00073B4A"/>
    <w:rsid w:val="000A75B2"/>
    <w:rsid w:val="00124CD6"/>
    <w:rsid w:val="00326DA5"/>
    <w:rsid w:val="00561E35"/>
    <w:rsid w:val="00897DDD"/>
    <w:rsid w:val="009712E9"/>
    <w:rsid w:val="00F52171"/>
    <w:rsid w:val="00FF16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4D0C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056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821</Words>
  <Characters>4682</Characters>
  <Application>Microsoft Office Word</Application>
  <DocSecurity>0</DocSecurity>
  <Lines>39</Lines>
  <Paragraphs>10</Paragraphs>
  <ScaleCrop>false</ScaleCrop>
  <Company>Clear Path International</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Rodieck</dc:creator>
  <cp:lastModifiedBy>dell pc</cp:lastModifiedBy>
  <cp:revision>2</cp:revision>
  <cp:lastPrinted>2016-09-19T03:46:00Z</cp:lastPrinted>
  <dcterms:created xsi:type="dcterms:W3CDTF">2016-09-27T20:22:00Z</dcterms:created>
  <dcterms:modified xsi:type="dcterms:W3CDTF">2016-09-27T20:22:00Z</dcterms:modified>
</cp:coreProperties>
</file>